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884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2900"/>
      </w:tblGrid>
      <w:tr>
        <w:tblPrEx>
          <w:shd w:val="clear" w:color="auto" w:fill="ced7e7"/>
        </w:tblPrEx>
        <w:trPr>
          <w:trHeight w:val="1659" w:hRule="atLeast"/>
        </w:trPr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Style w:val="Нет"/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910575" cy="1007745"/>
                  <wp:effectExtent l="0" t="0" r="0" b="0"/>
                  <wp:docPr id="1073741825" name="officeArt object" descr="C:\Users\Ksenia\AppData\Local\Temp\Rar$DRa15432.14294\MIREA_Gerb_Bla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senia\AppData\Local\Temp\Rar$DRa15432.14294\MIREA_Gerb_Black.png" descr="C:\Users\Ksenia\AppData\Local\Temp\Rar$DRa15432.14294\MIREA_Gerb_Black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900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44"/>
                <w:szCs w:val="44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44"/>
                <w:szCs w:val="44"/>
                <w:shd w:val="nil" w:color="auto" w:fill="auto"/>
                <w:rtl w:val="0"/>
                <w:lang w:val="ru-RU"/>
              </w:rPr>
              <w:t>ПАСПОРТ ПРОЕКТА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Детский технопарк «Альтаир» РТУ МИРЭА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Кластер лабораторий «Информационные технологии»</w:t>
            </w:r>
          </w:p>
        </w:tc>
      </w:tr>
    </w:tbl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392" w:hanging="392"/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4884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4"/>
      </w:tblGrid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4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360" w:lineRule="auto"/>
              <w:ind w:left="0" w:firstLine="0"/>
            </w:pPr>
            <w:r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Мессенджер с автоматическим переводом текста на английского язык</w:t>
      </w:r>
    </w:p>
    <w:tbl>
      <w:tblPr>
        <w:tblW w:w="14884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09"/>
        <w:gridCol w:w="2873"/>
        <w:gridCol w:w="2642"/>
        <w:gridCol w:w="346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88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Участники проекта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Фамилия Имя Отчество</w:t>
            </w:r>
          </w:p>
        </w:tc>
        <w:tc>
          <w:tcPr>
            <w:tcW w:type="dxa" w:w="2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Место учебы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2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Контактный номер</w:t>
            </w:r>
          </w:p>
        </w:tc>
        <w:tc>
          <w:tcPr>
            <w:tcW w:type="dxa" w:w="3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5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Авакян Галя Андрониковна </w:t>
            </w:r>
          </w:p>
        </w:tc>
        <w:tc>
          <w:tcPr>
            <w:tcW w:type="dxa" w:w="2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ГБОУ Школа №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1492</w:t>
            </w:r>
          </w:p>
        </w:tc>
        <w:tc>
          <w:tcPr>
            <w:tcW w:type="dxa" w:w="2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8-909-160-70-52</w:t>
            </w:r>
          </w:p>
        </w:tc>
        <w:tc>
          <w:tcPr>
            <w:tcW w:type="dxa" w:w="3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galya-avakyan@mail.ru</w:t>
            </w:r>
          </w:p>
        </w:tc>
      </w:tr>
    </w:tbl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</w:p>
    <w:tbl>
      <w:tblPr>
        <w:tblW w:w="14883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11765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1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26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Руководитель проекта</w:t>
            </w:r>
          </w:p>
        </w:tc>
        <w:tc>
          <w:tcPr>
            <w:tcW w:type="dxa" w:w="11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Русаков Алексей Михайлович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преподаватель Детского технопарка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«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Альтаир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»</w:t>
            </w:r>
          </w:p>
        </w:tc>
      </w:tr>
    </w:tbl>
    <w:p>
      <w:pPr>
        <w:pStyle w:val="Normal.0"/>
        <w:widowControl w:val="0"/>
        <w:spacing w:line="240" w:lineRule="auto"/>
        <w:ind w:left="392" w:hanging="392"/>
      </w:pPr>
    </w:p>
    <w:p>
      <w:pPr>
        <w:pStyle w:val="List Paragrap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Сведения о проекте</w:t>
      </w:r>
    </w:p>
    <w:tbl>
      <w:tblPr>
        <w:tblW w:w="14884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4"/>
      </w:tblGrid>
      <w:tr>
        <w:tblPrEx>
          <w:shd w:val="clear" w:color="auto" w:fill="ced7e7"/>
        </w:tblPrEx>
        <w:trPr>
          <w:trHeight w:val="3397" w:hRule="atLeast"/>
        </w:trPr>
        <w:tc>
          <w:tcPr>
            <w:tcW w:type="dxa" w:w="14884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left="0" w:firstLine="0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Аннотация</w:t>
            </w: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Проект представлен в виде мессенджера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способного передавть сообщения между пользователями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 встроенной функцией автоматического перевода текста с русского языка на английский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поможет людям не только взаимодействовать друг с другом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и расширять свои знания о этих языки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 счет использования современных технологий данное приложение может быть запущено в виде веб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сервиса и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iOS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что делает его доступным для широких масс населения  </w:t>
            </w: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Ключевые слова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мессенджер с функцией перевода</w:t>
            </w:r>
            <w:r>
              <w:rPr>
                <w:rStyle w:val="Нет"/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интеллектуальный анализ текста фреймворк</w:t>
            </w:r>
            <w:r>
              <w:rPr>
                <w:rStyle w:val="Нет"/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разработка</w:t>
            </w:r>
          </w:p>
        </w:tc>
      </w:tr>
    </w:tbl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360" w:lineRule="auto"/>
        <w:ind w:left="142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4894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94"/>
      </w:tblGrid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Актуальность проекта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какую проблему решает проект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463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1" w:firstLine="0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наше время немалую роль в жизни каждого человека играет английский язык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возросла осознанность его значимости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как мирового языка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благодаря распространению его употребления в различных сферах общества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after="269" w:line="240" w:lineRule="auto"/>
              <w:ind w:left="21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Однако многие люди до сих пор сталкиваются с языковым барьером во время общения или же переписки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связи с незнанием данного языка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предоставленный веб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клиент для мессенджера поможет решить эту проблему путём мгновенного перевода отправленного сообщения с русского языка на английский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 разы облегчит задачу поиска перевода как написанного вами текста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и сообщения человека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 которым вы ведете переписку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вследствие чего изучение английского становится более интересным и эффективным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Цель проекта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75" w:line="240" w:lineRule="auto"/>
              <w:ind w:left="21" w:firstLine="0"/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Создание мессенджера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люди смогут коммуницировать друг с другом для повышения своего уровня знаний русского и английского языков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том числе и для других целей взаимодействия 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Задачи проекта</w:t>
            </w:r>
          </w:p>
        </w:tc>
      </w:tr>
      <w:tr>
        <w:tblPrEx>
          <w:shd w:val="clear" w:color="auto" w:fill="ced7e7"/>
        </w:tblPrEx>
        <w:trPr>
          <w:trHeight w:val="1569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spacing w:after="3" w:line="259" w:lineRule="auto"/>
              <w:rPr>
                <w:rFonts w:ascii="Times New Roman" w:hAnsi="Times New Roman" w:hint="default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Описать функционал разрабатываемого программного средства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интерфейса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3" w:line="259" w:lineRule="auto"/>
              <w:ind w:right="0"/>
              <w:jc w:val="left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Разработать прототип сервера для перевода сообщения мессенджера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 также для предоставления справочной информации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3" w:line="259" w:lineRule="auto"/>
              <w:ind w:right="0"/>
              <w:jc w:val="left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Разработать прототип графического интерфейса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реализующего функционал мессенджера с автоматическим переводом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3" w:line="259" w:lineRule="auto"/>
              <w:ind w:right="0"/>
              <w:jc w:val="left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Ознакомиться с средой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Visual Studio Code,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 также с реализациями данных его программного решения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3" w:line="259" w:lineRule="auto"/>
              <w:ind w:right="0"/>
              <w:jc w:val="left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Протестировать разработанный мессенджер с участием одноклассников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233" w:line="259" w:lineRule="auto"/>
              <w:ind w:right="0"/>
              <w:jc w:val="left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Определить пути развития данного проекта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Использованные методы исследования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реализации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проекта</w:t>
            </w:r>
          </w:p>
        </w:tc>
      </w:tr>
      <w:tr>
        <w:tblPrEx>
          <w:shd w:val="clear" w:color="auto" w:fill="ced7e7"/>
        </w:tblPrEx>
        <w:trPr>
          <w:trHeight w:val="1535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21" w:lineRule="auto"/>
              <w:ind w:left="11" w:firstLine="284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Анализ современных технологий и решений показал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на сегодняшний день наиболее перспективным является разработка мессенджера для веб и мобильных устройств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поэтому было принято решение реализовать проект на фреймворке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Quasar,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позволяет одновременно создать и веб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мобильные приложения под различные платформы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(iOS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Android) </w:t>
            </w:r>
          </w:p>
          <w:p>
            <w:pPr>
              <w:pStyle w:val="Normal.0"/>
              <w:bidi w:val="0"/>
              <w:spacing w:after="0" w:line="321" w:lineRule="auto"/>
              <w:ind w:left="21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   Для удобной разработки функционала программного средства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ввиду ограниченности ресурсов клиентов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был выбран язык программирования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Python,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 для реализации графического интерфейса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- JavaScript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Полученные результаты проекта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364"/>
            </w:tcMar>
            <w:vAlign w:val="top"/>
          </w:tcPr>
          <w:p>
            <w:pPr>
              <w:pStyle w:val="Normal.0"/>
              <w:spacing w:after="0" w:line="240" w:lineRule="auto"/>
              <w:ind w:left="11" w:right="284" w:firstLine="317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подготовки мессенджера к использованию была проведена работа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результате которой были осуществлены следующие действия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3" w:line="259" w:lineRule="auto"/>
              <w:ind w:right="0"/>
              <w:jc w:val="left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Создание минимального жизнеспособного продукта программного средства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обладающего основным функционалом для отправки и перевода сообщений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3" w:line="259" w:lineRule="auto"/>
              <w:ind w:right="0"/>
              <w:jc w:val="left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Разработка серверной части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позволяющая осуществить перевод сообщения с одного языка на другой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хранение и организацию выдачи справочной информации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в том числе передачу сообщений мессенджера 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269" w:line="259" w:lineRule="auto"/>
              <w:ind w:right="0"/>
              <w:jc w:val="left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Разработка графического интерфейса на основе фреймворка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Quasar,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благодаря которому можно адаптировать данное программное средство под веб и мобильные платформы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Практическая значимость результатов проекта</w:t>
            </w:r>
          </w:p>
        </w:tc>
      </w:tr>
      <w:tr>
        <w:tblPrEx>
          <w:shd w:val="clear" w:color="auto" w:fill="ced7e7"/>
        </w:tblPrEx>
        <w:trPr>
          <w:trHeight w:val="1223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69" w:line="240" w:lineRule="auto"/>
              <w:ind w:left="21" w:firstLine="0"/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Учитывая факт того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информация усваивается лучше при ее регулярном повторении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можно сказать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этот проект несет собой практическую значимость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благодаря нему человек сможет систематично осваивать и закреплять полученные знания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перевод слов на английский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расширение своего словарного запаса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Также стоит отметить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подобный способ обучения пользуется спросом в связи с тем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 не вызывает дополнительной нагрузки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ведь человек в этот момент даже не задумывается о том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ему нужно что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 выучить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он полностью поглощен перепиской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процессе которой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он ненароком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осваивает информацию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Выводы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69" w:line="240" w:lineRule="auto"/>
              <w:ind w:left="21" w:firstLine="0"/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Таким образом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можно сказать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данный способ обучения интересный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эффективный и нестандартный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является лишь плюсом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обращает на себя внимание многих людей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следовательно и привлекает все большое количество пользователей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Перспективы развития проекта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1" w:firstLine="0"/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настоящий момент на рынке есть приложения с автоматическим переводом текста сообщений на другой язык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однако многие из них уже давно устарели и не поддерживаются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(Blabber Messenger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поддерживает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Android 4.4),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аналогов пока нет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дальнейших перспективах планируется публикация сервиса на платном хостинге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добавление функционирования логирования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списка контактов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возможности оптимизации передачи сообщения в зашифрованном виде и возможности хранения переписки на базе данных</w:t>
            </w:r>
          </w:p>
        </w:tc>
      </w:tr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148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Используемая литература</w:t>
            </w:r>
          </w:p>
        </w:tc>
      </w:tr>
      <w:tr>
        <w:tblPrEx>
          <w:shd w:val="clear" w:color="auto" w:fill="ced7e7"/>
        </w:tblPrEx>
        <w:trPr>
          <w:trHeight w:val="2609" w:hRule="atLeast"/>
        </w:trPr>
        <w:tc>
          <w:tcPr>
            <w:tcW w:type="dxa" w:w="14894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Электронный ресурс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Язык программирования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Python 3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для начинающих и чайников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 URL: https://pythonworld.ru/ 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Учебник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Федоров Д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Ю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Программирование на языке высокого уровня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Python.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Изд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 Питер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 2019.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Электронный ресурс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Руководство по фреймворку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quasar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Дата обновления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01.02.2022.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URL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 </w:t>
            </w:r>
            <w:r>
              <w:rPr>
                <w:rStyle w:val="Hyperlink.0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en-US"/>
              </w:rPr>
              <w:instrText xml:space="preserve"> HYPERLINK "https://quasar.dev/"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https</w:t>
            </w:r>
            <w:r>
              <w:rPr>
                <w:rStyle w:val="Ссылка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0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quasar</w:t>
            </w:r>
            <w:r>
              <w:rPr>
                <w:rStyle w:val="Ссылка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0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dev</w:t>
            </w:r>
            <w:r>
              <w:rPr>
                <w:rStyle w:val="Ссылка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Учебник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Заяц А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Васильев Н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Проектирование и разработка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WEB-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приложений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Введение в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frontend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backend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разработку на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JavaScript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node. js. 2019.</w:t>
            </w:r>
            <w:r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r>
          </w:p>
        </w:tc>
      </w:tr>
    </w:tbl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Ссылки на материалы</w:t>
      </w:r>
    </w:p>
    <w:tbl>
      <w:tblPr>
        <w:tblW w:w="15222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02"/>
        <w:gridCol w:w="11720"/>
      </w:tblGrid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350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Аннотация</w:t>
            </w:r>
          </w:p>
        </w:tc>
        <w:tc>
          <w:tcPr>
            <w:tcW w:type="dxa" w:w="1172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1" w:hRule="atLeast"/>
        </w:trPr>
        <w:tc>
          <w:tcPr>
            <w:tcW w:type="dxa" w:w="15222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fldChar w:fldCharType="begin" w:fldLock="0"/>
            </w: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instrText xml:space="preserve"> HYPERLINK "https://github.com/GalyaAv/MessengerTranslator/blob/main/docs/%D0%90%D0%BD%D0%BD%D0%BE%D1%82%D0%B0%D1%86%D0%B8%D1%8F%20%D0%BF%D1%80%D0%BE%D0%B5%D0%BA%D1%82%D0%B0.pdf"</w:instrText>
            </w: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fldChar w:fldCharType="separate" w:fldLock="0"/>
            </w:r>
            <w:r>
              <w:rPr>
                <w:rStyle w:val="Ссылка"/>
                <w:rFonts w:ascii="Times New Roman" w:hAnsi="Times New Roman"/>
                <w:sz w:val="28"/>
                <w:szCs w:val="28"/>
                <w:rtl w:val="0"/>
                <w:lang w:val="en-US"/>
              </w:rPr>
              <w:t>https://github.com/GalyaAv/MessengerTranslator/blob/main/docs/</w:t>
            </w:r>
            <w:r>
              <w:rPr>
                <w:rStyle w:val="Ссылка"/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Аннотация</w:t>
            </w:r>
            <w:r>
              <w:rPr>
                <w:rStyle w:val="Ссылка"/>
                <w:rFonts w:ascii="Times New Roman" w:hAnsi="Times New Roman"/>
                <w:sz w:val="28"/>
                <w:szCs w:val="28"/>
                <w:rtl w:val="0"/>
              </w:rPr>
              <w:t>%20</w:t>
            </w:r>
            <w:r>
              <w:rPr>
                <w:rStyle w:val="Ссылка"/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проекта</w:t>
            </w:r>
            <w:r>
              <w:rPr>
                <w:rStyle w:val="Ссылка"/>
                <w:rFonts w:ascii="Times New Roman" w:hAnsi="Times New Roman"/>
                <w:sz w:val="28"/>
                <w:szCs w:val="28"/>
                <w:rtl w:val="0"/>
              </w:rPr>
              <w:t>.pdf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  <w:r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350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Реферат</w:t>
            </w:r>
          </w:p>
        </w:tc>
        <w:tc>
          <w:tcPr>
            <w:tcW w:type="dxa" w:w="1172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1" w:hRule="atLeast"/>
        </w:trPr>
        <w:tc>
          <w:tcPr>
            <w:tcW w:type="dxa" w:w="15222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fldChar w:fldCharType="begin" w:fldLock="0"/>
            </w: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instrText xml:space="preserve"> HYPERLINK "https://github.com/GalyaAv/MessengerTranslator/blob/main/docs/Opisanie_proekta.docx"</w:instrText>
            </w: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fldChar w:fldCharType="separate" w:fldLock="0"/>
            </w:r>
            <w:r>
              <w:rPr>
                <w:rStyle w:val="Ссылка"/>
                <w:rFonts w:ascii="Times New Roman" w:hAnsi="Times New Roman"/>
                <w:sz w:val="28"/>
                <w:szCs w:val="28"/>
                <w:rtl w:val="0"/>
                <w:lang w:val="nl-NL"/>
              </w:rPr>
              <w:t>https://github.com/GalyaAv/MessengerTranslator/blob/main/docs/Opisanie_proekta.docx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  <w:r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350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Презентация</w:t>
            </w:r>
          </w:p>
        </w:tc>
        <w:tc>
          <w:tcPr>
            <w:tcW w:type="dxa" w:w="1172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5222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fldChar w:fldCharType="begin" w:fldLock="0"/>
            </w: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instrText xml:space="preserve"> HYPERLINK "https://github.com/GalyaAv/MessengerTranslator/blob/main/docs/Prezentatsia_Messendzher_s_avtomaticheskim_perevodom_na_angliyskiy-3.pdf"</w:instrText>
            </w:r>
            <w:r>
              <w:rPr>
                <w:rStyle w:val="Ссылка"/>
                <w:rFonts w:ascii="Times New Roman" w:cs="Times New Roman" w:hAnsi="Times New Roman" w:eastAsia="Times New Roman"/>
                <w:sz w:val="28"/>
                <w:szCs w:val="28"/>
              </w:rPr>
              <w:fldChar w:fldCharType="separate" w:fldLock="0"/>
            </w:r>
            <w:r>
              <w:rPr>
                <w:rStyle w:val="Ссылка"/>
                <w:rFonts w:ascii="Times New Roman" w:hAnsi="Times New Roman"/>
                <w:sz w:val="28"/>
                <w:szCs w:val="28"/>
                <w:rtl w:val="0"/>
                <w:lang w:val="en-US"/>
              </w:rPr>
              <w:t>https://github.com/GalyaAv/MessengerTranslator/blob/main/docs/Prezentatsia_Messendzher_s_avtomaticheskim_perevodom_na_angliyskiy-3.pdf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  <w:r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350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Видео</w:t>
            </w:r>
          </w:p>
        </w:tc>
        <w:tc>
          <w:tcPr>
            <w:tcW w:type="dxa" w:w="1172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5222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Hyperlink.1"/>
                <w:shd w:val="nil" w:color="auto" w:fill="auto"/>
                <w:lang w:val="ru-RU"/>
              </w:rPr>
              <w:fldChar w:fldCharType="begin" w:fldLock="0"/>
            </w:r>
            <w:r>
              <w:rPr>
                <w:rStyle w:val="Hyperlink.1"/>
                <w:shd w:val="nil" w:color="auto" w:fill="auto"/>
                <w:lang w:val="ru-RU"/>
              </w:rPr>
              <w:instrText xml:space="preserve"> HYPERLINK "https://github.com/GalyaAv/MessengerTranslator/blob/main/docs/video.mkv"</w:instrText>
            </w:r>
            <w:r>
              <w:rPr>
                <w:rStyle w:val="Hyperlink.1"/>
                <w:shd w:val="nil" w:color="auto" w:fill="auto"/>
                <w:lang w:val="ru-RU"/>
              </w:rPr>
              <w:fldChar w:fldCharType="separate" w:fldLock="0"/>
            </w:r>
            <w:r>
              <w:rPr>
                <w:rStyle w:val="Hyperlink.1"/>
                <w:shd w:val="nil" w:color="auto" w:fill="auto"/>
                <w:rtl w:val="0"/>
                <w:lang w:val="ru-RU"/>
              </w:rPr>
              <w:t>https://github.com/GalyaAv/MessengerTranslator/blob/main/docs/video.mkv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350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Отзыв</w:t>
            </w:r>
          </w:p>
        </w:tc>
        <w:tc>
          <w:tcPr>
            <w:tcW w:type="dxa" w:w="1172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left="392" w:hanging="392"/>
      </w:pPr>
      <w:r>
        <w:rPr>
          <w:rStyle w:val="Нет"/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5"/>
      <w:footerReference w:type="default" r:id="rId6"/>
      <w:pgSz w:w="16840" w:h="11900" w:orient="landscape"/>
      <w:pgMar w:top="851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697" w:hanging="6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2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1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2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2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26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shd w:val="nil" w:color="auto" w:fill="auto"/>
      <w:lang w:val="en-US"/>
    </w:rPr>
  </w:style>
  <w:style w:type="character" w:styleId="Hyperlink.1">
    <w:name w:val="Hyperlink.1"/>
    <w:basedOn w:val="Ссылка"/>
    <w:next w:val="Hyperlink.1"/>
    <w:rPr>
      <w:rFonts w:ascii="Calibri" w:cs="Calibri" w:hAnsi="Calibri" w:eastAsia="Calibri"/>
      <w:shd w:val="nil" w:color="auto" w:fill="auto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