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Adatmez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ők: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-Users: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password, email, fname, lname, role ,del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-StudentTime: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d_username, datestart, dateend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-Companies: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c_ name, location, c_description, c_del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-Work: w_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company_id, w_datestart, w_ dateend, w_description, w_name, s_number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-StudentWork: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student_id,work_id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Adatmez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ők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ípusai: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dom(username):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maximum 50 hossz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dom(password): 50 hosszúságú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dom(email): e-mail cím formátumnak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ő, maximum 80 hossz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úságú karakterlánc, egyedi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dom(fname): 50 hosszúságú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dom(lname): 50 hosszúságú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dom(role): egész típus, jogosultság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dom(del): bineáris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StudentTime: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dom(s_username): idegen kulcs, maximum 50 hosszúságú karaktersorozat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dom(datestart): dátum formátum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dom(dateend): dátum formátum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Companies: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dom(c_name): maximum 130 karakter hosszúságú karakterlánc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dom(location): maximum 180 karakter hosszúságú karakterlánc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dom(c_description): maximum 300 karakter hosszúságú karakterlánc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dom(c_del): bineáris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dom(company_id): idegen kulcs(c_id), egész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dom(w_datestart): dátum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dom(w_dateend): dátum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dom(w_description): maximum 300 karakter hosszúságú szöveg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dom(w_name): maximum 50 karakter hosszúságú szöveg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dom(s_number): egész típus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StudentWork: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dom(student_id):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dom(work_id):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