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4A0C" w:rsidRDefault="00584A0C" w:rsidP="008A70C2">
      <w:pPr>
        <w:widowControl/>
        <w:autoSpaceDE/>
        <w:autoSpaceDN/>
        <w:adjustRightInd/>
        <w:spacing w:line="240" w:lineRule="auto"/>
        <w:rPr>
          <w:rFonts w:ascii="Arial" w:hAnsi="Arial" w:cs="Arial"/>
          <w:snapToGrid/>
          <w:color w:val="666666"/>
          <w:shd w:val="clear" w:color="auto" w:fill="FFFFFF"/>
        </w:rPr>
      </w:pPr>
      <w:r w:rsidRPr="008A70C2">
        <w:rPr>
          <w:rFonts w:ascii="Arial" w:hAnsi="Arial" w:cs="Arial"/>
          <w:snapToGrid/>
          <w:color w:val="666666"/>
          <w:shd w:val="clear" w:color="auto" w:fill="FFFFFF"/>
        </w:rPr>
        <w:t xml:space="preserve">This article provides a </w:t>
      </w:r>
      <w:r w:rsidR="009F7AB9" w:rsidRPr="009F7AB9">
        <w:rPr>
          <w:rFonts w:ascii="Arial" w:hAnsi="Arial" w:cs="Arial"/>
          <w:b/>
          <w:bCs/>
          <w:snapToGrid/>
          <w:color w:val="666666"/>
          <w:shd w:val="clear" w:color="auto" w:fill="FFFFFF"/>
        </w:rPr>
        <w:t xml:space="preserve">Preliminary </w:t>
      </w:r>
      <w:r w:rsidR="009F7AB9" w:rsidRPr="00584A0C">
        <w:rPr>
          <w:rFonts w:ascii="Arial" w:hAnsi="Arial" w:cs="Arial"/>
          <w:b/>
          <w:bCs/>
          <w:snapToGrid/>
          <w:color w:val="666666"/>
          <w:shd w:val="clear" w:color="auto" w:fill="FFFFFF"/>
        </w:rPr>
        <w:t xml:space="preserve">Stage </w:t>
      </w:r>
      <w:r w:rsidRPr="008A70C2">
        <w:rPr>
          <w:rFonts w:ascii="Arial" w:hAnsi="Arial" w:cs="Arial"/>
          <w:snapToGrid/>
          <w:color w:val="666666"/>
          <w:shd w:val="clear" w:color="auto" w:fill="FFFFFF"/>
        </w:rPr>
        <w:t xml:space="preserve">outline for the </w:t>
      </w:r>
      <w:bookmarkStart w:id="0" w:name="OLE_LINK2"/>
      <w:r w:rsidR="002B1AB8">
        <w:rPr>
          <w:rFonts w:ascii="Arial" w:hAnsi="Arial" w:cs="Arial"/>
          <w:snapToGrid/>
          <w:color w:val="666666"/>
          <w:shd w:val="clear" w:color="auto" w:fill="FFFFFF"/>
        </w:rPr>
        <w:t>Huawei ICT</w:t>
      </w:r>
      <w:r>
        <w:rPr>
          <w:rFonts w:ascii="Arial" w:hAnsi="Arial" w:cs="Arial"/>
          <w:snapToGrid/>
          <w:color w:val="666666"/>
          <w:shd w:val="clear" w:color="auto" w:fill="FFFFFF"/>
        </w:rPr>
        <w:t xml:space="preserve"> Competition</w:t>
      </w:r>
      <w:bookmarkEnd w:id="0"/>
      <w:r w:rsidRPr="008A70C2">
        <w:rPr>
          <w:rFonts w:ascii="Arial" w:hAnsi="Arial" w:cs="Arial"/>
          <w:snapToGrid/>
          <w:color w:val="666666"/>
          <w:shd w:val="clear" w:color="auto" w:fill="FFFFFF"/>
        </w:rPr>
        <w:t>.</w:t>
      </w:r>
    </w:p>
    <w:p w:rsidR="00584A0C" w:rsidRDefault="00584A0C" w:rsidP="008A70C2">
      <w:pPr>
        <w:widowControl/>
        <w:autoSpaceDE/>
        <w:autoSpaceDN/>
        <w:adjustRightInd/>
        <w:spacing w:line="240" w:lineRule="auto"/>
        <w:rPr>
          <w:rFonts w:ascii="Arial" w:hAnsi="Arial" w:cs="Arial"/>
          <w:b/>
          <w:bCs/>
          <w:snapToGrid/>
          <w:color w:val="666666"/>
          <w:shd w:val="clear" w:color="auto" w:fill="FFFFFF"/>
        </w:rPr>
      </w:pPr>
    </w:p>
    <w:p w:rsidR="008A70C2" w:rsidRPr="008A70C2" w:rsidRDefault="008A70C2" w:rsidP="008A70C2">
      <w:pPr>
        <w:widowControl/>
        <w:autoSpaceDE/>
        <w:autoSpaceDN/>
        <w:adjustRightInd/>
        <w:spacing w:line="240" w:lineRule="auto"/>
        <w:rPr>
          <w:rFonts w:ascii="宋体" w:hAnsi="宋体" w:cs="宋体"/>
          <w:snapToGrid/>
          <w:sz w:val="24"/>
          <w:szCs w:val="24"/>
        </w:rPr>
      </w:pPr>
      <w:r w:rsidRPr="008A70C2">
        <w:rPr>
          <w:rFonts w:ascii="Arial" w:hAnsi="Arial" w:cs="Arial"/>
          <w:b/>
          <w:bCs/>
          <w:snapToGrid/>
          <w:color w:val="666666"/>
          <w:shd w:val="clear" w:color="auto" w:fill="FFFFFF"/>
        </w:rPr>
        <w:t xml:space="preserve">1. Huawei </w:t>
      </w:r>
      <w:r w:rsidR="002B1AB8">
        <w:rPr>
          <w:rFonts w:ascii="Arial" w:hAnsi="Arial" w:cs="Arial"/>
          <w:b/>
          <w:bCs/>
          <w:snapToGrid/>
          <w:color w:val="666666"/>
          <w:shd w:val="clear" w:color="auto" w:fill="FFFFFF"/>
        </w:rPr>
        <w:t>ICT</w:t>
      </w:r>
      <w:r w:rsidR="00BB7731">
        <w:rPr>
          <w:rFonts w:ascii="Arial" w:hAnsi="Arial" w:cs="Arial"/>
          <w:b/>
          <w:bCs/>
          <w:snapToGrid/>
          <w:color w:val="666666"/>
          <w:shd w:val="clear" w:color="auto" w:fill="FFFFFF"/>
        </w:rPr>
        <w:t xml:space="preserve"> Competition</w:t>
      </w:r>
      <w:r w:rsidR="00584A0C">
        <w:rPr>
          <w:rFonts w:ascii="Arial" w:hAnsi="Arial" w:cs="Arial"/>
          <w:b/>
          <w:bCs/>
          <w:snapToGrid/>
          <w:color w:val="666666"/>
          <w:shd w:val="clear" w:color="auto" w:fill="FFFFFF"/>
        </w:rPr>
        <w:t xml:space="preserve"> Stage Overview</w:t>
      </w:r>
      <w:r w:rsidRPr="008A70C2">
        <w:rPr>
          <w:rFonts w:ascii="Arial" w:hAnsi="Arial" w:cs="Arial"/>
          <w:snapToGrid/>
          <w:color w:val="666666"/>
          <w:shd w:val="clear" w:color="auto" w:fill="FFFFFF"/>
        </w:rPr>
        <w:br/>
      </w:r>
    </w:p>
    <w:tbl>
      <w:tblPr>
        <w:tblpPr w:leftFromText="180" w:rightFromText="180" w:vertAnchor="text" w:tblpXSpec="center" w:tblpY="1"/>
        <w:tblOverlap w:val="never"/>
        <w:tblW w:w="5040" w:type="pct"/>
        <w:jc w:val="center"/>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694"/>
        <w:gridCol w:w="1180"/>
        <w:gridCol w:w="1134"/>
        <w:gridCol w:w="1472"/>
        <w:gridCol w:w="2003"/>
        <w:gridCol w:w="873"/>
      </w:tblGrid>
      <w:tr w:rsidR="00285750" w:rsidRPr="008A70C2" w:rsidTr="00C50A56">
        <w:trPr>
          <w:trHeight w:val="60"/>
          <w:jc w:val="center"/>
        </w:trPr>
        <w:tc>
          <w:tcPr>
            <w:tcW w:w="1694" w:type="dxa"/>
            <w:tcBorders>
              <w:top w:val="outset" w:sz="6" w:space="0" w:color="auto"/>
              <w:left w:val="outset" w:sz="6" w:space="0" w:color="auto"/>
              <w:bottom w:val="outset" w:sz="6" w:space="0" w:color="auto"/>
              <w:right w:val="outset" w:sz="6" w:space="0" w:color="auto"/>
            </w:tcBorders>
            <w:shd w:val="clear" w:color="auto" w:fill="E6E6E6"/>
            <w:noWrap/>
            <w:vAlign w:val="center"/>
            <w:hideMark/>
          </w:tcPr>
          <w:p w:rsidR="00285750" w:rsidRPr="00285750" w:rsidRDefault="00285750" w:rsidP="00814503">
            <w:pPr>
              <w:widowControl/>
              <w:autoSpaceDE/>
              <w:autoSpaceDN/>
              <w:adjustRightInd/>
              <w:spacing w:line="240" w:lineRule="auto"/>
              <w:jc w:val="center"/>
              <w:rPr>
                <w:rFonts w:ascii="Arial" w:hAnsi="Arial" w:cs="Arial"/>
                <w:snapToGrid/>
                <w:color w:val="666666"/>
                <w:sz w:val="20"/>
                <w:szCs w:val="18"/>
              </w:rPr>
            </w:pPr>
            <w:r w:rsidRPr="00285750">
              <w:rPr>
                <w:rFonts w:ascii="Arial" w:hAnsi="Arial" w:cs="Arial"/>
                <w:b/>
                <w:bCs/>
                <w:snapToGrid/>
                <w:color w:val="666666"/>
                <w:sz w:val="20"/>
                <w:szCs w:val="18"/>
              </w:rPr>
              <w:t>Competition Stage</w:t>
            </w:r>
          </w:p>
        </w:tc>
        <w:tc>
          <w:tcPr>
            <w:tcW w:w="1180" w:type="dxa"/>
            <w:tcBorders>
              <w:top w:val="outset" w:sz="6" w:space="0" w:color="auto"/>
              <w:left w:val="outset" w:sz="6" w:space="0" w:color="auto"/>
              <w:bottom w:val="outset" w:sz="6" w:space="0" w:color="auto"/>
              <w:right w:val="outset" w:sz="6" w:space="0" w:color="auto"/>
            </w:tcBorders>
            <w:shd w:val="clear" w:color="auto" w:fill="E6E6E6"/>
            <w:vAlign w:val="center"/>
          </w:tcPr>
          <w:p w:rsidR="00285750" w:rsidRPr="00285750" w:rsidRDefault="00285750" w:rsidP="00814503">
            <w:pPr>
              <w:widowControl/>
              <w:autoSpaceDE/>
              <w:autoSpaceDN/>
              <w:adjustRightInd/>
              <w:spacing w:line="240" w:lineRule="auto"/>
              <w:jc w:val="center"/>
              <w:rPr>
                <w:rFonts w:ascii="Arial" w:hAnsi="Arial" w:cs="Arial"/>
                <w:b/>
                <w:bCs/>
                <w:snapToGrid/>
                <w:color w:val="666666"/>
                <w:sz w:val="20"/>
                <w:szCs w:val="18"/>
              </w:rPr>
            </w:pPr>
            <w:r w:rsidRPr="00285750">
              <w:rPr>
                <w:rFonts w:ascii="Arial" w:hAnsi="Arial" w:cs="Arial" w:hint="eastAsia"/>
                <w:b/>
                <w:bCs/>
                <w:snapToGrid/>
                <w:color w:val="666666"/>
                <w:sz w:val="20"/>
                <w:szCs w:val="18"/>
              </w:rPr>
              <w:t>Exam type</w:t>
            </w:r>
          </w:p>
        </w:tc>
        <w:tc>
          <w:tcPr>
            <w:tcW w:w="1134" w:type="dxa"/>
            <w:tcBorders>
              <w:top w:val="outset" w:sz="6" w:space="0" w:color="auto"/>
              <w:left w:val="outset" w:sz="6" w:space="0" w:color="auto"/>
              <w:bottom w:val="outset" w:sz="6" w:space="0" w:color="auto"/>
              <w:right w:val="outset" w:sz="6" w:space="0" w:color="auto"/>
            </w:tcBorders>
            <w:shd w:val="clear" w:color="auto" w:fill="E6E6E6"/>
            <w:noWrap/>
            <w:vAlign w:val="center"/>
            <w:hideMark/>
          </w:tcPr>
          <w:p w:rsidR="00285750" w:rsidRPr="00814503" w:rsidRDefault="00285750" w:rsidP="00814503">
            <w:pPr>
              <w:widowControl/>
              <w:autoSpaceDE/>
              <w:autoSpaceDN/>
              <w:adjustRightInd/>
              <w:spacing w:line="240" w:lineRule="auto"/>
              <w:jc w:val="center"/>
              <w:rPr>
                <w:rFonts w:ascii="Arial" w:hAnsi="Arial" w:cs="Arial"/>
                <w:b/>
                <w:bCs/>
                <w:snapToGrid/>
                <w:color w:val="666666"/>
                <w:sz w:val="20"/>
                <w:szCs w:val="18"/>
              </w:rPr>
            </w:pPr>
            <w:r w:rsidRPr="00285750">
              <w:rPr>
                <w:rFonts w:ascii="Arial" w:hAnsi="Arial" w:cs="Arial"/>
                <w:b/>
                <w:bCs/>
                <w:snapToGrid/>
                <w:color w:val="666666"/>
                <w:sz w:val="20"/>
                <w:szCs w:val="18"/>
              </w:rPr>
              <w:t>Duration</w:t>
            </w:r>
          </w:p>
        </w:tc>
        <w:tc>
          <w:tcPr>
            <w:tcW w:w="1472" w:type="dxa"/>
            <w:tcBorders>
              <w:top w:val="outset" w:sz="6" w:space="0" w:color="auto"/>
              <w:left w:val="outset" w:sz="6" w:space="0" w:color="auto"/>
              <w:bottom w:val="outset" w:sz="6" w:space="0" w:color="auto"/>
              <w:right w:val="outset" w:sz="6" w:space="0" w:color="auto"/>
            </w:tcBorders>
            <w:shd w:val="clear" w:color="auto" w:fill="E6E6E6"/>
            <w:vAlign w:val="center"/>
          </w:tcPr>
          <w:p w:rsidR="00285750" w:rsidRPr="00285750" w:rsidRDefault="00285750" w:rsidP="00814503">
            <w:pPr>
              <w:widowControl/>
              <w:autoSpaceDE/>
              <w:autoSpaceDN/>
              <w:adjustRightInd/>
              <w:spacing w:line="240" w:lineRule="auto"/>
              <w:jc w:val="center"/>
              <w:rPr>
                <w:rFonts w:ascii="Arial" w:hAnsi="Arial" w:cs="Arial"/>
                <w:b/>
                <w:bCs/>
                <w:snapToGrid/>
                <w:color w:val="666666"/>
                <w:sz w:val="20"/>
                <w:szCs w:val="18"/>
              </w:rPr>
            </w:pPr>
            <w:r w:rsidRPr="00285750">
              <w:rPr>
                <w:rFonts w:ascii="Arial" w:hAnsi="Arial" w:cs="Arial" w:hint="eastAsia"/>
                <w:b/>
                <w:bCs/>
                <w:snapToGrid/>
                <w:color w:val="666666"/>
                <w:sz w:val="20"/>
                <w:szCs w:val="18"/>
              </w:rPr>
              <w:t>Number of Questions</w:t>
            </w:r>
          </w:p>
        </w:tc>
        <w:tc>
          <w:tcPr>
            <w:tcW w:w="2003" w:type="dxa"/>
            <w:tcBorders>
              <w:top w:val="outset" w:sz="6" w:space="0" w:color="auto"/>
              <w:left w:val="outset" w:sz="6" w:space="0" w:color="auto"/>
              <w:bottom w:val="outset" w:sz="6" w:space="0" w:color="auto"/>
              <w:right w:val="outset" w:sz="6" w:space="0" w:color="auto"/>
            </w:tcBorders>
            <w:shd w:val="clear" w:color="auto" w:fill="E6E6E6"/>
            <w:vAlign w:val="center"/>
          </w:tcPr>
          <w:p w:rsidR="00285750" w:rsidRPr="00285750" w:rsidRDefault="00285750" w:rsidP="00814503">
            <w:pPr>
              <w:widowControl/>
              <w:autoSpaceDE/>
              <w:autoSpaceDN/>
              <w:adjustRightInd/>
              <w:spacing w:line="240" w:lineRule="auto"/>
              <w:jc w:val="center"/>
              <w:rPr>
                <w:rFonts w:ascii="Arial" w:hAnsi="Arial" w:cs="Arial"/>
                <w:b/>
                <w:bCs/>
                <w:snapToGrid/>
                <w:color w:val="666666"/>
                <w:sz w:val="20"/>
                <w:szCs w:val="18"/>
              </w:rPr>
            </w:pPr>
            <w:r w:rsidRPr="00285750">
              <w:rPr>
                <w:rFonts w:ascii="Arial" w:hAnsi="Arial" w:cs="Arial" w:hint="eastAsia"/>
                <w:b/>
                <w:bCs/>
                <w:snapToGrid/>
                <w:color w:val="666666"/>
                <w:sz w:val="20"/>
                <w:szCs w:val="18"/>
              </w:rPr>
              <w:t>Question Types</w:t>
            </w:r>
          </w:p>
        </w:tc>
        <w:tc>
          <w:tcPr>
            <w:tcW w:w="873" w:type="dxa"/>
            <w:tcBorders>
              <w:top w:val="outset" w:sz="6" w:space="0" w:color="auto"/>
              <w:left w:val="outset" w:sz="6" w:space="0" w:color="auto"/>
              <w:bottom w:val="outset" w:sz="6" w:space="0" w:color="auto"/>
              <w:right w:val="outset" w:sz="6" w:space="0" w:color="auto"/>
            </w:tcBorders>
            <w:shd w:val="clear" w:color="auto" w:fill="E6E6E6"/>
            <w:vAlign w:val="center"/>
          </w:tcPr>
          <w:p w:rsidR="00285750" w:rsidRPr="00814503" w:rsidRDefault="00285750" w:rsidP="00814503">
            <w:pPr>
              <w:widowControl/>
              <w:autoSpaceDE/>
              <w:autoSpaceDN/>
              <w:adjustRightInd/>
              <w:spacing w:line="240" w:lineRule="auto"/>
              <w:jc w:val="center"/>
              <w:rPr>
                <w:rFonts w:ascii="Arial" w:hAnsi="Arial" w:cs="Arial"/>
                <w:b/>
                <w:bCs/>
                <w:snapToGrid/>
                <w:color w:val="666666"/>
                <w:sz w:val="20"/>
                <w:szCs w:val="18"/>
              </w:rPr>
            </w:pPr>
            <w:r w:rsidRPr="00285750">
              <w:rPr>
                <w:rFonts w:ascii="Arial" w:hAnsi="Arial" w:cs="Arial"/>
                <w:b/>
                <w:bCs/>
                <w:snapToGrid/>
                <w:color w:val="666666"/>
                <w:sz w:val="20"/>
                <w:szCs w:val="18"/>
              </w:rPr>
              <w:t>Total Score</w:t>
            </w:r>
          </w:p>
        </w:tc>
      </w:tr>
      <w:tr w:rsidR="00285750" w:rsidRPr="008A70C2" w:rsidTr="00C50A56">
        <w:trPr>
          <w:trHeight w:val="540"/>
          <w:jc w:val="center"/>
        </w:trPr>
        <w:tc>
          <w:tcPr>
            <w:tcW w:w="169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85750" w:rsidRPr="00283E88" w:rsidRDefault="00285750" w:rsidP="00814503">
            <w:pPr>
              <w:widowControl/>
              <w:autoSpaceDE/>
              <w:autoSpaceDN/>
              <w:adjustRightInd/>
              <w:spacing w:line="240" w:lineRule="auto"/>
              <w:jc w:val="center"/>
              <w:rPr>
                <w:rFonts w:ascii="Arial" w:hAnsi="Arial" w:cs="Arial"/>
                <w:snapToGrid/>
                <w:color w:val="666666"/>
                <w:sz w:val="20"/>
                <w:szCs w:val="18"/>
              </w:rPr>
            </w:pPr>
            <w:r w:rsidRPr="00283E88">
              <w:rPr>
                <w:rFonts w:ascii="Arial" w:hAnsi="Arial" w:cs="Arial"/>
                <w:snapToGrid/>
                <w:color w:val="666666"/>
                <w:sz w:val="20"/>
                <w:szCs w:val="18"/>
              </w:rPr>
              <w:t>Preliminary Stage</w:t>
            </w:r>
          </w:p>
        </w:tc>
        <w:tc>
          <w:tcPr>
            <w:tcW w:w="1180" w:type="dxa"/>
            <w:tcBorders>
              <w:top w:val="outset" w:sz="6" w:space="0" w:color="auto"/>
              <w:left w:val="outset" w:sz="6" w:space="0" w:color="auto"/>
              <w:bottom w:val="outset" w:sz="6" w:space="0" w:color="auto"/>
              <w:right w:val="outset" w:sz="6" w:space="0" w:color="auto"/>
            </w:tcBorders>
            <w:shd w:val="clear" w:color="auto" w:fill="FFFFFF"/>
            <w:vAlign w:val="center"/>
          </w:tcPr>
          <w:p w:rsidR="00285750" w:rsidRPr="00283E88" w:rsidRDefault="00285750" w:rsidP="00814503">
            <w:pPr>
              <w:widowControl/>
              <w:autoSpaceDE/>
              <w:autoSpaceDN/>
              <w:adjustRightInd/>
              <w:spacing w:line="240" w:lineRule="auto"/>
              <w:jc w:val="center"/>
              <w:rPr>
                <w:rFonts w:ascii="Arial" w:hAnsi="Arial" w:cs="Arial"/>
                <w:snapToGrid/>
                <w:color w:val="666666"/>
                <w:sz w:val="20"/>
                <w:szCs w:val="18"/>
              </w:rPr>
            </w:pPr>
            <w:r w:rsidRPr="00283E88">
              <w:rPr>
                <w:rFonts w:ascii="Arial" w:hAnsi="Arial" w:cs="Arial" w:hint="eastAsia"/>
                <w:snapToGrid/>
                <w:color w:val="666666"/>
                <w:sz w:val="20"/>
                <w:szCs w:val="18"/>
              </w:rPr>
              <w:t>Written</w:t>
            </w:r>
          </w:p>
        </w:tc>
        <w:tc>
          <w:tcPr>
            <w:tcW w:w="1134"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285750" w:rsidRPr="00283E88" w:rsidRDefault="00285750" w:rsidP="00814503">
            <w:pPr>
              <w:widowControl/>
              <w:autoSpaceDE/>
              <w:autoSpaceDN/>
              <w:adjustRightInd/>
              <w:spacing w:line="240" w:lineRule="auto"/>
              <w:jc w:val="center"/>
              <w:rPr>
                <w:rFonts w:ascii="Arial" w:hAnsi="Arial" w:cs="Arial"/>
                <w:snapToGrid/>
                <w:color w:val="666666"/>
                <w:sz w:val="20"/>
                <w:szCs w:val="18"/>
              </w:rPr>
            </w:pPr>
            <w:r w:rsidRPr="00283E88">
              <w:rPr>
                <w:rFonts w:ascii="Arial" w:hAnsi="Arial" w:cs="Arial"/>
                <w:snapToGrid/>
                <w:color w:val="666666"/>
                <w:sz w:val="20"/>
                <w:szCs w:val="18"/>
              </w:rPr>
              <w:t>90 min</w:t>
            </w:r>
          </w:p>
        </w:tc>
        <w:tc>
          <w:tcPr>
            <w:tcW w:w="1472" w:type="dxa"/>
            <w:tcBorders>
              <w:top w:val="outset" w:sz="6" w:space="0" w:color="auto"/>
              <w:left w:val="outset" w:sz="6" w:space="0" w:color="auto"/>
              <w:bottom w:val="outset" w:sz="6" w:space="0" w:color="auto"/>
              <w:right w:val="outset" w:sz="6" w:space="0" w:color="auto"/>
            </w:tcBorders>
            <w:shd w:val="clear" w:color="auto" w:fill="FFFFFF"/>
            <w:vAlign w:val="center"/>
          </w:tcPr>
          <w:p w:rsidR="00285750" w:rsidRPr="00283E88" w:rsidRDefault="00285750" w:rsidP="00814503">
            <w:pPr>
              <w:widowControl/>
              <w:autoSpaceDE/>
              <w:autoSpaceDN/>
              <w:adjustRightInd/>
              <w:spacing w:line="240" w:lineRule="auto"/>
              <w:jc w:val="center"/>
              <w:rPr>
                <w:rFonts w:ascii="Arial" w:hAnsi="Arial" w:cs="Arial"/>
                <w:snapToGrid/>
                <w:color w:val="666666"/>
                <w:sz w:val="20"/>
                <w:szCs w:val="18"/>
              </w:rPr>
            </w:pPr>
            <w:r>
              <w:rPr>
                <w:rFonts w:ascii="Arial" w:hAnsi="Arial" w:cs="Arial" w:hint="eastAsia"/>
                <w:snapToGrid/>
                <w:color w:val="666666"/>
                <w:sz w:val="20"/>
                <w:szCs w:val="18"/>
              </w:rPr>
              <w:t>60</w:t>
            </w:r>
          </w:p>
        </w:tc>
        <w:tc>
          <w:tcPr>
            <w:tcW w:w="2003" w:type="dxa"/>
            <w:tcBorders>
              <w:top w:val="outset" w:sz="6" w:space="0" w:color="auto"/>
              <w:left w:val="outset" w:sz="6" w:space="0" w:color="auto"/>
              <w:bottom w:val="outset" w:sz="6" w:space="0" w:color="auto"/>
              <w:right w:val="outset" w:sz="6" w:space="0" w:color="auto"/>
            </w:tcBorders>
            <w:shd w:val="clear" w:color="auto" w:fill="FFFFFF"/>
            <w:vAlign w:val="center"/>
          </w:tcPr>
          <w:p w:rsidR="00285750" w:rsidRPr="00283E88" w:rsidRDefault="001C55CC" w:rsidP="00814503">
            <w:pPr>
              <w:widowControl/>
              <w:autoSpaceDE/>
              <w:autoSpaceDN/>
              <w:adjustRightInd/>
              <w:spacing w:line="240" w:lineRule="auto"/>
              <w:jc w:val="center"/>
              <w:rPr>
                <w:rFonts w:ascii="Arial" w:hAnsi="Arial" w:cs="Arial"/>
                <w:snapToGrid/>
                <w:color w:val="666666"/>
                <w:sz w:val="20"/>
                <w:szCs w:val="18"/>
              </w:rPr>
            </w:pPr>
            <w:r>
              <w:rPr>
                <w:rFonts w:ascii="Arial" w:hAnsi="Arial" w:cs="Arial" w:hint="eastAsia"/>
                <w:snapToGrid/>
                <w:color w:val="666666"/>
                <w:sz w:val="20"/>
                <w:szCs w:val="18"/>
              </w:rPr>
              <w:t xml:space="preserve">T/F, </w:t>
            </w:r>
            <w:r w:rsidR="00285750">
              <w:rPr>
                <w:rFonts w:ascii="Arial" w:hAnsi="Arial" w:cs="Arial" w:hint="eastAsia"/>
                <w:snapToGrid/>
                <w:color w:val="666666"/>
                <w:sz w:val="20"/>
                <w:szCs w:val="18"/>
              </w:rPr>
              <w:t>Single</w:t>
            </w:r>
            <w:r w:rsidR="00285750">
              <w:rPr>
                <w:rFonts w:ascii="Arial" w:hAnsi="Arial" w:cs="Arial"/>
                <w:snapToGrid/>
                <w:color w:val="666666"/>
                <w:sz w:val="20"/>
                <w:szCs w:val="18"/>
              </w:rPr>
              <w:t>/Multiple Choice(s)</w:t>
            </w:r>
          </w:p>
        </w:tc>
        <w:tc>
          <w:tcPr>
            <w:tcW w:w="873" w:type="dxa"/>
            <w:tcBorders>
              <w:top w:val="outset" w:sz="6" w:space="0" w:color="auto"/>
              <w:left w:val="outset" w:sz="6" w:space="0" w:color="auto"/>
              <w:bottom w:val="outset" w:sz="6" w:space="0" w:color="auto"/>
              <w:right w:val="outset" w:sz="6" w:space="0" w:color="auto"/>
            </w:tcBorders>
            <w:shd w:val="clear" w:color="auto" w:fill="FFFFFF"/>
            <w:vAlign w:val="center"/>
          </w:tcPr>
          <w:p w:rsidR="00285750" w:rsidRPr="00283E88" w:rsidRDefault="00285750" w:rsidP="00814503">
            <w:pPr>
              <w:widowControl/>
              <w:autoSpaceDE/>
              <w:autoSpaceDN/>
              <w:adjustRightInd/>
              <w:spacing w:line="240" w:lineRule="auto"/>
              <w:jc w:val="center"/>
              <w:rPr>
                <w:rFonts w:ascii="Arial" w:hAnsi="Arial" w:cs="Arial"/>
                <w:snapToGrid/>
                <w:color w:val="666666"/>
                <w:sz w:val="20"/>
                <w:szCs w:val="18"/>
              </w:rPr>
            </w:pPr>
            <w:r w:rsidRPr="00283E88">
              <w:rPr>
                <w:rFonts w:ascii="Arial" w:hAnsi="Arial" w:cs="Arial"/>
                <w:snapToGrid/>
                <w:color w:val="666666"/>
                <w:sz w:val="20"/>
                <w:szCs w:val="18"/>
              </w:rPr>
              <w:t>100</w:t>
            </w:r>
            <w:r>
              <w:rPr>
                <w:rFonts w:ascii="Arial" w:hAnsi="Arial" w:cs="Arial"/>
                <w:snapToGrid/>
                <w:color w:val="666666"/>
                <w:sz w:val="20"/>
                <w:szCs w:val="18"/>
              </w:rPr>
              <w:t>0</w:t>
            </w:r>
          </w:p>
        </w:tc>
      </w:tr>
    </w:tbl>
    <w:p w:rsidR="002C5B59" w:rsidRDefault="008A70C2">
      <w:pPr>
        <w:rPr>
          <w:rFonts w:ascii="Arial" w:hAnsi="Arial" w:cs="Arial"/>
          <w:snapToGrid/>
          <w:color w:val="666666"/>
          <w:shd w:val="clear" w:color="auto" w:fill="FFFFFF"/>
        </w:rPr>
      </w:pPr>
      <w:r w:rsidRPr="003C4BC9">
        <w:rPr>
          <w:rFonts w:ascii="Arial" w:hAnsi="Arial" w:cs="Arial"/>
          <w:b/>
          <w:bCs/>
          <w:snapToGrid/>
          <w:color w:val="666666"/>
          <w:shd w:val="clear" w:color="auto" w:fill="FFFFFF"/>
        </w:rPr>
        <w:t xml:space="preserve">2. </w:t>
      </w:r>
      <w:r w:rsidR="00584A0C" w:rsidRPr="003C4BC9">
        <w:rPr>
          <w:rFonts w:ascii="Arial" w:hAnsi="Arial" w:cs="Arial"/>
          <w:b/>
          <w:bCs/>
          <w:snapToGrid/>
          <w:color w:val="666666"/>
          <w:shd w:val="clear" w:color="auto" w:fill="FFFFFF"/>
        </w:rPr>
        <w:t>Preliminary</w:t>
      </w:r>
      <w:r w:rsidR="00D96411" w:rsidRPr="003C4BC9">
        <w:rPr>
          <w:rFonts w:ascii="Arial" w:hAnsi="Arial" w:cs="Arial"/>
          <w:b/>
          <w:bCs/>
          <w:snapToGrid/>
          <w:color w:val="666666"/>
          <w:shd w:val="clear" w:color="auto" w:fill="FFFFFF"/>
        </w:rPr>
        <w:t xml:space="preserve"> </w:t>
      </w:r>
      <w:r w:rsidR="00584A0C" w:rsidRPr="003C4BC9">
        <w:rPr>
          <w:rFonts w:ascii="Arial" w:hAnsi="Arial" w:cs="Arial"/>
          <w:b/>
          <w:bCs/>
          <w:snapToGrid/>
          <w:color w:val="666666"/>
          <w:shd w:val="clear" w:color="auto" w:fill="FFFFFF"/>
        </w:rPr>
        <w:t xml:space="preserve">Stage </w:t>
      </w:r>
      <w:r w:rsidRPr="003C4BC9">
        <w:rPr>
          <w:rFonts w:ascii="Arial" w:hAnsi="Arial" w:cs="Arial"/>
          <w:b/>
          <w:bCs/>
          <w:snapToGrid/>
          <w:color w:val="666666"/>
          <w:shd w:val="clear" w:color="auto" w:fill="FFFFFF"/>
        </w:rPr>
        <w:t>Outline</w:t>
      </w:r>
      <w:r w:rsidRPr="008A70C2">
        <w:rPr>
          <w:rFonts w:ascii="Arial" w:hAnsi="Arial" w:cs="Arial"/>
          <w:snapToGrid/>
          <w:color w:val="666666"/>
          <w:shd w:val="clear" w:color="auto" w:fill="FFFFFF"/>
        </w:rPr>
        <w:br/>
      </w:r>
      <w:r w:rsidR="00584A0C" w:rsidRPr="008A70C2">
        <w:rPr>
          <w:rFonts w:ascii="Arial" w:hAnsi="Arial" w:cs="Arial"/>
          <w:b/>
          <w:bCs/>
          <w:snapToGrid/>
          <w:color w:val="666666"/>
          <w:shd w:val="clear" w:color="auto" w:fill="FFFFFF"/>
        </w:rPr>
        <w:t>Exam Content</w:t>
      </w:r>
      <w:r w:rsidR="00584A0C">
        <w:rPr>
          <w:rFonts w:ascii="Arial" w:hAnsi="Arial" w:cs="Arial"/>
          <w:b/>
          <w:bCs/>
          <w:snapToGrid/>
          <w:color w:val="666666"/>
          <w:shd w:val="clear" w:color="auto" w:fill="FFFFFF"/>
        </w:rPr>
        <w:t>：</w:t>
      </w:r>
      <w:r w:rsidR="00584A0C" w:rsidRPr="008A70C2">
        <w:rPr>
          <w:rFonts w:ascii="Arial" w:hAnsi="Arial" w:cs="Arial"/>
          <w:snapToGrid/>
          <w:color w:val="666666"/>
          <w:shd w:val="clear" w:color="auto" w:fill="FFFFFF"/>
        </w:rPr>
        <w:t xml:space="preserve"> </w:t>
      </w:r>
    </w:p>
    <w:tbl>
      <w:tblPr>
        <w:tblStyle w:val="af1"/>
        <w:tblW w:w="0" w:type="auto"/>
        <w:tblLook w:val="04A0" w:firstRow="1" w:lastRow="0" w:firstColumn="1" w:lastColumn="0" w:noHBand="0" w:noVBand="1"/>
      </w:tblPr>
      <w:tblGrid>
        <w:gridCol w:w="1109"/>
        <w:gridCol w:w="1863"/>
        <w:gridCol w:w="1730"/>
        <w:gridCol w:w="1797"/>
        <w:gridCol w:w="1797"/>
      </w:tblGrid>
      <w:tr w:rsidR="002C5B59" w:rsidTr="00364B68">
        <w:tc>
          <w:tcPr>
            <w:tcW w:w="1109" w:type="dxa"/>
            <w:shd w:val="clear" w:color="auto" w:fill="E6E6E6"/>
            <w:vAlign w:val="center"/>
          </w:tcPr>
          <w:p w:rsidR="002C5B59" w:rsidRPr="00364B68" w:rsidRDefault="002C5B59" w:rsidP="00364B68">
            <w:pPr>
              <w:widowControl/>
              <w:autoSpaceDE/>
              <w:autoSpaceDN/>
              <w:adjustRightInd/>
              <w:spacing w:line="240" w:lineRule="auto"/>
              <w:jc w:val="center"/>
              <w:rPr>
                <w:rFonts w:ascii="Arial" w:hAnsi="Arial" w:cs="Arial"/>
                <w:b/>
                <w:bCs/>
                <w:snapToGrid/>
                <w:color w:val="666666"/>
                <w:sz w:val="20"/>
                <w:szCs w:val="18"/>
              </w:rPr>
            </w:pPr>
            <w:bookmarkStart w:id="1" w:name="OLE_LINK15"/>
            <w:r w:rsidRPr="00364B68">
              <w:rPr>
                <w:rFonts w:ascii="Arial" w:hAnsi="Arial" w:cs="Arial" w:hint="eastAsia"/>
                <w:b/>
                <w:bCs/>
                <w:snapToGrid/>
                <w:color w:val="666666"/>
                <w:sz w:val="20"/>
                <w:szCs w:val="18"/>
              </w:rPr>
              <w:t>Content</w:t>
            </w:r>
          </w:p>
        </w:tc>
        <w:tc>
          <w:tcPr>
            <w:tcW w:w="1863" w:type="dxa"/>
          </w:tcPr>
          <w:p w:rsidR="002C5B59" w:rsidRDefault="001D09A9" w:rsidP="008078CA">
            <w:pPr>
              <w:jc w:val="center"/>
              <w:rPr>
                <w:rFonts w:ascii="Arial" w:hAnsi="Arial" w:cs="Arial"/>
                <w:snapToGrid/>
                <w:color w:val="666666"/>
                <w:shd w:val="clear" w:color="auto" w:fill="FFFFFF"/>
              </w:rPr>
            </w:pPr>
            <w:r>
              <w:rPr>
                <w:rFonts w:ascii="Arial" w:hAnsi="Arial" w:cs="Arial"/>
                <w:snapToGrid/>
                <w:color w:val="666666"/>
                <w:shd w:val="clear" w:color="auto" w:fill="FFFFFF"/>
              </w:rPr>
              <w:t>Cloud Service</w:t>
            </w:r>
          </w:p>
        </w:tc>
        <w:tc>
          <w:tcPr>
            <w:tcW w:w="1730" w:type="dxa"/>
          </w:tcPr>
          <w:p w:rsidR="002C5B59" w:rsidRDefault="00DE2329" w:rsidP="008078CA">
            <w:pPr>
              <w:jc w:val="center"/>
              <w:rPr>
                <w:rFonts w:ascii="Arial" w:hAnsi="Arial" w:cs="Arial"/>
                <w:snapToGrid/>
                <w:color w:val="666666"/>
                <w:shd w:val="clear" w:color="auto" w:fill="FFFFFF"/>
              </w:rPr>
            </w:pPr>
            <w:r>
              <w:rPr>
                <w:rFonts w:ascii="Arial" w:hAnsi="Arial" w:cs="Arial"/>
                <w:snapToGrid/>
                <w:color w:val="666666"/>
                <w:shd w:val="clear" w:color="auto" w:fill="FFFFFF"/>
              </w:rPr>
              <w:t>Big Data</w:t>
            </w:r>
          </w:p>
        </w:tc>
        <w:tc>
          <w:tcPr>
            <w:tcW w:w="1797" w:type="dxa"/>
          </w:tcPr>
          <w:p w:rsidR="002C5B59" w:rsidRDefault="00DE2329" w:rsidP="008078CA">
            <w:pPr>
              <w:jc w:val="center"/>
              <w:rPr>
                <w:rFonts w:ascii="Arial" w:hAnsi="Arial" w:cs="Arial"/>
                <w:snapToGrid/>
                <w:color w:val="666666"/>
                <w:shd w:val="clear" w:color="auto" w:fill="FFFFFF"/>
              </w:rPr>
            </w:pPr>
            <w:r>
              <w:rPr>
                <w:rFonts w:ascii="Arial" w:hAnsi="Arial" w:cs="Arial"/>
                <w:snapToGrid/>
                <w:color w:val="666666"/>
                <w:shd w:val="clear" w:color="auto" w:fill="FFFFFF"/>
              </w:rPr>
              <w:t>Storage</w:t>
            </w:r>
          </w:p>
        </w:tc>
        <w:tc>
          <w:tcPr>
            <w:tcW w:w="1797" w:type="dxa"/>
          </w:tcPr>
          <w:p w:rsidR="002C5B59" w:rsidRDefault="00DE2329" w:rsidP="008078CA">
            <w:pPr>
              <w:jc w:val="center"/>
              <w:rPr>
                <w:rFonts w:ascii="Arial" w:hAnsi="Arial" w:cs="Arial"/>
                <w:snapToGrid/>
                <w:color w:val="666666"/>
                <w:shd w:val="clear" w:color="auto" w:fill="FFFFFF"/>
              </w:rPr>
            </w:pPr>
            <w:r>
              <w:rPr>
                <w:rFonts w:ascii="Arial" w:hAnsi="Arial" w:cs="Arial"/>
                <w:snapToGrid/>
                <w:color w:val="666666"/>
                <w:shd w:val="clear" w:color="auto" w:fill="FFFFFF"/>
              </w:rPr>
              <w:t>AI</w:t>
            </w:r>
          </w:p>
        </w:tc>
      </w:tr>
      <w:tr w:rsidR="002C5B59" w:rsidTr="00364B68">
        <w:tc>
          <w:tcPr>
            <w:tcW w:w="1109" w:type="dxa"/>
            <w:shd w:val="clear" w:color="auto" w:fill="E6E6E6"/>
            <w:vAlign w:val="center"/>
          </w:tcPr>
          <w:p w:rsidR="002C5B59" w:rsidRPr="00364B68" w:rsidRDefault="002C5B59" w:rsidP="00364B68">
            <w:pPr>
              <w:widowControl/>
              <w:autoSpaceDE/>
              <w:autoSpaceDN/>
              <w:adjustRightInd/>
              <w:spacing w:line="240" w:lineRule="auto"/>
              <w:jc w:val="center"/>
              <w:rPr>
                <w:rFonts w:ascii="Arial" w:hAnsi="Arial" w:cs="Arial"/>
                <w:b/>
                <w:bCs/>
                <w:snapToGrid/>
                <w:color w:val="666666"/>
                <w:sz w:val="20"/>
                <w:szCs w:val="18"/>
              </w:rPr>
            </w:pPr>
            <w:r w:rsidRPr="00364B68">
              <w:rPr>
                <w:rFonts w:ascii="Arial" w:hAnsi="Arial" w:cs="Arial" w:hint="eastAsia"/>
                <w:b/>
                <w:bCs/>
                <w:snapToGrid/>
                <w:color w:val="666666"/>
                <w:sz w:val="20"/>
                <w:szCs w:val="18"/>
              </w:rPr>
              <w:t>Ratio</w:t>
            </w:r>
          </w:p>
        </w:tc>
        <w:tc>
          <w:tcPr>
            <w:tcW w:w="1863" w:type="dxa"/>
          </w:tcPr>
          <w:p w:rsidR="002C5B59" w:rsidRDefault="00DE2329" w:rsidP="008078CA">
            <w:pPr>
              <w:jc w:val="center"/>
              <w:rPr>
                <w:rFonts w:ascii="Arial" w:hAnsi="Arial" w:cs="Arial"/>
                <w:snapToGrid/>
                <w:color w:val="666666"/>
                <w:shd w:val="clear" w:color="auto" w:fill="FFFFFF"/>
              </w:rPr>
            </w:pPr>
            <w:r>
              <w:rPr>
                <w:rFonts w:ascii="Arial" w:hAnsi="Arial" w:cs="Arial"/>
                <w:snapToGrid/>
                <w:color w:val="666666"/>
                <w:shd w:val="clear" w:color="auto" w:fill="FFFFFF"/>
              </w:rPr>
              <w:t>45</w:t>
            </w:r>
            <w:r w:rsidR="002C5B59">
              <w:rPr>
                <w:rFonts w:ascii="Arial" w:hAnsi="Arial" w:cs="Arial" w:hint="eastAsia"/>
                <w:snapToGrid/>
                <w:color w:val="666666"/>
                <w:shd w:val="clear" w:color="auto" w:fill="FFFFFF"/>
              </w:rPr>
              <w:t>%</w:t>
            </w:r>
          </w:p>
        </w:tc>
        <w:tc>
          <w:tcPr>
            <w:tcW w:w="1730" w:type="dxa"/>
          </w:tcPr>
          <w:p w:rsidR="002C5B59" w:rsidRDefault="00632545" w:rsidP="008078CA">
            <w:pPr>
              <w:jc w:val="center"/>
              <w:rPr>
                <w:rFonts w:ascii="Arial" w:hAnsi="Arial" w:cs="Arial"/>
                <w:snapToGrid/>
                <w:color w:val="666666"/>
                <w:shd w:val="clear" w:color="auto" w:fill="FFFFFF"/>
              </w:rPr>
            </w:pPr>
            <w:r>
              <w:rPr>
                <w:rFonts w:ascii="Arial" w:hAnsi="Arial" w:cs="Arial"/>
                <w:snapToGrid/>
                <w:color w:val="666666"/>
                <w:shd w:val="clear" w:color="auto" w:fill="FFFFFF"/>
              </w:rPr>
              <w:t>15</w:t>
            </w:r>
            <w:r w:rsidR="002C5B59">
              <w:rPr>
                <w:rFonts w:ascii="Arial" w:hAnsi="Arial" w:cs="Arial" w:hint="eastAsia"/>
                <w:snapToGrid/>
                <w:color w:val="666666"/>
                <w:shd w:val="clear" w:color="auto" w:fill="FFFFFF"/>
              </w:rPr>
              <w:t>%</w:t>
            </w:r>
          </w:p>
        </w:tc>
        <w:tc>
          <w:tcPr>
            <w:tcW w:w="1797" w:type="dxa"/>
          </w:tcPr>
          <w:p w:rsidR="002C5B59" w:rsidRDefault="00632545" w:rsidP="008078CA">
            <w:pPr>
              <w:jc w:val="center"/>
              <w:rPr>
                <w:rFonts w:ascii="Arial" w:hAnsi="Arial" w:cs="Arial"/>
                <w:snapToGrid/>
                <w:color w:val="666666"/>
                <w:shd w:val="clear" w:color="auto" w:fill="FFFFFF"/>
              </w:rPr>
            </w:pPr>
            <w:r>
              <w:rPr>
                <w:rFonts w:ascii="Arial" w:hAnsi="Arial" w:cs="Arial"/>
                <w:snapToGrid/>
                <w:color w:val="666666"/>
                <w:shd w:val="clear" w:color="auto" w:fill="FFFFFF"/>
              </w:rPr>
              <w:t>30</w:t>
            </w:r>
            <w:r w:rsidR="002C5B59">
              <w:rPr>
                <w:rFonts w:ascii="Arial" w:hAnsi="Arial" w:cs="Arial" w:hint="eastAsia"/>
                <w:snapToGrid/>
                <w:color w:val="666666"/>
                <w:shd w:val="clear" w:color="auto" w:fill="FFFFFF"/>
              </w:rPr>
              <w:t xml:space="preserve"> %</w:t>
            </w:r>
          </w:p>
        </w:tc>
        <w:tc>
          <w:tcPr>
            <w:tcW w:w="1797" w:type="dxa"/>
          </w:tcPr>
          <w:p w:rsidR="002C5B59" w:rsidRDefault="002C5B59" w:rsidP="008078CA">
            <w:pPr>
              <w:jc w:val="center"/>
              <w:rPr>
                <w:rFonts w:ascii="Arial" w:hAnsi="Arial" w:cs="Arial"/>
                <w:snapToGrid/>
                <w:color w:val="666666"/>
                <w:shd w:val="clear" w:color="auto" w:fill="FFFFFF"/>
              </w:rPr>
            </w:pPr>
            <w:r>
              <w:rPr>
                <w:rFonts w:ascii="Arial" w:hAnsi="Arial" w:cs="Arial" w:hint="eastAsia"/>
                <w:snapToGrid/>
                <w:color w:val="666666"/>
                <w:shd w:val="clear" w:color="auto" w:fill="FFFFFF"/>
              </w:rPr>
              <w:t>10%</w:t>
            </w:r>
          </w:p>
        </w:tc>
      </w:tr>
    </w:tbl>
    <w:bookmarkEnd w:id="1"/>
    <w:p w:rsidR="00633475" w:rsidRDefault="008A70C2">
      <w:pPr>
        <w:rPr>
          <w:rFonts w:ascii="Arial" w:hAnsi="Arial" w:cs="Arial"/>
          <w:snapToGrid/>
          <w:color w:val="666666"/>
          <w:shd w:val="clear" w:color="auto" w:fill="FFFFFF"/>
        </w:rPr>
      </w:pPr>
      <w:r w:rsidRPr="008A70C2">
        <w:rPr>
          <w:rFonts w:ascii="Arial" w:hAnsi="Arial" w:cs="Arial"/>
          <w:snapToGrid/>
          <w:color w:val="666666"/>
          <w:shd w:val="clear" w:color="auto" w:fill="FFFFFF"/>
        </w:rPr>
        <w:t xml:space="preserve">The </w:t>
      </w:r>
      <w:r w:rsidR="00584A0C" w:rsidRPr="00584A0C">
        <w:rPr>
          <w:rFonts w:ascii="Arial" w:hAnsi="Arial" w:cs="Arial"/>
          <w:b/>
          <w:bCs/>
          <w:snapToGrid/>
          <w:color w:val="666666"/>
          <w:shd w:val="clear" w:color="auto" w:fill="FFFFFF"/>
        </w:rPr>
        <w:t>Preliminary Stage</w:t>
      </w:r>
      <w:r w:rsidRPr="008A70C2">
        <w:rPr>
          <w:rFonts w:ascii="Arial" w:hAnsi="Arial" w:cs="Arial"/>
          <w:snapToGrid/>
          <w:color w:val="666666"/>
          <w:shd w:val="clear" w:color="auto" w:fill="FFFFFF"/>
        </w:rPr>
        <w:t xml:space="preserve"> exam covers</w:t>
      </w:r>
      <w:r w:rsidR="00633475">
        <w:rPr>
          <w:rFonts w:ascii="Arial" w:hAnsi="Arial" w:cs="Arial"/>
          <w:snapToGrid/>
          <w:color w:val="666666"/>
          <w:shd w:val="clear" w:color="auto" w:fill="FFFFFF"/>
        </w:rPr>
        <w:t xml:space="preserve"> </w:t>
      </w:r>
      <w:r w:rsidR="00BE7A3C">
        <w:rPr>
          <w:rFonts w:ascii="Arial" w:hAnsi="Arial" w:cs="Arial"/>
          <w:snapToGrid/>
          <w:color w:val="666666"/>
          <w:shd w:val="clear" w:color="auto" w:fill="FFFFFF"/>
        </w:rPr>
        <w:t>four</w:t>
      </w:r>
      <w:r w:rsidR="00633475">
        <w:rPr>
          <w:rFonts w:ascii="Arial" w:hAnsi="Arial" w:cs="Arial"/>
          <w:snapToGrid/>
          <w:color w:val="666666"/>
          <w:shd w:val="clear" w:color="auto" w:fill="FFFFFF"/>
        </w:rPr>
        <w:t xml:space="preserve"> modules: </w:t>
      </w:r>
      <w:r w:rsidR="00BE7A3C">
        <w:rPr>
          <w:rFonts w:ascii="Arial" w:hAnsi="Arial" w:cs="Arial"/>
          <w:snapToGrid/>
          <w:color w:val="666666"/>
          <w:shd w:val="clear" w:color="auto" w:fill="FFFFFF"/>
        </w:rPr>
        <w:t>Cloud Computing, Big Data, Storage</w:t>
      </w:r>
      <w:r w:rsidR="00633475">
        <w:rPr>
          <w:rFonts w:ascii="Arial" w:hAnsi="Arial" w:cs="Arial"/>
          <w:snapToGrid/>
          <w:color w:val="666666"/>
          <w:shd w:val="clear" w:color="auto" w:fill="FFFFFF"/>
        </w:rPr>
        <w:t xml:space="preserve"> and </w:t>
      </w:r>
      <w:r w:rsidR="00BE7A3C">
        <w:rPr>
          <w:rFonts w:ascii="Arial" w:hAnsi="Arial" w:cs="Arial"/>
          <w:snapToGrid/>
          <w:color w:val="666666"/>
          <w:shd w:val="clear" w:color="auto" w:fill="FFFFFF"/>
        </w:rPr>
        <w:t>AI</w:t>
      </w:r>
      <w:r w:rsidR="003C4BC9">
        <w:rPr>
          <w:rFonts w:ascii="Arial" w:hAnsi="Arial" w:cs="Arial"/>
          <w:snapToGrid/>
          <w:color w:val="666666"/>
          <w:shd w:val="clear" w:color="auto" w:fill="FFFFFF"/>
        </w:rPr>
        <w:t>.</w:t>
      </w:r>
      <w:r w:rsidR="00633475">
        <w:rPr>
          <w:rFonts w:ascii="Arial" w:hAnsi="Arial" w:cs="Arial"/>
          <w:snapToGrid/>
          <w:color w:val="666666"/>
          <w:shd w:val="clear" w:color="auto" w:fill="FFFFFF"/>
        </w:rPr>
        <w:t xml:space="preserve"> </w:t>
      </w:r>
    </w:p>
    <w:p w:rsidR="005E4E9D" w:rsidRDefault="005E4E9D">
      <w:pPr>
        <w:rPr>
          <w:rFonts w:ascii="Arial" w:hAnsi="Arial" w:cs="Arial"/>
          <w:snapToGrid/>
          <w:color w:val="666666"/>
          <w:shd w:val="clear" w:color="auto" w:fill="FFFFFF"/>
        </w:rPr>
      </w:pPr>
      <w:r>
        <w:rPr>
          <w:rFonts w:ascii="Arial" w:hAnsi="Arial" w:cs="Arial"/>
          <w:snapToGrid/>
          <w:color w:val="666666"/>
          <w:shd w:val="clear" w:color="auto" w:fill="FFFFFF"/>
        </w:rPr>
        <w:t>Cloud Computing</w:t>
      </w:r>
      <w:r w:rsidR="00633475">
        <w:rPr>
          <w:rFonts w:ascii="Arial" w:hAnsi="Arial" w:cs="Arial"/>
          <w:snapToGrid/>
          <w:color w:val="666666"/>
          <w:shd w:val="clear" w:color="auto" w:fill="FFFFFF"/>
        </w:rPr>
        <w:t xml:space="preserve"> module covers</w:t>
      </w:r>
      <w:r w:rsidRPr="002C5B59">
        <w:rPr>
          <w:rFonts w:ascii="Arial" w:hAnsi="Arial" w:cs="Arial"/>
          <w:snapToGrid/>
          <w:color w:val="666666"/>
          <w:shd w:val="clear" w:color="auto" w:fill="FFFFFF"/>
        </w:rPr>
        <w:t xml:space="preserve"> basic cloud computing technologies, configur</w:t>
      </w:r>
      <w:r>
        <w:rPr>
          <w:rFonts w:ascii="Arial" w:hAnsi="Arial" w:cs="Arial"/>
          <w:snapToGrid/>
          <w:color w:val="666666"/>
          <w:shd w:val="clear" w:color="auto" w:fill="FFFFFF"/>
        </w:rPr>
        <w:t>ation, and maintenance, including</w:t>
      </w:r>
      <w:r w:rsidRPr="002C5B59">
        <w:rPr>
          <w:rFonts w:ascii="Arial" w:hAnsi="Arial" w:cs="Arial"/>
          <w:snapToGrid/>
          <w:color w:val="666666"/>
          <w:shd w:val="clear" w:color="auto" w:fill="FFFFFF"/>
        </w:rPr>
        <w:t xml:space="preserve"> cloud computing theory, key cloud computing technologies, Huawei cloud computing hardware and software architecture, and deployment &amp; management. </w:t>
      </w:r>
      <w:r w:rsidR="00C50A56">
        <w:rPr>
          <w:rFonts w:ascii="Arial" w:hAnsi="Arial" w:cs="Arial"/>
          <w:snapToGrid/>
          <w:color w:val="666666"/>
          <w:shd w:val="clear" w:color="auto" w:fill="FFFFFF"/>
        </w:rPr>
        <w:t xml:space="preserve">In addition, Huawei Cloud Services are also involved, </w:t>
      </w:r>
      <w:r w:rsidR="0084197A">
        <w:rPr>
          <w:rFonts w:ascii="Arial" w:hAnsi="Arial" w:cs="Arial"/>
          <w:snapToGrid/>
          <w:color w:val="666666"/>
          <w:shd w:val="clear" w:color="auto" w:fill="FFFFFF"/>
        </w:rPr>
        <w:t>covering</w:t>
      </w:r>
      <w:r w:rsidR="00C50A56">
        <w:rPr>
          <w:rFonts w:ascii="Arial" w:hAnsi="Arial" w:cs="Arial"/>
          <w:color w:val="333333"/>
          <w:shd w:val="clear" w:color="auto" w:fill="FFFFFF"/>
        </w:rPr>
        <w:t> </w:t>
      </w:r>
      <w:r w:rsidR="00C50A56">
        <w:rPr>
          <w:rFonts w:ascii="Arial" w:hAnsi="Arial" w:cs="Arial"/>
          <w:snapToGrid/>
          <w:color w:val="666666"/>
          <w:shd w:val="clear" w:color="auto" w:fill="FFFFFF"/>
        </w:rPr>
        <w:t>concept and value of Cloud Service, architecture and e</w:t>
      </w:r>
      <w:r w:rsidR="00C50A56" w:rsidRPr="00C50A56">
        <w:rPr>
          <w:rFonts w:ascii="Arial" w:hAnsi="Arial" w:cs="Arial"/>
          <w:snapToGrid/>
          <w:color w:val="666666"/>
          <w:shd w:val="clear" w:color="auto" w:fill="FFFFFF"/>
        </w:rPr>
        <w:t>cosystem of Huawei Cloud, Operation/Management/Application of Huawei Cloud Computing Service, Storage Service, Network Service, Security Service, Cloud Eye Service, RDS Service, CCE Service and Workspace.</w:t>
      </w:r>
    </w:p>
    <w:p w:rsidR="005E4E9D" w:rsidRDefault="005E4E9D">
      <w:pPr>
        <w:rPr>
          <w:rFonts w:ascii="Arial" w:hAnsi="Arial" w:cs="Arial"/>
          <w:snapToGrid/>
          <w:color w:val="666666"/>
          <w:shd w:val="clear" w:color="auto" w:fill="FFFFFF"/>
        </w:rPr>
      </w:pPr>
      <w:r>
        <w:rPr>
          <w:rFonts w:ascii="Arial" w:hAnsi="Arial" w:cs="Arial"/>
          <w:snapToGrid/>
          <w:color w:val="666666"/>
          <w:shd w:val="clear" w:color="auto" w:fill="FFFFFF"/>
        </w:rPr>
        <w:t xml:space="preserve">Big Data module covers </w:t>
      </w:r>
      <w:r w:rsidRPr="002C5B59">
        <w:rPr>
          <w:rFonts w:ascii="Arial" w:hAnsi="Arial" w:cs="Arial"/>
          <w:snapToGrid/>
          <w:color w:val="666666"/>
          <w:shd w:val="clear" w:color="auto" w:fill="FFFFFF"/>
        </w:rPr>
        <w:t xml:space="preserve">basic </w:t>
      </w:r>
      <w:r>
        <w:rPr>
          <w:rFonts w:ascii="Arial" w:hAnsi="Arial" w:cs="Arial"/>
          <w:snapToGrid/>
          <w:color w:val="666666"/>
          <w:shd w:val="clear" w:color="auto" w:fill="FFFFFF"/>
        </w:rPr>
        <w:t>Big Data</w:t>
      </w:r>
      <w:r w:rsidRPr="002C5B59">
        <w:rPr>
          <w:rFonts w:ascii="Arial" w:hAnsi="Arial" w:cs="Arial"/>
          <w:snapToGrid/>
          <w:color w:val="666666"/>
          <w:shd w:val="clear" w:color="auto" w:fill="FFFFFF"/>
        </w:rPr>
        <w:t xml:space="preserve"> technologies</w:t>
      </w:r>
      <w:r w:rsidR="00A61C67">
        <w:rPr>
          <w:rFonts w:ascii="Arial" w:hAnsi="Arial" w:cs="Arial"/>
          <w:snapToGrid/>
          <w:color w:val="666666"/>
          <w:shd w:val="clear" w:color="auto" w:fill="FFFFFF"/>
        </w:rPr>
        <w:t xml:space="preserve"> </w:t>
      </w:r>
      <w:r w:rsidR="00A61C67" w:rsidRPr="00A61C67">
        <w:rPr>
          <w:rFonts w:ascii="Arial" w:hAnsi="Arial" w:cs="Arial"/>
          <w:snapToGrid/>
          <w:color w:val="666666"/>
          <w:shd w:val="clear" w:color="auto" w:fill="FFFFFF"/>
        </w:rPr>
        <w:t>with the focus on how to assess and certify basic technical principles and operation practices of common and essential big data components, as well as functions and features of the FusionInsight HD solution.</w:t>
      </w:r>
    </w:p>
    <w:p w:rsidR="00633475" w:rsidRDefault="005E4E9D">
      <w:pPr>
        <w:rPr>
          <w:rFonts w:ascii="Arial" w:hAnsi="Arial" w:cs="Arial"/>
          <w:snapToGrid/>
          <w:color w:val="666666"/>
          <w:shd w:val="clear" w:color="auto" w:fill="FFFFFF"/>
        </w:rPr>
      </w:pPr>
      <w:r>
        <w:rPr>
          <w:rFonts w:ascii="Arial" w:hAnsi="Arial" w:cs="Arial"/>
          <w:snapToGrid/>
          <w:color w:val="666666"/>
          <w:shd w:val="clear" w:color="auto" w:fill="FFFFFF"/>
        </w:rPr>
        <w:t>S</w:t>
      </w:r>
      <w:r w:rsidR="0021151E" w:rsidRPr="002C5B59">
        <w:rPr>
          <w:rFonts w:ascii="Arial" w:hAnsi="Arial" w:cs="Arial"/>
          <w:snapToGrid/>
          <w:color w:val="666666"/>
          <w:shd w:val="clear" w:color="auto" w:fill="FFFFFF"/>
        </w:rPr>
        <w:t xml:space="preserve">torage </w:t>
      </w:r>
      <w:r>
        <w:rPr>
          <w:rFonts w:ascii="Arial" w:hAnsi="Arial" w:cs="Arial"/>
          <w:snapToGrid/>
          <w:color w:val="666666"/>
          <w:shd w:val="clear" w:color="auto" w:fill="FFFFFF"/>
        </w:rPr>
        <w:t xml:space="preserve">module </w:t>
      </w:r>
      <w:r w:rsidR="0021151E" w:rsidRPr="002C5B59">
        <w:rPr>
          <w:rFonts w:ascii="Arial" w:hAnsi="Arial" w:cs="Arial"/>
          <w:snapToGrid/>
          <w:color w:val="666666"/>
          <w:shd w:val="clear" w:color="auto" w:fill="FFFFFF"/>
        </w:rPr>
        <w:t>covers storage basics; RAID techno</w:t>
      </w:r>
      <w:r w:rsidR="00DD1828" w:rsidRPr="002C5B59">
        <w:rPr>
          <w:rFonts w:ascii="Arial" w:hAnsi="Arial" w:cs="Arial"/>
          <w:snapToGrid/>
          <w:color w:val="666666"/>
          <w:shd w:val="clear" w:color="auto" w:fill="FFFFFF"/>
        </w:rPr>
        <w:t>logie</w:t>
      </w:r>
      <w:r w:rsidR="0021151E" w:rsidRPr="002C5B59">
        <w:rPr>
          <w:rFonts w:ascii="Arial" w:hAnsi="Arial" w:cs="Arial"/>
          <w:snapToGrid/>
          <w:color w:val="666666"/>
          <w:shd w:val="clear" w:color="auto" w:fill="FFFFFF"/>
        </w:rPr>
        <w:t xml:space="preserve">s; </w:t>
      </w:r>
      <w:r w:rsidR="00DD1828" w:rsidRPr="002C5B59">
        <w:rPr>
          <w:rFonts w:ascii="Arial" w:hAnsi="Arial" w:cs="Arial"/>
          <w:snapToGrid/>
          <w:color w:val="666666"/>
          <w:shd w:val="clear" w:color="auto" w:fill="FFFFFF"/>
        </w:rPr>
        <w:t>storage</w:t>
      </w:r>
      <w:r w:rsidR="0021151E" w:rsidRPr="002C5B59">
        <w:rPr>
          <w:rFonts w:ascii="Arial" w:hAnsi="Arial" w:cs="Arial"/>
          <w:snapToGrid/>
          <w:color w:val="666666"/>
          <w:shd w:val="clear" w:color="auto" w:fill="FFFFFF"/>
        </w:rPr>
        <w:t xml:space="preserve"> protocol basics; </w:t>
      </w:r>
      <w:r w:rsidR="00DD1828" w:rsidRPr="002C5B59">
        <w:rPr>
          <w:rFonts w:ascii="Arial" w:hAnsi="Arial" w:cs="Arial"/>
          <w:snapToGrid/>
          <w:color w:val="666666"/>
          <w:shd w:val="clear" w:color="auto" w:fill="FFFFFF"/>
        </w:rPr>
        <w:t>backup and DR basics</w:t>
      </w:r>
      <w:r w:rsidR="0021151E" w:rsidRPr="002C5B59">
        <w:rPr>
          <w:rFonts w:ascii="Arial" w:hAnsi="Arial" w:cs="Arial"/>
          <w:snapToGrid/>
          <w:color w:val="666666"/>
          <w:shd w:val="clear" w:color="auto" w:fill="FFFFFF"/>
        </w:rPr>
        <w:t xml:space="preserve">, OceanStor V3 series products </w:t>
      </w:r>
      <w:r w:rsidR="00DD1828" w:rsidRPr="002C5B59">
        <w:rPr>
          <w:rFonts w:ascii="Arial" w:hAnsi="Arial" w:cs="Arial"/>
          <w:snapToGrid/>
          <w:color w:val="666666"/>
          <w:shd w:val="clear" w:color="auto" w:fill="FFFFFF"/>
        </w:rPr>
        <w:t>technologies</w:t>
      </w:r>
      <w:r w:rsidR="0021151E" w:rsidRPr="002C5B59">
        <w:rPr>
          <w:rFonts w:ascii="Arial" w:hAnsi="Arial" w:cs="Arial"/>
          <w:snapToGrid/>
          <w:color w:val="666666"/>
          <w:shd w:val="clear" w:color="auto" w:fill="FFFFFF"/>
        </w:rPr>
        <w:t xml:space="preserve">. </w:t>
      </w:r>
      <w:r w:rsidR="00445235" w:rsidRPr="0021151E">
        <w:rPr>
          <w:rFonts w:ascii="Arial" w:hAnsi="Arial" w:cs="Arial"/>
          <w:snapToGrid/>
          <w:color w:val="666666"/>
          <w:shd w:val="clear" w:color="auto" w:fill="FFFFFF"/>
        </w:rPr>
        <w:br/>
      </w:r>
      <w:r w:rsidR="00A61C67">
        <w:rPr>
          <w:rFonts w:ascii="Arial" w:hAnsi="Arial" w:cs="Arial"/>
          <w:snapToGrid/>
          <w:color w:val="666666"/>
          <w:shd w:val="clear" w:color="auto" w:fill="FFFFFF"/>
        </w:rPr>
        <w:t>AI</w:t>
      </w:r>
      <w:r w:rsidR="00A61C67" w:rsidRPr="002C5B59">
        <w:rPr>
          <w:rFonts w:ascii="Arial" w:hAnsi="Arial" w:cs="Arial"/>
          <w:snapToGrid/>
          <w:color w:val="666666"/>
          <w:shd w:val="clear" w:color="auto" w:fill="FFFFFF"/>
        </w:rPr>
        <w:t xml:space="preserve"> </w:t>
      </w:r>
      <w:r w:rsidR="00A61C67">
        <w:rPr>
          <w:rFonts w:ascii="Arial" w:hAnsi="Arial" w:cs="Arial"/>
          <w:snapToGrid/>
          <w:color w:val="666666"/>
          <w:shd w:val="clear" w:color="auto" w:fill="FFFFFF"/>
        </w:rPr>
        <w:t xml:space="preserve">module </w:t>
      </w:r>
      <w:r w:rsidR="00A61C67" w:rsidRPr="002C5B59">
        <w:rPr>
          <w:rFonts w:ascii="Arial" w:hAnsi="Arial" w:cs="Arial"/>
          <w:snapToGrid/>
          <w:color w:val="666666"/>
          <w:shd w:val="clear" w:color="auto" w:fill="FFFFFF"/>
        </w:rPr>
        <w:t>covers</w:t>
      </w:r>
      <w:r w:rsidR="00BB2B2F">
        <w:rPr>
          <w:rFonts w:ascii="Arial" w:hAnsi="Arial" w:cs="Arial"/>
          <w:snapToGrid/>
          <w:color w:val="666666"/>
          <w:shd w:val="clear" w:color="auto" w:fill="FFFFFF"/>
        </w:rPr>
        <w:t xml:space="preserve"> </w:t>
      </w:r>
      <w:r w:rsidR="00BB2B2F" w:rsidRPr="00BB2B2F">
        <w:rPr>
          <w:rFonts w:ascii="Arial" w:hAnsi="Arial" w:cs="Arial"/>
          <w:snapToGrid/>
          <w:color w:val="666666"/>
          <w:shd w:val="clear" w:color="auto" w:fill="FFFFFF"/>
        </w:rPr>
        <w:t>AI overview, Python programming and experimentation, introduction and experimentation of TensorFlow, pre-requis</w:t>
      </w:r>
      <w:r w:rsidR="00BB2B2F">
        <w:rPr>
          <w:rFonts w:ascii="Arial" w:hAnsi="Arial" w:cs="Arial"/>
          <w:snapToGrid/>
          <w:color w:val="666666"/>
          <w:shd w:val="clear" w:color="auto" w:fill="FFFFFF"/>
        </w:rPr>
        <w:t>ite knowledge and overview of deep learning</w:t>
      </w:r>
      <w:r w:rsidR="00BB2B2F" w:rsidRPr="00BB2B2F">
        <w:rPr>
          <w:rFonts w:ascii="Arial" w:hAnsi="Arial" w:cs="Arial"/>
          <w:snapToGrid/>
          <w:color w:val="666666"/>
          <w:shd w:val="clear" w:color="auto" w:fill="FFFFFF"/>
        </w:rPr>
        <w:t xml:space="preserve">, Huawei cloud EI overview, experimentation of image recognition, speech recognition, and human-machine </w:t>
      </w:r>
      <w:r w:rsidR="00BB2B2F">
        <w:rPr>
          <w:rFonts w:ascii="Arial" w:hAnsi="Arial" w:cs="Arial"/>
          <w:snapToGrid/>
          <w:color w:val="666666"/>
          <w:shd w:val="clear" w:color="auto" w:fill="FFFFFF"/>
        </w:rPr>
        <w:t>communication</w:t>
      </w:r>
      <w:r w:rsidR="00BB2B2F" w:rsidRPr="00BB2B2F">
        <w:rPr>
          <w:rFonts w:ascii="Arial" w:hAnsi="Arial" w:cs="Arial"/>
          <w:snapToGrid/>
          <w:color w:val="666666"/>
          <w:shd w:val="clear" w:color="auto" w:fill="FFFFFF"/>
        </w:rPr>
        <w:t>.</w:t>
      </w:r>
    </w:p>
    <w:p w:rsidR="00BB2B2F" w:rsidRDefault="00633475">
      <w:pPr>
        <w:rPr>
          <w:rFonts w:ascii="Arial" w:hAnsi="Arial" w:cs="Arial"/>
          <w:b/>
          <w:bCs/>
          <w:snapToGrid/>
          <w:color w:val="666666"/>
          <w:shd w:val="clear" w:color="auto" w:fill="FFFFFF"/>
        </w:rPr>
      </w:pPr>
      <w:r w:rsidRPr="002C5B59">
        <w:rPr>
          <w:rFonts w:ascii="Arial" w:hAnsi="Arial" w:cs="Arial"/>
          <w:b/>
          <w:bCs/>
          <w:snapToGrid/>
          <w:color w:val="666666"/>
          <w:shd w:val="clear" w:color="auto" w:fill="FFFFFF"/>
        </w:rPr>
        <w:t>2</w:t>
      </w:r>
      <w:r w:rsidR="00BB2B2F">
        <w:rPr>
          <w:rFonts w:ascii="Arial" w:hAnsi="Arial" w:cs="Arial"/>
          <w:b/>
          <w:bCs/>
          <w:snapToGrid/>
          <w:color w:val="666666"/>
          <w:shd w:val="clear" w:color="auto" w:fill="FFFFFF"/>
        </w:rPr>
        <w:t>.1</w:t>
      </w:r>
      <w:r w:rsidRPr="002C5B59">
        <w:rPr>
          <w:rFonts w:ascii="Arial" w:hAnsi="Arial" w:cs="Arial"/>
          <w:b/>
          <w:bCs/>
          <w:snapToGrid/>
          <w:color w:val="666666"/>
          <w:shd w:val="clear" w:color="auto" w:fill="FFFFFF"/>
        </w:rPr>
        <w:t xml:space="preserve"> Knowledge Points of </w:t>
      </w:r>
      <w:r w:rsidR="00BB2B2F">
        <w:rPr>
          <w:rFonts w:ascii="Arial" w:hAnsi="Arial" w:cs="Arial"/>
          <w:b/>
          <w:bCs/>
          <w:snapToGrid/>
          <w:color w:val="666666"/>
          <w:shd w:val="clear" w:color="auto" w:fill="FFFFFF"/>
        </w:rPr>
        <w:t xml:space="preserve">each </w:t>
      </w:r>
      <w:r w:rsidRPr="002C5B59">
        <w:rPr>
          <w:rFonts w:ascii="Arial" w:hAnsi="Arial" w:cs="Arial"/>
          <w:b/>
          <w:bCs/>
          <w:snapToGrid/>
          <w:color w:val="666666"/>
          <w:shd w:val="clear" w:color="auto" w:fill="FFFFFF"/>
        </w:rPr>
        <w:t>module</w:t>
      </w:r>
      <w:r w:rsidRPr="002C5B59">
        <w:rPr>
          <w:rFonts w:ascii="Arial" w:hAnsi="Arial" w:cs="Arial"/>
          <w:b/>
          <w:bCs/>
          <w:snapToGrid/>
          <w:color w:val="666666"/>
          <w:shd w:val="clear" w:color="auto" w:fill="FFFFFF"/>
        </w:rPr>
        <w:t>：</w:t>
      </w:r>
    </w:p>
    <w:p w:rsidR="00BB2B2F" w:rsidRPr="003C4BC9" w:rsidRDefault="001D09A9" w:rsidP="00BB2B2F">
      <w:pPr>
        <w:rPr>
          <w:rFonts w:ascii="Arial" w:hAnsi="Arial" w:cs="Arial"/>
          <w:b/>
          <w:bCs/>
          <w:snapToGrid/>
          <w:color w:val="666666"/>
          <w:shd w:val="clear" w:color="auto" w:fill="FFFFFF"/>
        </w:rPr>
      </w:pPr>
      <w:r>
        <w:rPr>
          <w:rFonts w:ascii="Arial" w:hAnsi="Arial" w:cs="Arial"/>
          <w:b/>
          <w:bCs/>
          <w:snapToGrid/>
          <w:color w:val="666666"/>
          <w:shd w:val="clear" w:color="auto" w:fill="FFFFFF"/>
        </w:rPr>
        <w:t>Cloud</w:t>
      </w:r>
      <w:r w:rsidR="00BB2B2F" w:rsidRPr="003C4BC9">
        <w:rPr>
          <w:rFonts w:ascii="Arial" w:hAnsi="Arial" w:cs="Arial"/>
          <w:b/>
          <w:bCs/>
          <w:snapToGrid/>
          <w:color w:val="666666"/>
          <w:shd w:val="clear" w:color="auto" w:fill="FFFFFF"/>
        </w:rPr>
        <w:t xml:space="preserve"> </w:t>
      </w:r>
      <w:r w:rsidR="00BB2B2F" w:rsidRPr="008A70C2">
        <w:rPr>
          <w:rFonts w:ascii="Arial" w:hAnsi="Arial" w:cs="Arial"/>
          <w:b/>
          <w:bCs/>
          <w:snapToGrid/>
          <w:color w:val="666666"/>
          <w:shd w:val="clear" w:color="auto" w:fill="FFFFFF"/>
        </w:rPr>
        <w:t>Technologies</w:t>
      </w:r>
      <w:r w:rsidR="00BB2B2F" w:rsidRPr="003C4BC9">
        <w:rPr>
          <w:rFonts w:ascii="Arial" w:hAnsi="Arial" w:cs="Arial"/>
          <w:b/>
          <w:bCs/>
          <w:snapToGrid/>
          <w:color w:val="666666"/>
          <w:shd w:val="clear" w:color="auto" w:fill="FFFFFF"/>
        </w:rPr>
        <w:t>:</w:t>
      </w:r>
    </w:p>
    <w:p w:rsidR="00BB2B2F" w:rsidRDefault="00BB2B2F" w:rsidP="00BB2B2F">
      <w:pPr>
        <w:rPr>
          <w:rFonts w:ascii="Arial" w:hAnsi="Arial" w:cs="Arial"/>
          <w:snapToGrid/>
          <w:color w:val="666666"/>
          <w:shd w:val="clear" w:color="auto" w:fill="FFFFFF"/>
        </w:rPr>
      </w:pPr>
      <w:r w:rsidRPr="002C5B59">
        <w:rPr>
          <w:rFonts w:ascii="Arial" w:hAnsi="Arial" w:cs="Arial"/>
          <w:snapToGrid/>
          <w:color w:val="666666"/>
          <w:shd w:val="clear" w:color="auto" w:fill="FFFFFF"/>
        </w:rPr>
        <w:t>1) Basic concept and values of cloud computing.</w:t>
      </w:r>
      <w:r w:rsidRPr="002C5B59">
        <w:rPr>
          <w:rFonts w:ascii="Arial" w:hAnsi="Arial" w:cs="Arial"/>
          <w:snapToGrid/>
          <w:color w:val="666666"/>
          <w:shd w:val="clear" w:color="auto" w:fill="FFFFFF"/>
        </w:rPr>
        <w:br/>
        <w:t>2) Basic knowledge and technical theory of cloud computing.</w:t>
      </w:r>
      <w:r w:rsidRPr="002C5B59">
        <w:rPr>
          <w:rFonts w:ascii="Arial" w:hAnsi="Arial" w:cs="Arial"/>
          <w:snapToGrid/>
          <w:color w:val="666666"/>
          <w:shd w:val="clear" w:color="auto" w:fill="FFFFFF"/>
        </w:rPr>
        <w:br/>
        <w:t>3) Principles, features and related applications of virtualization technologies.</w:t>
      </w:r>
      <w:r w:rsidRPr="002C5B59">
        <w:rPr>
          <w:rFonts w:ascii="Arial" w:hAnsi="Arial" w:cs="Arial"/>
          <w:snapToGrid/>
          <w:color w:val="666666"/>
          <w:shd w:val="clear" w:color="auto" w:fill="FFFFFF"/>
        </w:rPr>
        <w:br/>
        <w:t>4) Components, deployment and basic configuration of FusionCloud.</w:t>
      </w:r>
      <w:r w:rsidRPr="002C5B59">
        <w:rPr>
          <w:rFonts w:ascii="Arial" w:hAnsi="Arial" w:cs="Arial"/>
          <w:snapToGrid/>
          <w:color w:val="666666"/>
          <w:shd w:val="clear" w:color="auto" w:fill="FFFFFF"/>
        </w:rPr>
        <w:br/>
        <w:t>5) Functionality and architecture of FusionCompute.</w:t>
      </w:r>
      <w:r w:rsidRPr="002C5B59">
        <w:rPr>
          <w:rFonts w:ascii="Arial" w:hAnsi="Arial" w:cs="Arial"/>
          <w:snapToGrid/>
          <w:color w:val="666666"/>
          <w:shd w:val="clear" w:color="auto" w:fill="FFFFFF"/>
        </w:rPr>
        <w:br/>
        <w:t>6) Functionality and architecture of FusionManager.</w:t>
      </w:r>
      <w:r w:rsidRPr="002C5B59">
        <w:rPr>
          <w:rFonts w:ascii="Arial" w:hAnsi="Arial" w:cs="Arial"/>
          <w:snapToGrid/>
          <w:color w:val="666666"/>
          <w:shd w:val="clear" w:color="auto" w:fill="FFFFFF"/>
        </w:rPr>
        <w:br/>
        <w:t>7) Functionality and architecture of FusionAccess.</w:t>
      </w:r>
      <w:r w:rsidRPr="002C5B59">
        <w:rPr>
          <w:rFonts w:ascii="Arial" w:hAnsi="Arial" w:cs="Arial"/>
          <w:snapToGrid/>
          <w:color w:val="666666"/>
          <w:shd w:val="clear" w:color="auto" w:fill="FFFFFF"/>
        </w:rPr>
        <w:br/>
        <w:t>8) Deployment management and configuration of cloud computing solutions.</w:t>
      </w:r>
    </w:p>
    <w:p w:rsidR="00BB2B2F" w:rsidRPr="00462B23" w:rsidRDefault="00462B23">
      <w:pPr>
        <w:rPr>
          <w:rFonts w:ascii="Arial" w:hAnsi="Arial" w:cs="Arial"/>
          <w:snapToGrid/>
          <w:color w:val="666666"/>
          <w:shd w:val="clear" w:color="auto" w:fill="FFFFFF"/>
        </w:rPr>
      </w:pPr>
      <w:r>
        <w:rPr>
          <w:rFonts w:ascii="Arial" w:hAnsi="Arial" w:cs="Arial" w:hint="eastAsia"/>
          <w:snapToGrid/>
          <w:color w:val="666666"/>
          <w:shd w:val="clear" w:color="auto" w:fill="FFFFFF"/>
        </w:rPr>
        <w:t xml:space="preserve">9) </w:t>
      </w:r>
      <w:r>
        <w:rPr>
          <w:rFonts w:ascii="Arial" w:hAnsi="Arial" w:cs="Arial"/>
          <w:color w:val="666666"/>
          <w:shd w:val="clear" w:color="auto" w:fill="FFFFFF"/>
        </w:rPr>
        <w:t>Introduction of Cloud Service</w:t>
      </w:r>
      <w:r>
        <w:rPr>
          <w:rFonts w:ascii="Arial" w:hAnsi="Arial" w:cs="Arial"/>
          <w:color w:val="666666"/>
        </w:rPr>
        <w:br/>
      </w:r>
      <w:r>
        <w:rPr>
          <w:rFonts w:ascii="Arial" w:hAnsi="Arial" w:cs="Arial"/>
          <w:color w:val="666666"/>
          <w:shd w:val="clear" w:color="auto" w:fill="FFFFFF"/>
        </w:rPr>
        <w:t>10) Huawei Cloud Service - Computing Service</w:t>
      </w:r>
      <w:r>
        <w:rPr>
          <w:rFonts w:ascii="Arial" w:hAnsi="Arial" w:cs="Arial"/>
          <w:color w:val="666666"/>
        </w:rPr>
        <w:br/>
      </w:r>
      <w:r>
        <w:rPr>
          <w:rFonts w:ascii="Arial" w:hAnsi="Arial" w:cs="Arial"/>
          <w:color w:val="666666"/>
          <w:shd w:val="clear" w:color="auto" w:fill="FFFFFF"/>
        </w:rPr>
        <w:t>11) Huawei Cloud Service - Storage Service</w:t>
      </w:r>
      <w:r>
        <w:rPr>
          <w:rFonts w:ascii="Arial" w:hAnsi="Arial" w:cs="Arial"/>
          <w:color w:val="666666"/>
        </w:rPr>
        <w:br/>
      </w:r>
      <w:r>
        <w:rPr>
          <w:rFonts w:ascii="Arial" w:hAnsi="Arial" w:cs="Arial"/>
          <w:color w:val="666666"/>
          <w:shd w:val="clear" w:color="auto" w:fill="FFFFFF"/>
        </w:rPr>
        <w:t>12) Huawei Cloud Service - Network Service</w:t>
      </w:r>
      <w:r>
        <w:rPr>
          <w:rFonts w:ascii="Arial" w:hAnsi="Arial" w:cs="Arial"/>
          <w:color w:val="666666"/>
        </w:rPr>
        <w:br/>
      </w:r>
      <w:r>
        <w:rPr>
          <w:rFonts w:ascii="Arial" w:hAnsi="Arial" w:cs="Arial"/>
          <w:color w:val="666666"/>
          <w:shd w:val="clear" w:color="auto" w:fill="FFFFFF"/>
        </w:rPr>
        <w:t>13) Huawei Cloud Service - Cloud Security Service</w:t>
      </w:r>
      <w:r>
        <w:rPr>
          <w:rFonts w:ascii="Arial" w:hAnsi="Arial" w:cs="Arial"/>
          <w:color w:val="666666"/>
        </w:rPr>
        <w:br/>
      </w:r>
      <w:r>
        <w:rPr>
          <w:rFonts w:ascii="Arial" w:hAnsi="Arial" w:cs="Arial"/>
          <w:color w:val="666666"/>
          <w:shd w:val="clear" w:color="auto" w:fill="FFFFFF"/>
        </w:rPr>
        <w:t>14) Huawei Cloud Service - Cloud Eye</w:t>
      </w:r>
      <w:r>
        <w:rPr>
          <w:rFonts w:ascii="Arial" w:hAnsi="Arial" w:cs="Arial"/>
          <w:color w:val="666666"/>
        </w:rPr>
        <w:br/>
      </w:r>
      <w:r>
        <w:rPr>
          <w:rFonts w:ascii="Arial" w:hAnsi="Arial" w:cs="Arial"/>
          <w:color w:val="666666"/>
          <w:shd w:val="clear" w:color="auto" w:fill="FFFFFF"/>
        </w:rPr>
        <w:t>15) Huawei Cloud Service - Relational Database Service</w:t>
      </w:r>
      <w:r>
        <w:rPr>
          <w:rFonts w:ascii="Arial" w:hAnsi="Arial" w:cs="Arial"/>
          <w:color w:val="666666"/>
        </w:rPr>
        <w:br/>
      </w:r>
      <w:r>
        <w:rPr>
          <w:rFonts w:ascii="Arial" w:hAnsi="Arial" w:cs="Arial"/>
          <w:color w:val="666666"/>
          <w:shd w:val="clear" w:color="auto" w:fill="FFFFFF"/>
        </w:rPr>
        <w:t>16) Huawei Cloud Service - Cloud Container Engine</w:t>
      </w:r>
      <w:r>
        <w:rPr>
          <w:rFonts w:ascii="Arial" w:hAnsi="Arial" w:cs="Arial"/>
          <w:color w:val="666666"/>
        </w:rPr>
        <w:br/>
      </w:r>
      <w:r>
        <w:rPr>
          <w:rFonts w:ascii="Arial" w:hAnsi="Arial" w:cs="Arial"/>
          <w:color w:val="666666"/>
          <w:shd w:val="clear" w:color="auto" w:fill="FFFFFF"/>
        </w:rPr>
        <w:t>17) Huawei Cloud Service - Workspace</w:t>
      </w:r>
      <w:r>
        <w:rPr>
          <w:rFonts w:ascii="Arial" w:hAnsi="Arial" w:cs="Arial"/>
          <w:color w:val="666666"/>
        </w:rPr>
        <w:br/>
      </w:r>
      <w:r w:rsidR="00BB2B2F">
        <w:rPr>
          <w:rFonts w:ascii="Arial" w:hAnsi="Arial" w:cs="Arial"/>
          <w:b/>
          <w:bCs/>
          <w:snapToGrid/>
          <w:color w:val="666666"/>
          <w:shd w:val="clear" w:color="auto" w:fill="FFFFFF"/>
        </w:rPr>
        <w:t xml:space="preserve">Big Data </w:t>
      </w:r>
      <w:r w:rsidR="00BB2B2F" w:rsidRPr="008A70C2">
        <w:rPr>
          <w:rFonts w:ascii="Arial" w:hAnsi="Arial" w:cs="Arial"/>
          <w:b/>
          <w:bCs/>
          <w:snapToGrid/>
          <w:color w:val="666666"/>
          <w:shd w:val="clear" w:color="auto" w:fill="FFFFFF"/>
        </w:rPr>
        <w:t>Technologies</w:t>
      </w:r>
      <w:r w:rsidR="00BB2B2F">
        <w:rPr>
          <w:rFonts w:ascii="Arial" w:hAnsi="Arial" w:cs="Arial"/>
          <w:b/>
          <w:bCs/>
          <w:snapToGrid/>
          <w:color w:val="666666"/>
          <w:shd w:val="clear" w:color="auto" w:fill="FFFFFF"/>
        </w:rPr>
        <w:t>:</w:t>
      </w:r>
    </w:p>
    <w:p w:rsidR="003776A6" w:rsidRPr="003776A6" w:rsidRDefault="003776A6" w:rsidP="003776A6">
      <w:pPr>
        <w:pStyle w:val="afa"/>
        <w:spacing w:after="0" w:line="360" w:lineRule="auto"/>
        <w:ind w:leftChars="0" w:left="0"/>
        <w:rPr>
          <w:color w:val="666666"/>
          <w:kern w:val="0"/>
          <w:szCs w:val="21"/>
          <w:shd w:val="clear" w:color="auto" w:fill="FFFFFF"/>
        </w:rPr>
      </w:pPr>
      <w:r w:rsidRPr="003776A6">
        <w:rPr>
          <w:color w:val="666666"/>
          <w:kern w:val="0"/>
          <w:szCs w:val="21"/>
          <w:shd w:val="clear" w:color="auto" w:fill="FFFFFF"/>
        </w:rPr>
        <w:t>1) Front trend of Big Data, and Huawei Big Data solution</w:t>
      </w:r>
    </w:p>
    <w:p w:rsidR="003776A6" w:rsidRPr="003776A6" w:rsidRDefault="003776A6" w:rsidP="003776A6">
      <w:pPr>
        <w:pStyle w:val="afa"/>
        <w:spacing w:after="0" w:line="360" w:lineRule="auto"/>
        <w:ind w:leftChars="0" w:left="0"/>
        <w:rPr>
          <w:color w:val="666666"/>
          <w:kern w:val="0"/>
          <w:szCs w:val="21"/>
          <w:shd w:val="clear" w:color="auto" w:fill="FFFFFF"/>
        </w:rPr>
      </w:pPr>
      <w:r w:rsidRPr="003776A6">
        <w:rPr>
          <w:color w:val="666666"/>
          <w:kern w:val="0"/>
          <w:szCs w:val="21"/>
          <w:shd w:val="clear" w:color="auto" w:fill="FFFFFF"/>
        </w:rPr>
        <w:t>2) FusionInsight HD product features</w:t>
      </w:r>
      <w:r w:rsidRPr="003776A6">
        <w:rPr>
          <w:rFonts w:hint="eastAsia"/>
          <w:color w:val="666666"/>
          <w:kern w:val="0"/>
          <w:szCs w:val="21"/>
          <w:shd w:val="clear" w:color="auto" w:fill="FFFFFF"/>
        </w:rPr>
        <w:t xml:space="preserve">, </w:t>
      </w:r>
      <w:r w:rsidRPr="003776A6">
        <w:rPr>
          <w:color w:val="666666"/>
          <w:kern w:val="0"/>
          <w:szCs w:val="21"/>
          <w:shd w:val="clear" w:color="auto" w:fill="FFFFFF"/>
        </w:rPr>
        <w:t xml:space="preserve">technical principle </w:t>
      </w:r>
    </w:p>
    <w:p w:rsidR="003776A6" w:rsidRPr="003776A6" w:rsidRDefault="003776A6" w:rsidP="003776A6">
      <w:pPr>
        <w:pStyle w:val="afa"/>
        <w:spacing w:after="0" w:line="360" w:lineRule="auto"/>
        <w:ind w:leftChars="0" w:left="0"/>
        <w:rPr>
          <w:color w:val="666666"/>
          <w:kern w:val="0"/>
          <w:szCs w:val="21"/>
          <w:shd w:val="clear" w:color="auto" w:fill="FFFFFF"/>
        </w:rPr>
      </w:pPr>
      <w:r w:rsidRPr="003776A6">
        <w:rPr>
          <w:color w:val="666666"/>
          <w:kern w:val="0"/>
          <w:szCs w:val="21"/>
          <w:shd w:val="clear" w:color="auto" w:fill="FFFFFF"/>
        </w:rPr>
        <w:t>3) Application of Common Big Data Components, including:</w:t>
      </w:r>
    </w:p>
    <w:p w:rsidR="003776A6" w:rsidRPr="003776A6" w:rsidRDefault="003776A6" w:rsidP="003776A6">
      <w:pPr>
        <w:pStyle w:val="afb"/>
        <w:numPr>
          <w:ilvl w:val="0"/>
          <w:numId w:val="38"/>
        </w:numPr>
        <w:ind w:leftChars="0"/>
        <w:rPr>
          <w:rFonts w:ascii="Arial" w:hAnsi="Arial" w:cs="Arial"/>
          <w:color w:val="666666"/>
          <w:szCs w:val="21"/>
          <w:shd w:val="clear" w:color="auto" w:fill="FFFFFF"/>
          <w:lang w:val="en-US"/>
        </w:rPr>
      </w:pPr>
      <w:r w:rsidRPr="003776A6">
        <w:rPr>
          <w:rFonts w:ascii="Arial" w:hAnsi="Arial" w:cs="Arial"/>
          <w:color w:val="666666"/>
          <w:szCs w:val="21"/>
          <w:shd w:val="clear" w:color="auto" w:fill="FFFFFF"/>
          <w:lang w:val="en-US"/>
        </w:rPr>
        <w:t>HDFS Distributed File System</w:t>
      </w:r>
    </w:p>
    <w:p w:rsidR="003776A6" w:rsidRPr="003776A6" w:rsidRDefault="003776A6" w:rsidP="003776A6">
      <w:pPr>
        <w:pStyle w:val="afb"/>
        <w:numPr>
          <w:ilvl w:val="0"/>
          <w:numId w:val="38"/>
        </w:numPr>
        <w:ind w:leftChars="0"/>
        <w:rPr>
          <w:rFonts w:ascii="Arial" w:hAnsi="Arial" w:cs="Arial"/>
          <w:color w:val="666666"/>
          <w:szCs w:val="21"/>
          <w:shd w:val="clear" w:color="auto" w:fill="FFFFFF"/>
          <w:lang w:val="en-US"/>
        </w:rPr>
      </w:pPr>
      <w:r w:rsidRPr="003776A6">
        <w:rPr>
          <w:rFonts w:ascii="Arial" w:hAnsi="Arial" w:cs="Arial"/>
          <w:color w:val="666666"/>
          <w:szCs w:val="21"/>
          <w:shd w:val="clear" w:color="auto" w:fill="FFFFFF"/>
          <w:lang w:val="en-US"/>
        </w:rPr>
        <w:t>MapReduce The Distributed Offline Batch Computing Framework and Yarn The Resource Negotiator</w:t>
      </w:r>
    </w:p>
    <w:p w:rsidR="003776A6" w:rsidRPr="003776A6" w:rsidRDefault="003776A6" w:rsidP="003776A6">
      <w:pPr>
        <w:pStyle w:val="afb"/>
        <w:numPr>
          <w:ilvl w:val="0"/>
          <w:numId w:val="38"/>
        </w:numPr>
        <w:ind w:leftChars="0"/>
        <w:rPr>
          <w:rFonts w:ascii="Arial" w:hAnsi="Arial" w:cs="Arial"/>
          <w:color w:val="666666"/>
          <w:szCs w:val="21"/>
          <w:shd w:val="clear" w:color="auto" w:fill="FFFFFF"/>
          <w:lang w:val="en-US"/>
        </w:rPr>
      </w:pPr>
      <w:r w:rsidRPr="003776A6">
        <w:rPr>
          <w:rFonts w:ascii="Arial" w:hAnsi="Arial" w:cs="Arial"/>
          <w:color w:val="666666"/>
          <w:szCs w:val="21"/>
          <w:shd w:val="clear" w:color="auto" w:fill="FFFFFF"/>
          <w:lang w:val="en-US"/>
        </w:rPr>
        <w:t>Spark2x The distributed processing engine based on memory</w:t>
      </w:r>
    </w:p>
    <w:p w:rsidR="003776A6" w:rsidRPr="003776A6" w:rsidRDefault="003776A6" w:rsidP="003776A6">
      <w:pPr>
        <w:pStyle w:val="afb"/>
        <w:numPr>
          <w:ilvl w:val="0"/>
          <w:numId w:val="38"/>
        </w:numPr>
        <w:ind w:leftChars="0"/>
        <w:rPr>
          <w:rFonts w:ascii="Arial" w:hAnsi="Arial" w:cs="Arial"/>
          <w:color w:val="666666"/>
          <w:szCs w:val="21"/>
          <w:shd w:val="clear" w:color="auto" w:fill="FFFFFF"/>
          <w:lang w:val="en-US"/>
        </w:rPr>
      </w:pPr>
      <w:r w:rsidRPr="003776A6">
        <w:rPr>
          <w:rFonts w:ascii="Arial" w:hAnsi="Arial" w:cs="Arial"/>
          <w:color w:val="666666"/>
          <w:szCs w:val="21"/>
          <w:shd w:val="clear" w:color="auto" w:fill="FFFFFF"/>
          <w:lang w:val="en-US"/>
        </w:rPr>
        <w:t>HBase Distributed storage system (NoSQL)</w:t>
      </w:r>
    </w:p>
    <w:p w:rsidR="003776A6" w:rsidRPr="003776A6" w:rsidRDefault="003776A6" w:rsidP="003776A6">
      <w:pPr>
        <w:pStyle w:val="afb"/>
        <w:numPr>
          <w:ilvl w:val="0"/>
          <w:numId w:val="38"/>
        </w:numPr>
        <w:ind w:leftChars="0"/>
        <w:rPr>
          <w:rFonts w:ascii="Arial" w:hAnsi="Arial" w:cs="Arial"/>
          <w:color w:val="666666"/>
          <w:szCs w:val="21"/>
          <w:shd w:val="clear" w:color="auto" w:fill="FFFFFF"/>
          <w:lang w:val="en-US"/>
        </w:rPr>
      </w:pPr>
      <w:r w:rsidRPr="003776A6">
        <w:rPr>
          <w:rFonts w:ascii="Arial" w:hAnsi="Arial" w:cs="Arial"/>
          <w:color w:val="666666"/>
          <w:szCs w:val="21"/>
          <w:shd w:val="clear" w:color="auto" w:fill="FFFFFF"/>
          <w:lang w:val="en-US"/>
        </w:rPr>
        <w:t xml:space="preserve">Hive Distributed Data Warehouse </w:t>
      </w:r>
    </w:p>
    <w:p w:rsidR="003776A6" w:rsidRPr="003776A6" w:rsidRDefault="003776A6" w:rsidP="003776A6">
      <w:pPr>
        <w:pStyle w:val="afb"/>
        <w:numPr>
          <w:ilvl w:val="0"/>
          <w:numId w:val="38"/>
        </w:numPr>
        <w:ind w:leftChars="0"/>
        <w:rPr>
          <w:rFonts w:ascii="Arial" w:hAnsi="Arial" w:cs="Arial"/>
          <w:color w:val="666666"/>
          <w:szCs w:val="21"/>
          <w:shd w:val="clear" w:color="auto" w:fill="FFFFFF"/>
          <w:lang w:val="en-US"/>
        </w:rPr>
      </w:pPr>
      <w:r w:rsidRPr="003776A6">
        <w:rPr>
          <w:rFonts w:ascii="Arial" w:hAnsi="Arial" w:cs="Arial"/>
          <w:color w:val="666666"/>
          <w:szCs w:val="21"/>
          <w:shd w:val="clear" w:color="auto" w:fill="FFFFFF"/>
          <w:lang w:val="en-US"/>
        </w:rPr>
        <w:t xml:space="preserve">Streaming Distributed Stream Computing Engines </w:t>
      </w:r>
    </w:p>
    <w:p w:rsidR="003776A6" w:rsidRPr="003776A6" w:rsidRDefault="003776A6" w:rsidP="003776A6">
      <w:pPr>
        <w:pStyle w:val="afb"/>
        <w:numPr>
          <w:ilvl w:val="0"/>
          <w:numId w:val="38"/>
        </w:numPr>
        <w:ind w:leftChars="0"/>
        <w:rPr>
          <w:rFonts w:ascii="Arial" w:hAnsi="Arial" w:cs="Arial"/>
          <w:color w:val="666666"/>
          <w:szCs w:val="21"/>
          <w:shd w:val="clear" w:color="auto" w:fill="FFFFFF"/>
          <w:lang w:val="en-US"/>
        </w:rPr>
      </w:pPr>
      <w:r w:rsidRPr="003776A6">
        <w:rPr>
          <w:rFonts w:ascii="Arial" w:hAnsi="Arial" w:cs="Arial"/>
          <w:color w:val="666666"/>
          <w:szCs w:val="21"/>
          <w:shd w:val="clear" w:color="auto" w:fill="FFFFFF"/>
          <w:lang w:val="en-US"/>
        </w:rPr>
        <w:t xml:space="preserve">Flink Stream and Batch Processing </w:t>
      </w:r>
    </w:p>
    <w:p w:rsidR="003776A6" w:rsidRPr="003776A6" w:rsidRDefault="003776A6" w:rsidP="003776A6">
      <w:pPr>
        <w:pStyle w:val="afb"/>
        <w:numPr>
          <w:ilvl w:val="0"/>
          <w:numId w:val="38"/>
        </w:numPr>
        <w:ind w:leftChars="0"/>
        <w:rPr>
          <w:rFonts w:ascii="Arial" w:hAnsi="Arial" w:cs="Arial"/>
          <w:color w:val="666666"/>
          <w:szCs w:val="21"/>
          <w:shd w:val="clear" w:color="auto" w:fill="FFFFFF"/>
          <w:lang w:val="en-US"/>
        </w:rPr>
      </w:pPr>
      <w:r w:rsidRPr="003776A6">
        <w:rPr>
          <w:rFonts w:ascii="Arial" w:hAnsi="Arial" w:cs="Arial"/>
          <w:color w:val="666666"/>
          <w:szCs w:val="21"/>
          <w:shd w:val="clear" w:color="auto" w:fill="FFFFFF"/>
          <w:lang w:val="en-US"/>
        </w:rPr>
        <w:t>Loader Data Exchange</w:t>
      </w:r>
    </w:p>
    <w:p w:rsidR="003776A6" w:rsidRPr="003776A6" w:rsidRDefault="003776A6" w:rsidP="003776A6">
      <w:pPr>
        <w:pStyle w:val="afb"/>
        <w:numPr>
          <w:ilvl w:val="0"/>
          <w:numId w:val="38"/>
        </w:numPr>
        <w:ind w:leftChars="0"/>
        <w:rPr>
          <w:rFonts w:ascii="Arial" w:hAnsi="Arial" w:cs="Arial"/>
          <w:color w:val="666666"/>
          <w:szCs w:val="21"/>
          <w:shd w:val="clear" w:color="auto" w:fill="FFFFFF"/>
          <w:lang w:val="en-US"/>
        </w:rPr>
      </w:pPr>
      <w:r w:rsidRPr="003776A6">
        <w:rPr>
          <w:rFonts w:ascii="Arial" w:hAnsi="Arial" w:cs="Arial"/>
          <w:color w:val="666666"/>
          <w:szCs w:val="21"/>
          <w:shd w:val="clear" w:color="auto" w:fill="FFFFFF"/>
          <w:lang w:val="en-US"/>
        </w:rPr>
        <w:t xml:space="preserve">Flume Multiple Logs Collection </w:t>
      </w:r>
    </w:p>
    <w:p w:rsidR="003776A6" w:rsidRPr="003776A6" w:rsidRDefault="003776A6" w:rsidP="003776A6">
      <w:pPr>
        <w:pStyle w:val="afb"/>
        <w:numPr>
          <w:ilvl w:val="0"/>
          <w:numId w:val="38"/>
        </w:numPr>
        <w:ind w:leftChars="0"/>
        <w:rPr>
          <w:rFonts w:ascii="Arial" w:hAnsi="Arial" w:cs="Arial"/>
          <w:color w:val="666666"/>
          <w:szCs w:val="21"/>
          <w:shd w:val="clear" w:color="auto" w:fill="FFFFFF"/>
          <w:lang w:val="en-US"/>
        </w:rPr>
      </w:pPr>
      <w:r w:rsidRPr="003776A6">
        <w:rPr>
          <w:rFonts w:ascii="Arial" w:hAnsi="Arial" w:cs="Arial"/>
          <w:color w:val="666666"/>
          <w:szCs w:val="21"/>
          <w:shd w:val="clear" w:color="auto" w:fill="FFFFFF"/>
          <w:lang w:val="en-US"/>
        </w:rPr>
        <w:t xml:space="preserve">Kafka Distributed Message Subscription system </w:t>
      </w:r>
    </w:p>
    <w:p w:rsidR="003776A6" w:rsidRPr="003776A6" w:rsidRDefault="003776A6" w:rsidP="003776A6">
      <w:pPr>
        <w:pStyle w:val="afb"/>
        <w:numPr>
          <w:ilvl w:val="0"/>
          <w:numId w:val="38"/>
        </w:numPr>
        <w:ind w:leftChars="0"/>
        <w:rPr>
          <w:rFonts w:ascii="Arial" w:hAnsi="Arial" w:cs="Arial"/>
          <w:color w:val="666666"/>
          <w:szCs w:val="21"/>
          <w:shd w:val="clear" w:color="auto" w:fill="FFFFFF"/>
          <w:lang w:val="en-US"/>
        </w:rPr>
      </w:pPr>
      <w:r w:rsidRPr="003776A6">
        <w:rPr>
          <w:rFonts w:ascii="Arial" w:hAnsi="Arial" w:cs="Arial"/>
          <w:color w:val="666666"/>
          <w:szCs w:val="21"/>
          <w:shd w:val="clear" w:color="auto" w:fill="FFFFFF"/>
          <w:lang w:val="en-US"/>
        </w:rPr>
        <w:t>ZooKeeper Cluster Distributed Coordination Service</w:t>
      </w:r>
    </w:p>
    <w:p w:rsidR="00633475" w:rsidRPr="003776A6" w:rsidRDefault="00BF132E" w:rsidP="003776A6">
      <w:pPr>
        <w:pStyle w:val="afb"/>
        <w:ind w:leftChars="0" w:left="0"/>
        <w:rPr>
          <w:rFonts w:ascii="Arial" w:hAnsi="Arial" w:cs="Arial"/>
          <w:color w:val="666666"/>
          <w:szCs w:val="21"/>
          <w:shd w:val="clear" w:color="auto" w:fill="FFFFFF"/>
          <w:lang w:val="en-US"/>
        </w:rPr>
      </w:pPr>
      <w:r w:rsidRPr="003776A6">
        <w:rPr>
          <w:rFonts w:ascii="Arial" w:hAnsi="Arial" w:cs="Arial"/>
          <w:b/>
          <w:bCs/>
          <w:color w:val="666666"/>
          <w:shd w:val="clear" w:color="auto" w:fill="FFFFFF"/>
        </w:rPr>
        <w:t>S</w:t>
      </w:r>
      <w:r w:rsidR="003C4BC9" w:rsidRPr="003776A6">
        <w:rPr>
          <w:rFonts w:ascii="Arial" w:hAnsi="Arial" w:cs="Arial"/>
          <w:b/>
          <w:bCs/>
          <w:color w:val="666666"/>
          <w:shd w:val="clear" w:color="auto" w:fill="FFFFFF"/>
        </w:rPr>
        <w:t>torage Technologies</w:t>
      </w:r>
      <w:r w:rsidR="008A0083" w:rsidRPr="003776A6">
        <w:rPr>
          <w:rFonts w:ascii="Arial" w:hAnsi="Arial" w:cs="Arial"/>
          <w:b/>
          <w:bCs/>
          <w:color w:val="666666"/>
          <w:shd w:val="clear" w:color="auto" w:fill="FFFFFF"/>
        </w:rPr>
        <w:t>:</w:t>
      </w:r>
    </w:p>
    <w:p w:rsidR="00971DFF" w:rsidRDefault="00BB2B2F" w:rsidP="00971DFF">
      <w:pPr>
        <w:rPr>
          <w:rFonts w:ascii="Arial" w:hAnsi="Arial" w:cs="Arial"/>
          <w:b/>
          <w:bCs/>
          <w:snapToGrid/>
          <w:color w:val="666666"/>
          <w:shd w:val="clear" w:color="auto" w:fill="FFFFFF"/>
        </w:rPr>
      </w:pPr>
      <w:r>
        <w:rPr>
          <w:rFonts w:ascii="Arial" w:hAnsi="Arial" w:cs="Arial"/>
          <w:snapToGrid/>
          <w:color w:val="666666"/>
          <w:shd w:val="clear" w:color="auto" w:fill="FFFFFF"/>
        </w:rPr>
        <w:t xml:space="preserve">1) </w:t>
      </w:r>
      <w:r w:rsidR="008A0083" w:rsidRPr="002C5B59">
        <w:rPr>
          <w:rFonts w:ascii="Arial" w:hAnsi="Arial" w:cs="Arial"/>
          <w:snapToGrid/>
          <w:color w:val="666666"/>
          <w:shd w:val="clear" w:color="auto" w:fill="FFFFFF"/>
        </w:rPr>
        <w:t>Storage system components, storage media type and features, HDD and SSD basic knowledge, backup and</w:t>
      </w:r>
      <w:r>
        <w:rPr>
          <w:rFonts w:ascii="Arial" w:hAnsi="Arial" w:cs="Arial"/>
          <w:snapToGrid/>
          <w:color w:val="666666"/>
          <w:shd w:val="clear" w:color="auto" w:fill="FFFFFF"/>
        </w:rPr>
        <w:t xml:space="preserve"> disaster tolerance concept.</w:t>
      </w:r>
      <w:r>
        <w:rPr>
          <w:rFonts w:ascii="Arial" w:hAnsi="Arial" w:cs="Arial"/>
          <w:snapToGrid/>
          <w:color w:val="666666"/>
          <w:shd w:val="clear" w:color="auto" w:fill="FFFFFF"/>
        </w:rPr>
        <w:br/>
        <w:t xml:space="preserve">2) </w:t>
      </w:r>
      <w:r w:rsidR="008A0083" w:rsidRPr="002C5B59">
        <w:rPr>
          <w:rFonts w:ascii="Arial" w:hAnsi="Arial" w:cs="Arial"/>
          <w:snapToGrid/>
          <w:color w:val="666666"/>
          <w:shd w:val="clear" w:color="auto" w:fill="FFFFFF"/>
        </w:rPr>
        <w:t>RAID principle and different RAID levels (0, 1, 2,0+, 5, 6, 10) features and t</w:t>
      </w:r>
      <w:r>
        <w:rPr>
          <w:rFonts w:ascii="Arial" w:hAnsi="Arial" w:cs="Arial"/>
          <w:snapToGrid/>
          <w:color w:val="666666"/>
          <w:shd w:val="clear" w:color="auto" w:fill="FFFFFF"/>
        </w:rPr>
        <w:t>ypical application scenario.</w:t>
      </w:r>
      <w:r>
        <w:rPr>
          <w:rFonts w:ascii="Arial" w:hAnsi="Arial" w:cs="Arial"/>
          <w:snapToGrid/>
          <w:color w:val="666666"/>
          <w:shd w:val="clear" w:color="auto" w:fill="FFFFFF"/>
        </w:rPr>
        <w:br/>
        <w:t xml:space="preserve">3) </w:t>
      </w:r>
      <w:r w:rsidR="008A0083" w:rsidRPr="002C5B59">
        <w:rPr>
          <w:rFonts w:ascii="Arial" w:hAnsi="Arial" w:cs="Arial"/>
          <w:snapToGrid/>
          <w:color w:val="666666"/>
          <w:shd w:val="clear" w:color="auto" w:fill="FFFFFF"/>
        </w:rPr>
        <w:t xml:space="preserve">DAS, SAN, NAS concepts, features and architectures. SCSI, FC, </w:t>
      </w:r>
      <w:r>
        <w:rPr>
          <w:rFonts w:ascii="Arial" w:hAnsi="Arial" w:cs="Arial"/>
          <w:snapToGrid/>
          <w:color w:val="666666"/>
          <w:shd w:val="clear" w:color="auto" w:fill="FFFFFF"/>
        </w:rPr>
        <w:t>iSCSI, CIFS, NFS technology.</w:t>
      </w:r>
      <w:r>
        <w:rPr>
          <w:rFonts w:ascii="Arial" w:hAnsi="Arial" w:cs="Arial"/>
          <w:snapToGrid/>
          <w:color w:val="666666"/>
          <w:shd w:val="clear" w:color="auto" w:fill="FFFFFF"/>
        </w:rPr>
        <w:br/>
        <w:t xml:space="preserve">4) </w:t>
      </w:r>
      <w:r w:rsidR="008A0083" w:rsidRPr="002C5B59">
        <w:rPr>
          <w:rFonts w:ascii="Arial" w:hAnsi="Arial" w:cs="Arial"/>
          <w:snapToGrid/>
          <w:color w:val="666666"/>
          <w:shd w:val="clear" w:color="auto" w:fill="FFFFFF"/>
        </w:rPr>
        <w:t>Technologies of b</w:t>
      </w:r>
      <w:r>
        <w:rPr>
          <w:rFonts w:ascii="Arial" w:hAnsi="Arial" w:cs="Arial"/>
          <w:snapToGrid/>
          <w:color w:val="666666"/>
          <w:shd w:val="clear" w:color="auto" w:fill="FFFFFF"/>
        </w:rPr>
        <w:t>ackup and disaster recovery.</w:t>
      </w:r>
      <w:r>
        <w:rPr>
          <w:rFonts w:ascii="Arial" w:hAnsi="Arial" w:cs="Arial"/>
          <w:snapToGrid/>
          <w:color w:val="666666"/>
          <w:shd w:val="clear" w:color="auto" w:fill="FFFFFF"/>
        </w:rPr>
        <w:br/>
        <w:t xml:space="preserve">5) </w:t>
      </w:r>
      <w:r w:rsidR="008A0083" w:rsidRPr="002C5B59">
        <w:rPr>
          <w:rFonts w:ascii="Arial" w:hAnsi="Arial" w:cs="Arial"/>
          <w:snapToGrid/>
          <w:color w:val="666666"/>
          <w:shd w:val="clear" w:color="auto" w:fill="FFFFFF"/>
        </w:rPr>
        <w:t>Background and applic</w:t>
      </w:r>
      <w:r>
        <w:rPr>
          <w:rFonts w:ascii="Arial" w:hAnsi="Arial" w:cs="Arial"/>
          <w:snapToGrid/>
          <w:color w:val="666666"/>
          <w:shd w:val="clear" w:color="auto" w:fill="FFFFFF"/>
        </w:rPr>
        <w:t>ation scenarios of big data.</w:t>
      </w:r>
      <w:r>
        <w:rPr>
          <w:rFonts w:ascii="Arial" w:hAnsi="Arial" w:cs="Arial"/>
          <w:snapToGrid/>
          <w:color w:val="666666"/>
          <w:shd w:val="clear" w:color="auto" w:fill="FFFFFF"/>
        </w:rPr>
        <w:br/>
        <w:t xml:space="preserve">6) </w:t>
      </w:r>
      <w:r w:rsidR="008A0083" w:rsidRPr="002C5B59">
        <w:rPr>
          <w:rFonts w:ascii="Arial" w:hAnsi="Arial" w:cs="Arial"/>
          <w:snapToGrid/>
          <w:color w:val="666666"/>
          <w:shd w:val="clear" w:color="auto" w:fill="FFFFFF"/>
        </w:rPr>
        <w:t>Status quo and key tech</w:t>
      </w:r>
      <w:r>
        <w:rPr>
          <w:rFonts w:ascii="Arial" w:hAnsi="Arial" w:cs="Arial"/>
          <w:snapToGrid/>
          <w:color w:val="666666"/>
          <w:shd w:val="clear" w:color="auto" w:fill="FFFFFF"/>
        </w:rPr>
        <w:t>nologies of cloud computing.</w:t>
      </w:r>
      <w:r>
        <w:rPr>
          <w:rFonts w:ascii="Arial" w:hAnsi="Arial" w:cs="Arial"/>
          <w:snapToGrid/>
          <w:color w:val="666666"/>
          <w:shd w:val="clear" w:color="auto" w:fill="FFFFFF"/>
        </w:rPr>
        <w:br/>
        <w:t xml:space="preserve">7) </w:t>
      </w:r>
      <w:r w:rsidR="008A0083" w:rsidRPr="002C5B59">
        <w:rPr>
          <w:rFonts w:ascii="Arial" w:hAnsi="Arial" w:cs="Arial"/>
          <w:snapToGrid/>
          <w:color w:val="666666"/>
          <w:shd w:val="clear" w:color="auto" w:fill="FFFFFF"/>
        </w:rPr>
        <w:t>SAN storage: OceanStor V3 products function, hardware, in</w:t>
      </w:r>
      <w:r>
        <w:rPr>
          <w:rFonts w:ascii="Arial" w:hAnsi="Arial" w:cs="Arial"/>
          <w:snapToGrid/>
          <w:color w:val="666666"/>
          <w:shd w:val="clear" w:color="auto" w:fill="FFFFFF"/>
        </w:rPr>
        <w:t>terface and typical network.</w:t>
      </w:r>
      <w:r>
        <w:rPr>
          <w:rFonts w:ascii="Arial" w:hAnsi="Arial" w:cs="Arial"/>
          <w:snapToGrid/>
          <w:color w:val="666666"/>
          <w:shd w:val="clear" w:color="auto" w:fill="FFFFFF"/>
        </w:rPr>
        <w:br/>
        <w:t xml:space="preserve">8) </w:t>
      </w:r>
      <w:r w:rsidR="008A0083" w:rsidRPr="002C5B59">
        <w:rPr>
          <w:rFonts w:ascii="Arial" w:hAnsi="Arial" w:cs="Arial"/>
          <w:snapToGrid/>
          <w:color w:val="666666"/>
          <w:shd w:val="clear" w:color="auto" w:fill="FFFFFF"/>
        </w:rPr>
        <w:t>Installation and SAN storage configuration (Storage pool, LUN, hosts, mapping</w:t>
      </w:r>
      <w:r>
        <w:rPr>
          <w:rFonts w:ascii="Arial" w:hAnsi="Arial" w:cs="Arial"/>
          <w:snapToGrid/>
          <w:color w:val="666666"/>
          <w:shd w:val="clear" w:color="auto" w:fill="FFFFFF"/>
        </w:rPr>
        <w:t xml:space="preserve"> etc.). Using DeviceManager.</w:t>
      </w:r>
      <w:r>
        <w:rPr>
          <w:rFonts w:ascii="Arial" w:hAnsi="Arial" w:cs="Arial"/>
          <w:snapToGrid/>
          <w:color w:val="666666"/>
          <w:shd w:val="clear" w:color="auto" w:fill="FFFFFF"/>
        </w:rPr>
        <w:br/>
        <w:t xml:space="preserve">9) </w:t>
      </w:r>
      <w:r w:rsidR="008A0083" w:rsidRPr="002C5B59">
        <w:rPr>
          <w:rFonts w:ascii="Arial" w:hAnsi="Arial" w:cs="Arial"/>
          <w:snapToGrid/>
          <w:color w:val="666666"/>
          <w:shd w:val="clear" w:color="auto" w:fill="FFFFFF"/>
        </w:rPr>
        <w:t>SAN storage connection with Windows, Linux OS platform, Ultrapath installation and configuration</w:t>
      </w:r>
      <w:r w:rsidR="003C4BC9">
        <w:rPr>
          <w:rFonts w:ascii="Arial" w:hAnsi="Arial" w:cs="Arial"/>
          <w:snapToGrid/>
          <w:color w:val="666666"/>
          <w:shd w:val="clear" w:color="auto" w:fill="FFFFFF"/>
        </w:rPr>
        <w:t>.</w:t>
      </w:r>
      <w:r>
        <w:rPr>
          <w:rFonts w:ascii="Arial" w:hAnsi="Arial" w:cs="Arial"/>
          <w:snapToGrid/>
          <w:color w:val="666666"/>
          <w:shd w:val="clear" w:color="auto" w:fill="FFFFFF"/>
        </w:rPr>
        <w:br/>
        <w:t xml:space="preserve">10) </w:t>
      </w:r>
      <w:r w:rsidR="008A0083" w:rsidRPr="002C5B59">
        <w:rPr>
          <w:rFonts w:ascii="Arial" w:hAnsi="Arial" w:cs="Arial"/>
          <w:snapToGrid/>
          <w:color w:val="666666"/>
          <w:shd w:val="clear" w:color="auto" w:fill="FFFFFF"/>
        </w:rPr>
        <w:t>Huawei storage products introducti</w:t>
      </w:r>
      <w:r>
        <w:rPr>
          <w:rFonts w:ascii="Arial" w:hAnsi="Arial" w:cs="Arial"/>
          <w:snapToGrid/>
          <w:color w:val="666666"/>
          <w:shd w:val="clear" w:color="auto" w:fill="FFFFFF"/>
        </w:rPr>
        <w:t>on and typical application.</w:t>
      </w:r>
      <w:r>
        <w:rPr>
          <w:rFonts w:ascii="Arial" w:hAnsi="Arial" w:cs="Arial"/>
          <w:snapToGrid/>
          <w:color w:val="666666"/>
          <w:shd w:val="clear" w:color="auto" w:fill="FFFFFF"/>
        </w:rPr>
        <w:br/>
        <w:t xml:space="preserve">11) </w:t>
      </w:r>
      <w:r w:rsidR="008A0083" w:rsidRPr="002C5B59">
        <w:rPr>
          <w:rFonts w:ascii="Arial" w:hAnsi="Arial" w:cs="Arial"/>
          <w:snapToGrid/>
          <w:color w:val="666666"/>
          <w:shd w:val="clear" w:color="auto" w:fill="FFFFFF"/>
        </w:rPr>
        <w:t>Introduction to some Huawei Licensed Features.</w:t>
      </w:r>
      <w:r w:rsidR="008A0083" w:rsidRPr="002C5B59">
        <w:rPr>
          <w:rFonts w:ascii="Arial" w:hAnsi="Arial" w:cs="Arial"/>
          <w:snapToGrid/>
          <w:color w:val="666666"/>
          <w:shd w:val="clear" w:color="auto" w:fill="FFFFFF"/>
        </w:rPr>
        <w:br/>
      </w:r>
      <w:r w:rsidR="00971DFF">
        <w:rPr>
          <w:rFonts w:ascii="Arial" w:hAnsi="Arial" w:cs="Arial"/>
          <w:b/>
          <w:bCs/>
          <w:snapToGrid/>
          <w:color w:val="666666"/>
          <w:shd w:val="clear" w:color="auto" w:fill="FFFFFF"/>
        </w:rPr>
        <w:t xml:space="preserve">AI </w:t>
      </w:r>
      <w:r w:rsidR="00971DFF" w:rsidRPr="008A70C2">
        <w:rPr>
          <w:rFonts w:ascii="Arial" w:hAnsi="Arial" w:cs="Arial"/>
          <w:b/>
          <w:bCs/>
          <w:snapToGrid/>
          <w:color w:val="666666"/>
          <w:shd w:val="clear" w:color="auto" w:fill="FFFFFF"/>
        </w:rPr>
        <w:t>Technologies</w:t>
      </w:r>
      <w:r w:rsidR="00971DFF">
        <w:rPr>
          <w:rFonts w:ascii="Arial" w:hAnsi="Arial" w:cs="Arial"/>
          <w:b/>
          <w:bCs/>
          <w:snapToGrid/>
          <w:color w:val="666666"/>
          <w:shd w:val="clear" w:color="auto" w:fill="FFFFFF"/>
        </w:rPr>
        <w:t>:</w:t>
      </w:r>
    </w:p>
    <w:p w:rsidR="008A0083" w:rsidRDefault="00160062" w:rsidP="003E46BE">
      <w:pPr>
        <w:rPr>
          <w:rFonts w:ascii="Arial" w:hAnsi="Arial" w:cs="Arial"/>
          <w:snapToGrid/>
          <w:color w:val="666666"/>
          <w:shd w:val="clear" w:color="auto" w:fill="FFFFFF"/>
        </w:rPr>
      </w:pPr>
      <w:r>
        <w:rPr>
          <w:rFonts w:ascii="Arial" w:hAnsi="Arial" w:cs="Arial" w:hint="eastAsia"/>
          <w:snapToGrid/>
          <w:color w:val="666666"/>
          <w:shd w:val="clear" w:color="auto" w:fill="FFFFFF"/>
        </w:rPr>
        <w:t xml:space="preserve">1) </w:t>
      </w:r>
      <w:r w:rsidR="003E46BE">
        <w:rPr>
          <w:rFonts w:ascii="Arial" w:hAnsi="Arial" w:cs="Arial"/>
          <w:snapToGrid/>
          <w:color w:val="666666"/>
          <w:shd w:val="clear" w:color="auto" w:fill="FFFFFF"/>
        </w:rPr>
        <w:t xml:space="preserve">Python programming basics, including lists, </w:t>
      </w:r>
      <w:r w:rsidR="003E46BE" w:rsidRPr="003E46BE">
        <w:rPr>
          <w:rFonts w:ascii="Arial" w:hAnsi="Arial" w:cs="Arial"/>
          <w:snapToGrid/>
          <w:color w:val="666666"/>
          <w:shd w:val="clear" w:color="auto" w:fill="FFFFFF"/>
        </w:rPr>
        <w:t>tuples</w:t>
      </w:r>
      <w:r w:rsidR="003E46BE">
        <w:rPr>
          <w:rFonts w:ascii="Arial" w:hAnsi="Arial" w:cs="Arial" w:hint="eastAsia"/>
          <w:snapToGrid/>
          <w:color w:val="666666"/>
          <w:shd w:val="clear" w:color="auto" w:fill="FFFFFF"/>
        </w:rPr>
        <w:t xml:space="preserve">, </w:t>
      </w:r>
      <w:r w:rsidR="003E46BE">
        <w:rPr>
          <w:rFonts w:ascii="Arial" w:hAnsi="Arial" w:cs="Arial"/>
          <w:snapToGrid/>
          <w:color w:val="666666"/>
          <w:shd w:val="clear" w:color="auto" w:fill="FFFFFF"/>
        </w:rPr>
        <w:t>s</w:t>
      </w:r>
      <w:r w:rsidR="003E46BE" w:rsidRPr="003E46BE">
        <w:rPr>
          <w:rFonts w:ascii="Arial" w:hAnsi="Arial" w:cs="Arial"/>
          <w:snapToGrid/>
          <w:color w:val="666666"/>
          <w:shd w:val="clear" w:color="auto" w:fill="FFFFFF"/>
        </w:rPr>
        <w:t>tring</w:t>
      </w:r>
      <w:r w:rsidR="003E46BE">
        <w:rPr>
          <w:rFonts w:ascii="Arial" w:hAnsi="Arial" w:cs="Arial" w:hint="eastAsia"/>
          <w:snapToGrid/>
          <w:color w:val="666666"/>
          <w:shd w:val="clear" w:color="auto" w:fill="FFFFFF"/>
        </w:rPr>
        <w:t>,</w:t>
      </w:r>
      <w:r w:rsidR="003E46BE" w:rsidRPr="003E46BE">
        <w:rPr>
          <w:rFonts w:ascii="Arial" w:hAnsi="Arial" w:cs="Arial"/>
          <w:snapToGrid/>
          <w:color w:val="666666"/>
          <w:shd w:val="clear" w:color="auto" w:fill="FFFFFF"/>
        </w:rPr>
        <w:t xml:space="preserve"> dictionary</w:t>
      </w:r>
      <w:r w:rsidR="003E46BE">
        <w:rPr>
          <w:rFonts w:ascii="Arial" w:hAnsi="Arial" w:cs="Arial" w:hint="eastAsia"/>
          <w:snapToGrid/>
          <w:color w:val="666666"/>
          <w:shd w:val="clear" w:color="auto" w:fill="FFFFFF"/>
        </w:rPr>
        <w:t xml:space="preserve">, </w:t>
      </w:r>
      <w:r w:rsidR="003E46BE">
        <w:rPr>
          <w:rFonts w:ascii="Arial" w:hAnsi="Arial" w:cs="Arial"/>
          <w:snapToGrid/>
          <w:color w:val="666666"/>
          <w:shd w:val="clear" w:color="auto" w:fill="FFFFFF"/>
        </w:rPr>
        <w:t>c</w:t>
      </w:r>
      <w:r w:rsidR="003E46BE" w:rsidRPr="003E46BE">
        <w:rPr>
          <w:rFonts w:ascii="Arial" w:hAnsi="Arial" w:cs="Arial"/>
          <w:snapToGrid/>
          <w:color w:val="666666"/>
          <w:shd w:val="clear" w:color="auto" w:fill="FFFFFF"/>
        </w:rPr>
        <w:t>ondition, loop statement</w:t>
      </w:r>
      <w:r w:rsidR="003E46BE">
        <w:rPr>
          <w:rFonts w:ascii="Arial" w:hAnsi="Arial" w:cs="Arial" w:hint="eastAsia"/>
          <w:snapToGrid/>
          <w:color w:val="666666"/>
          <w:shd w:val="clear" w:color="auto" w:fill="FFFFFF"/>
        </w:rPr>
        <w:t xml:space="preserve">, </w:t>
      </w:r>
      <w:r w:rsidR="003E46BE" w:rsidRPr="003E46BE">
        <w:rPr>
          <w:rFonts w:ascii="Arial" w:hAnsi="Arial" w:cs="Arial"/>
          <w:snapToGrid/>
          <w:color w:val="666666"/>
          <w:shd w:val="clear" w:color="auto" w:fill="FFFFFF"/>
        </w:rPr>
        <w:t>function</w:t>
      </w:r>
      <w:r w:rsidR="003E46BE">
        <w:rPr>
          <w:rFonts w:ascii="Arial" w:hAnsi="Arial" w:cs="Arial" w:hint="eastAsia"/>
          <w:snapToGrid/>
          <w:color w:val="666666"/>
          <w:shd w:val="clear" w:color="auto" w:fill="FFFFFF"/>
        </w:rPr>
        <w:t>,</w:t>
      </w:r>
      <w:r w:rsidR="003E46BE" w:rsidRPr="003E46BE">
        <w:rPr>
          <w:rFonts w:ascii="Arial" w:hAnsi="Arial" w:cs="Arial"/>
          <w:snapToGrid/>
          <w:color w:val="666666"/>
          <w:shd w:val="clear" w:color="auto" w:fill="FFFFFF"/>
        </w:rPr>
        <w:t xml:space="preserve"> O</w:t>
      </w:r>
      <w:r w:rsidR="003E46BE">
        <w:rPr>
          <w:rFonts w:ascii="Arial" w:hAnsi="Arial" w:cs="Arial"/>
          <w:snapToGrid/>
          <w:color w:val="666666"/>
          <w:shd w:val="clear" w:color="auto" w:fill="FFFFFF"/>
        </w:rPr>
        <w:t>bject-Oriented p</w:t>
      </w:r>
      <w:r w:rsidR="003E46BE" w:rsidRPr="003E46BE">
        <w:rPr>
          <w:rFonts w:ascii="Arial" w:hAnsi="Arial" w:cs="Arial"/>
          <w:snapToGrid/>
          <w:color w:val="666666"/>
          <w:shd w:val="clear" w:color="auto" w:fill="FFFFFF"/>
        </w:rPr>
        <w:t>rogramming</w:t>
      </w:r>
      <w:r w:rsidR="003E46BE">
        <w:rPr>
          <w:rFonts w:ascii="Arial" w:hAnsi="Arial" w:cs="Arial" w:hint="eastAsia"/>
          <w:snapToGrid/>
          <w:color w:val="666666"/>
          <w:shd w:val="clear" w:color="auto" w:fill="FFFFFF"/>
        </w:rPr>
        <w:t xml:space="preserve">, </w:t>
      </w:r>
      <w:r w:rsidR="003E46BE">
        <w:rPr>
          <w:rFonts w:ascii="Arial" w:hAnsi="Arial" w:cs="Arial"/>
          <w:snapToGrid/>
          <w:color w:val="666666"/>
          <w:shd w:val="clear" w:color="auto" w:fill="FFFFFF"/>
        </w:rPr>
        <w:t>d</w:t>
      </w:r>
      <w:r w:rsidR="003E46BE" w:rsidRPr="003E46BE">
        <w:rPr>
          <w:rFonts w:ascii="Arial" w:hAnsi="Arial" w:cs="Arial"/>
          <w:snapToGrid/>
          <w:color w:val="666666"/>
          <w:shd w:val="clear" w:color="auto" w:fill="FFFFFF"/>
        </w:rPr>
        <w:t>ate and time</w:t>
      </w:r>
      <w:r w:rsidR="003E46BE">
        <w:rPr>
          <w:rFonts w:ascii="Arial" w:hAnsi="Arial" w:cs="Arial"/>
          <w:snapToGrid/>
          <w:color w:val="666666"/>
          <w:shd w:val="clear" w:color="auto" w:fill="FFFFFF"/>
        </w:rPr>
        <w:t>, r</w:t>
      </w:r>
      <w:r w:rsidR="003E46BE" w:rsidRPr="003E46BE">
        <w:rPr>
          <w:rFonts w:ascii="Arial" w:hAnsi="Arial" w:cs="Arial"/>
          <w:snapToGrid/>
          <w:color w:val="666666"/>
          <w:shd w:val="clear" w:color="auto" w:fill="FFFFFF"/>
        </w:rPr>
        <w:t>egular expression</w:t>
      </w:r>
      <w:r w:rsidR="003E46BE">
        <w:rPr>
          <w:rFonts w:ascii="Arial" w:hAnsi="Arial" w:cs="Arial" w:hint="eastAsia"/>
          <w:snapToGrid/>
          <w:color w:val="666666"/>
          <w:shd w:val="clear" w:color="auto" w:fill="FFFFFF"/>
        </w:rPr>
        <w:t xml:space="preserve">, </w:t>
      </w:r>
      <w:r w:rsidR="003E46BE">
        <w:rPr>
          <w:rFonts w:ascii="Arial" w:hAnsi="Arial" w:cs="Arial"/>
          <w:snapToGrid/>
          <w:color w:val="666666"/>
          <w:shd w:val="clear" w:color="auto" w:fill="FFFFFF"/>
        </w:rPr>
        <w:t>f</w:t>
      </w:r>
      <w:r w:rsidR="003E46BE" w:rsidRPr="003E46BE">
        <w:rPr>
          <w:rFonts w:ascii="Arial" w:hAnsi="Arial" w:cs="Arial"/>
          <w:snapToGrid/>
          <w:color w:val="666666"/>
          <w:shd w:val="clear" w:color="auto" w:fill="FFFFFF"/>
        </w:rPr>
        <w:t>ile operation</w:t>
      </w:r>
      <w:r w:rsidR="003E46BE">
        <w:rPr>
          <w:rFonts w:ascii="Arial" w:hAnsi="Arial" w:cs="Arial"/>
          <w:snapToGrid/>
          <w:color w:val="666666"/>
          <w:shd w:val="clear" w:color="auto" w:fill="FFFFFF"/>
        </w:rPr>
        <w:t>, etc.</w:t>
      </w:r>
    </w:p>
    <w:p w:rsidR="000173AC" w:rsidRDefault="000173AC" w:rsidP="003E46BE">
      <w:pPr>
        <w:rPr>
          <w:rFonts w:ascii="Arial" w:hAnsi="Arial" w:cs="Arial"/>
          <w:snapToGrid/>
          <w:color w:val="666666"/>
          <w:shd w:val="clear" w:color="auto" w:fill="FFFFFF"/>
        </w:rPr>
      </w:pPr>
      <w:r>
        <w:rPr>
          <w:rFonts w:ascii="Arial" w:hAnsi="Arial" w:cs="Arial"/>
          <w:snapToGrid/>
          <w:color w:val="666666"/>
          <w:shd w:val="clear" w:color="auto" w:fill="FFFFFF"/>
        </w:rPr>
        <w:t xml:space="preserve">2) </w:t>
      </w:r>
      <w:r w:rsidRPr="000173AC">
        <w:rPr>
          <w:rFonts w:ascii="Arial" w:hAnsi="Arial" w:cs="Arial"/>
          <w:snapToGrid/>
          <w:color w:val="666666"/>
          <w:shd w:val="clear" w:color="auto" w:fill="FFFFFF"/>
        </w:rPr>
        <w:t>Basic knowledge of mathematics</w:t>
      </w:r>
      <w:r>
        <w:rPr>
          <w:rFonts w:ascii="Arial" w:hAnsi="Arial" w:cs="Arial"/>
          <w:snapToGrid/>
          <w:color w:val="666666"/>
          <w:shd w:val="clear" w:color="auto" w:fill="FFFFFF"/>
        </w:rPr>
        <w:t>, including l</w:t>
      </w:r>
      <w:r w:rsidRPr="000173AC">
        <w:rPr>
          <w:rFonts w:ascii="Arial" w:hAnsi="Arial" w:cs="Arial"/>
          <w:snapToGrid/>
          <w:color w:val="666666"/>
          <w:shd w:val="clear" w:color="auto" w:fill="FFFFFF"/>
        </w:rPr>
        <w:t>inear algebra</w:t>
      </w:r>
      <w:r>
        <w:rPr>
          <w:rFonts w:ascii="Arial" w:hAnsi="Arial" w:cs="Arial"/>
          <w:snapToGrid/>
          <w:color w:val="666666"/>
          <w:shd w:val="clear" w:color="auto" w:fill="FFFFFF"/>
        </w:rPr>
        <w:t>,</w:t>
      </w:r>
      <w:r w:rsidRPr="000173AC">
        <w:t xml:space="preserve"> </w:t>
      </w:r>
      <w:r>
        <w:rPr>
          <w:rFonts w:ascii="Arial" w:hAnsi="Arial" w:cs="Arial"/>
          <w:snapToGrid/>
          <w:color w:val="666666"/>
          <w:shd w:val="clear" w:color="auto" w:fill="FFFFFF"/>
        </w:rPr>
        <w:t>p</w:t>
      </w:r>
      <w:r w:rsidRPr="000173AC">
        <w:rPr>
          <w:rFonts w:ascii="Arial" w:hAnsi="Arial" w:cs="Arial"/>
          <w:snapToGrid/>
          <w:color w:val="666666"/>
          <w:shd w:val="clear" w:color="auto" w:fill="FFFFFF"/>
        </w:rPr>
        <w:t>rob</w:t>
      </w:r>
      <w:r>
        <w:rPr>
          <w:rFonts w:ascii="Arial" w:hAnsi="Arial" w:cs="Arial"/>
          <w:snapToGrid/>
          <w:color w:val="666666"/>
          <w:shd w:val="clear" w:color="auto" w:fill="FFFFFF"/>
        </w:rPr>
        <w:t xml:space="preserve">ability, information </w:t>
      </w:r>
      <w:r w:rsidRPr="000173AC">
        <w:rPr>
          <w:rFonts w:ascii="Arial" w:hAnsi="Arial" w:cs="Arial"/>
          <w:snapToGrid/>
          <w:color w:val="666666"/>
          <w:shd w:val="clear" w:color="auto" w:fill="FFFFFF"/>
        </w:rPr>
        <w:t>theory</w:t>
      </w:r>
      <w:r>
        <w:rPr>
          <w:rFonts w:ascii="Arial" w:hAnsi="Arial" w:cs="Arial"/>
          <w:snapToGrid/>
          <w:color w:val="666666"/>
          <w:shd w:val="clear" w:color="auto" w:fill="FFFFFF"/>
        </w:rPr>
        <w:t>, and n</w:t>
      </w:r>
      <w:r w:rsidRPr="000173AC">
        <w:rPr>
          <w:rFonts w:ascii="Arial" w:hAnsi="Arial" w:cs="Arial"/>
          <w:snapToGrid/>
          <w:color w:val="666666"/>
          <w:shd w:val="clear" w:color="auto" w:fill="FFFFFF"/>
        </w:rPr>
        <w:t>umeral Calculations</w:t>
      </w:r>
      <w:r w:rsidR="001960C7">
        <w:rPr>
          <w:rFonts w:ascii="Arial" w:hAnsi="Arial" w:cs="Arial"/>
          <w:snapToGrid/>
          <w:color w:val="666666"/>
          <w:shd w:val="clear" w:color="auto" w:fill="FFFFFF"/>
        </w:rPr>
        <w:t>.</w:t>
      </w:r>
    </w:p>
    <w:p w:rsidR="001960C7" w:rsidRDefault="001960C7" w:rsidP="003E46BE">
      <w:pPr>
        <w:rPr>
          <w:rFonts w:ascii="Arial" w:hAnsi="Arial" w:cs="Arial"/>
          <w:snapToGrid/>
          <w:color w:val="666666"/>
          <w:shd w:val="clear" w:color="auto" w:fill="FFFFFF"/>
        </w:rPr>
      </w:pPr>
      <w:r>
        <w:rPr>
          <w:rFonts w:ascii="Arial" w:hAnsi="Arial" w:cs="Arial"/>
          <w:snapToGrid/>
          <w:color w:val="666666"/>
          <w:shd w:val="clear" w:color="auto" w:fill="FFFFFF"/>
        </w:rPr>
        <w:t>3) Introduction to TensorFlow.</w:t>
      </w:r>
    </w:p>
    <w:p w:rsidR="001960C7" w:rsidRDefault="001960C7" w:rsidP="003E46BE">
      <w:pPr>
        <w:rPr>
          <w:rFonts w:ascii="Arial" w:hAnsi="Arial" w:cs="Arial"/>
          <w:snapToGrid/>
          <w:color w:val="666666"/>
          <w:shd w:val="clear" w:color="auto" w:fill="FFFFFF"/>
        </w:rPr>
      </w:pPr>
      <w:r>
        <w:rPr>
          <w:rFonts w:ascii="Arial" w:hAnsi="Arial" w:cs="Arial"/>
          <w:snapToGrid/>
          <w:color w:val="666666"/>
          <w:shd w:val="clear" w:color="auto" w:fill="FFFFFF"/>
        </w:rPr>
        <w:t>4) Deep learning pre-requisite knowledge</w:t>
      </w:r>
      <w:r w:rsidR="00A45E0A">
        <w:rPr>
          <w:rFonts w:ascii="Arial" w:hAnsi="Arial" w:cs="Arial"/>
          <w:snapToGrid/>
          <w:color w:val="666666"/>
          <w:shd w:val="clear" w:color="auto" w:fill="FFFFFF"/>
        </w:rPr>
        <w:t xml:space="preserve">, such as algorithms of machine learning and </w:t>
      </w:r>
      <w:r w:rsidR="00EC48F2">
        <w:rPr>
          <w:rFonts w:ascii="Arial" w:hAnsi="Arial" w:cs="Arial"/>
          <w:snapToGrid/>
          <w:color w:val="666666"/>
          <w:shd w:val="clear" w:color="auto" w:fill="FFFFFF"/>
        </w:rPr>
        <w:t>B</w:t>
      </w:r>
      <w:r w:rsidR="00A45E0A" w:rsidRPr="00A45E0A">
        <w:rPr>
          <w:rFonts w:ascii="Arial" w:hAnsi="Arial" w:cs="Arial"/>
          <w:snapToGrid/>
          <w:color w:val="666666"/>
          <w:shd w:val="clear" w:color="auto" w:fill="FFFFFF"/>
        </w:rPr>
        <w:t>ayesian estimation</w:t>
      </w:r>
      <w:r w:rsidR="00A45E0A">
        <w:rPr>
          <w:rFonts w:ascii="Arial" w:hAnsi="Arial" w:cs="Arial"/>
          <w:snapToGrid/>
          <w:color w:val="666666"/>
          <w:shd w:val="clear" w:color="auto" w:fill="FFFFFF"/>
        </w:rPr>
        <w:t>;</w:t>
      </w:r>
      <w:r w:rsidRPr="001960C7">
        <w:rPr>
          <w:rFonts w:ascii="Arial" w:hAnsi="Arial" w:cs="Arial"/>
          <w:snapToGrid/>
          <w:color w:val="666666"/>
          <w:shd w:val="clear" w:color="auto" w:fill="FFFFFF"/>
        </w:rPr>
        <w:t xml:space="preserve"> deep learning overview</w:t>
      </w:r>
      <w:r w:rsidR="00A45E0A">
        <w:rPr>
          <w:rFonts w:ascii="Arial" w:hAnsi="Arial" w:cs="Arial"/>
          <w:snapToGrid/>
          <w:color w:val="666666"/>
          <w:shd w:val="clear" w:color="auto" w:fill="FFFFFF"/>
        </w:rPr>
        <w:t xml:space="preserve">, such as </w:t>
      </w:r>
      <w:r w:rsidR="00EC48F2">
        <w:rPr>
          <w:rFonts w:ascii="Arial" w:hAnsi="Arial" w:cs="Arial"/>
          <w:snapToGrid/>
          <w:color w:val="666666"/>
          <w:shd w:val="clear" w:color="auto" w:fill="FFFFFF"/>
        </w:rPr>
        <w:t>basics and application scenarios of deep learning.</w:t>
      </w:r>
    </w:p>
    <w:p w:rsidR="00E0724B" w:rsidRPr="006D5F51" w:rsidRDefault="00E0724B" w:rsidP="003E46BE">
      <w:pPr>
        <w:rPr>
          <w:rFonts w:ascii="Arial" w:hAnsi="Arial" w:cs="Arial"/>
          <w:snapToGrid/>
          <w:color w:val="666666"/>
          <w:shd w:val="clear" w:color="auto" w:fill="FFFFFF"/>
        </w:rPr>
      </w:pPr>
      <w:r>
        <w:rPr>
          <w:rFonts w:ascii="Arial" w:hAnsi="Arial" w:cs="Arial"/>
          <w:snapToGrid/>
          <w:color w:val="666666"/>
          <w:shd w:val="clear" w:color="auto" w:fill="FFFFFF"/>
        </w:rPr>
        <w:t>5) Huawei Cloud EI overview.</w:t>
      </w:r>
    </w:p>
    <w:p w:rsidR="008F42B8" w:rsidRDefault="008A70C2">
      <w:pPr>
        <w:rPr>
          <w:rFonts w:ascii="Arial" w:hAnsi="Arial" w:cs="Arial"/>
          <w:snapToGrid/>
          <w:color w:val="666666"/>
          <w:shd w:val="clear" w:color="auto" w:fill="FFFFFF"/>
        </w:rPr>
      </w:pPr>
      <w:r w:rsidRPr="008A70C2">
        <w:rPr>
          <w:rFonts w:ascii="Arial" w:hAnsi="Arial" w:cs="Arial"/>
          <w:b/>
          <w:bCs/>
          <w:snapToGrid/>
          <w:color w:val="666666"/>
          <w:shd w:val="clear" w:color="auto" w:fill="FFFFFF"/>
        </w:rPr>
        <w:t>Note: </w:t>
      </w:r>
      <w:r w:rsidRPr="008A70C2">
        <w:rPr>
          <w:rFonts w:ascii="Arial" w:hAnsi="Arial" w:cs="Arial"/>
          <w:snapToGrid/>
          <w:color w:val="666666"/>
          <w:shd w:val="clear" w:color="auto" w:fill="FFFFFF"/>
        </w:rPr>
        <w:br/>
      </w:r>
      <w:r w:rsidRPr="008A70C2">
        <w:rPr>
          <w:rFonts w:ascii="Arial" w:hAnsi="Arial" w:cs="Arial"/>
          <w:b/>
          <w:bCs/>
          <w:snapToGrid/>
          <w:color w:val="666666"/>
          <w:shd w:val="clear" w:color="auto" w:fill="FFFFFF"/>
        </w:rPr>
        <w:t>The content mentioned in this article provides a general exam guide; the exam may contain additional related content that is not included here.</w:t>
      </w:r>
    </w:p>
    <w:p w:rsidR="00633475" w:rsidRDefault="008A70C2">
      <w:pPr>
        <w:rPr>
          <w:rFonts w:ascii="Arial" w:hAnsi="Arial" w:cs="Arial"/>
          <w:snapToGrid/>
          <w:color w:val="666666"/>
          <w:shd w:val="clear" w:color="auto" w:fill="FFFFFF"/>
        </w:rPr>
      </w:pPr>
      <w:r w:rsidRPr="008A70C2">
        <w:rPr>
          <w:rFonts w:ascii="Arial" w:hAnsi="Arial" w:cs="Arial"/>
          <w:snapToGrid/>
          <w:color w:val="666666"/>
          <w:shd w:val="clear" w:color="auto" w:fill="FFFFFF"/>
        </w:rPr>
        <w:br/>
      </w:r>
      <w:r w:rsidR="00633475">
        <w:rPr>
          <w:rFonts w:ascii="Arial" w:hAnsi="Arial" w:cs="Arial"/>
          <w:b/>
          <w:bCs/>
          <w:snapToGrid/>
          <w:color w:val="666666"/>
          <w:shd w:val="clear" w:color="auto" w:fill="FFFFFF"/>
        </w:rPr>
        <w:t xml:space="preserve">3 Self-learning </w:t>
      </w:r>
      <w:r w:rsidR="00633475" w:rsidRPr="00633475">
        <w:rPr>
          <w:rFonts w:ascii="Arial" w:hAnsi="Arial" w:cs="Arial"/>
          <w:b/>
          <w:bCs/>
          <w:snapToGrid/>
          <w:color w:val="666666"/>
          <w:shd w:val="clear" w:color="auto" w:fill="FFFFFF"/>
        </w:rPr>
        <w:t>Resources</w:t>
      </w:r>
      <w:r w:rsidRPr="00633475">
        <w:rPr>
          <w:rFonts w:ascii="Arial" w:hAnsi="Arial" w:cs="Arial"/>
          <w:b/>
          <w:bCs/>
          <w:snapToGrid/>
          <w:color w:val="666666"/>
          <w:shd w:val="clear" w:color="auto" w:fill="FFFFFF"/>
        </w:rPr>
        <w:br/>
      </w:r>
      <w:r w:rsidR="00E93635">
        <w:rPr>
          <w:rFonts w:ascii="Arial" w:hAnsi="Arial" w:cs="Arial"/>
          <w:snapToGrid/>
          <w:color w:val="666666"/>
          <w:shd w:val="clear" w:color="auto" w:fill="FFFFFF"/>
        </w:rPr>
        <w:t xml:space="preserve">Huawei </w:t>
      </w:r>
      <w:r w:rsidR="00847CA3">
        <w:rPr>
          <w:rFonts w:ascii="Arial" w:hAnsi="Arial" w:cs="Arial"/>
          <w:snapToGrid/>
          <w:color w:val="666666"/>
          <w:shd w:val="clear" w:color="auto" w:fill="FFFFFF"/>
        </w:rPr>
        <w:t>C</w:t>
      </w:r>
      <w:r w:rsidR="00E93635">
        <w:rPr>
          <w:rFonts w:ascii="Arial" w:hAnsi="Arial" w:cs="Arial"/>
          <w:snapToGrid/>
          <w:color w:val="666666"/>
          <w:shd w:val="clear" w:color="auto" w:fill="FFFFFF"/>
        </w:rPr>
        <w:t xml:space="preserve">areer </w:t>
      </w:r>
      <w:r w:rsidR="00847CA3">
        <w:rPr>
          <w:rFonts w:ascii="Arial" w:hAnsi="Arial" w:cs="Arial"/>
          <w:snapToGrid/>
          <w:color w:val="666666"/>
          <w:shd w:val="clear" w:color="auto" w:fill="FFFFFF"/>
        </w:rPr>
        <w:t>C</w:t>
      </w:r>
      <w:r w:rsidR="00E93635">
        <w:rPr>
          <w:rFonts w:ascii="Arial" w:hAnsi="Arial" w:cs="Arial"/>
          <w:snapToGrid/>
          <w:color w:val="666666"/>
          <w:shd w:val="clear" w:color="auto" w:fill="FFFFFF"/>
        </w:rPr>
        <w:t>ertifications</w:t>
      </w:r>
      <w:r w:rsidR="00E636B4">
        <w:rPr>
          <w:rFonts w:ascii="Arial" w:hAnsi="Arial" w:cs="Arial"/>
          <w:snapToGrid/>
          <w:color w:val="666666"/>
          <w:shd w:val="clear" w:color="auto" w:fill="FFFFFF"/>
        </w:rPr>
        <w:t xml:space="preserve"> - Associate</w:t>
      </w:r>
      <w:r w:rsidR="00E93635">
        <w:rPr>
          <w:rFonts w:ascii="Arial" w:hAnsi="Arial" w:cs="Arial"/>
          <w:snapToGrid/>
          <w:color w:val="666666"/>
          <w:shd w:val="clear" w:color="auto" w:fill="FFFFFF"/>
        </w:rPr>
        <w:t xml:space="preserve"> </w:t>
      </w:r>
    </w:p>
    <w:tbl>
      <w:tblPr>
        <w:tblW w:w="9960" w:type="dxa"/>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065"/>
        <w:gridCol w:w="5955"/>
      </w:tblGrid>
      <w:tr w:rsidR="002C5B59" w:rsidTr="008F42B8">
        <w:trPr>
          <w:trHeight w:val="660"/>
          <w:tblCellSpacing w:w="0" w:type="dxa"/>
          <w:jc w:val="center"/>
        </w:trPr>
        <w:tc>
          <w:tcPr>
            <w:tcW w:w="4035" w:type="dxa"/>
            <w:tcBorders>
              <w:top w:val="outset" w:sz="6" w:space="0" w:color="auto"/>
              <w:left w:val="outset" w:sz="6" w:space="0" w:color="auto"/>
              <w:bottom w:val="outset" w:sz="6" w:space="0" w:color="auto"/>
              <w:right w:val="outset" w:sz="6" w:space="0" w:color="auto"/>
            </w:tcBorders>
            <w:shd w:val="clear" w:color="auto" w:fill="E6E6E6"/>
            <w:noWrap/>
            <w:vAlign w:val="center"/>
            <w:hideMark/>
          </w:tcPr>
          <w:p w:rsidR="002C5B59" w:rsidRDefault="002C5B59" w:rsidP="008078CA">
            <w:pPr>
              <w:widowControl/>
              <w:autoSpaceDE/>
              <w:autoSpaceDN/>
              <w:adjustRightInd/>
              <w:spacing w:line="240" w:lineRule="auto"/>
              <w:jc w:val="center"/>
              <w:rPr>
                <w:snapToGrid/>
                <w:sz w:val="24"/>
                <w:szCs w:val="24"/>
              </w:rPr>
            </w:pPr>
            <w:bookmarkStart w:id="2" w:name="_Hlk499300432"/>
            <w:r>
              <w:rPr>
                <w:b/>
                <w:bCs/>
              </w:rPr>
              <w:t>Subject</w:t>
            </w:r>
          </w:p>
        </w:tc>
        <w:tc>
          <w:tcPr>
            <w:tcW w:w="5925" w:type="dxa"/>
            <w:tcBorders>
              <w:top w:val="outset" w:sz="6" w:space="0" w:color="auto"/>
              <w:left w:val="outset" w:sz="6" w:space="0" w:color="auto"/>
              <w:bottom w:val="outset" w:sz="6" w:space="0" w:color="auto"/>
              <w:right w:val="outset" w:sz="6" w:space="0" w:color="auto"/>
            </w:tcBorders>
            <w:shd w:val="clear" w:color="auto" w:fill="E6E6E6"/>
            <w:noWrap/>
            <w:vAlign w:val="center"/>
            <w:hideMark/>
          </w:tcPr>
          <w:p w:rsidR="002C5B59" w:rsidRDefault="002C5B59" w:rsidP="008078CA">
            <w:pPr>
              <w:jc w:val="center"/>
            </w:pPr>
            <w:r>
              <w:rPr>
                <w:b/>
                <w:bCs/>
              </w:rPr>
              <w:t>Material</w:t>
            </w:r>
            <w:r w:rsidR="00E0724B">
              <w:t>s</w:t>
            </w:r>
          </w:p>
        </w:tc>
      </w:tr>
      <w:tr w:rsidR="00E0724B" w:rsidTr="008F42B8">
        <w:trPr>
          <w:trHeight w:val="555"/>
          <w:tblCellSpacing w:w="0" w:type="dxa"/>
          <w:jc w:val="center"/>
        </w:trPr>
        <w:tc>
          <w:tcPr>
            <w:tcW w:w="4035" w:type="dxa"/>
            <w:vMerge w:val="restart"/>
            <w:tcBorders>
              <w:top w:val="outset" w:sz="6" w:space="0" w:color="auto"/>
              <w:left w:val="outset" w:sz="6" w:space="0" w:color="auto"/>
              <w:right w:val="outset" w:sz="6" w:space="0" w:color="auto"/>
            </w:tcBorders>
            <w:noWrap/>
            <w:vAlign w:val="center"/>
            <w:hideMark/>
          </w:tcPr>
          <w:p w:rsidR="00E0724B" w:rsidRDefault="00E0724B" w:rsidP="008078CA">
            <w:pPr>
              <w:jc w:val="center"/>
            </w:pPr>
            <w:r w:rsidRPr="00514BF7">
              <w:t>Cloud Computing</w:t>
            </w:r>
          </w:p>
        </w:tc>
        <w:tc>
          <w:tcPr>
            <w:tcW w:w="5925" w:type="dxa"/>
            <w:tcBorders>
              <w:top w:val="outset" w:sz="6" w:space="0" w:color="auto"/>
              <w:left w:val="outset" w:sz="6" w:space="0" w:color="auto"/>
              <w:bottom w:val="outset" w:sz="6" w:space="0" w:color="auto"/>
              <w:right w:val="outset" w:sz="6" w:space="0" w:color="auto"/>
            </w:tcBorders>
            <w:noWrap/>
            <w:vAlign w:val="center"/>
            <w:hideMark/>
          </w:tcPr>
          <w:p w:rsidR="00E0724B" w:rsidRDefault="000A1E17" w:rsidP="008F42B8">
            <w:pPr>
              <w:jc w:val="center"/>
              <w:rPr>
                <w:color w:val="006699"/>
              </w:rPr>
            </w:pPr>
            <w:hyperlink r:id="rId8" w:history="1">
              <w:r w:rsidR="00E0724B" w:rsidRPr="008F42B8">
                <w:rPr>
                  <w:rStyle w:val="af6"/>
                  <w:rFonts w:ascii="Arial" w:hAnsi="Arial" w:cs="Arial"/>
                  <w:sz w:val="18"/>
                  <w:szCs w:val="18"/>
                  <w:shd w:val="clear" w:color="auto" w:fill="FFFFFF"/>
                </w:rPr>
                <w:t>HCNA</w:t>
              </w:r>
              <w:r w:rsidR="001C55CC">
                <w:rPr>
                  <w:rStyle w:val="af6"/>
                  <w:rFonts w:ascii="Arial" w:hAnsi="Arial" w:cs="Arial"/>
                  <w:sz w:val="18"/>
                  <w:szCs w:val="18"/>
                  <w:shd w:val="clear" w:color="auto" w:fill="FFFFFF"/>
                </w:rPr>
                <w:t xml:space="preserve"> </w:t>
              </w:r>
              <w:r w:rsidR="00E0724B" w:rsidRPr="008F42B8">
                <w:rPr>
                  <w:rStyle w:val="af6"/>
                  <w:rFonts w:ascii="Arial" w:hAnsi="Arial" w:cs="Arial"/>
                  <w:sz w:val="18"/>
                  <w:szCs w:val="18"/>
                  <w:shd w:val="clear" w:color="auto" w:fill="FFFFFF"/>
                </w:rPr>
                <w:t>- Cloud</w:t>
              </w:r>
            </w:hyperlink>
          </w:p>
        </w:tc>
      </w:tr>
      <w:tr w:rsidR="00E0724B" w:rsidTr="008F42B8">
        <w:trPr>
          <w:trHeight w:val="555"/>
          <w:tblCellSpacing w:w="0" w:type="dxa"/>
          <w:jc w:val="center"/>
        </w:trPr>
        <w:tc>
          <w:tcPr>
            <w:tcW w:w="4035" w:type="dxa"/>
            <w:vMerge/>
            <w:tcBorders>
              <w:left w:val="outset" w:sz="6" w:space="0" w:color="auto"/>
              <w:right w:val="outset" w:sz="6" w:space="0" w:color="auto"/>
            </w:tcBorders>
            <w:noWrap/>
            <w:vAlign w:val="center"/>
            <w:hideMark/>
          </w:tcPr>
          <w:p w:rsidR="00E0724B" w:rsidRDefault="00E0724B" w:rsidP="008078CA">
            <w:pPr>
              <w:jc w:val="center"/>
            </w:pPr>
          </w:p>
        </w:tc>
        <w:tc>
          <w:tcPr>
            <w:tcW w:w="5925" w:type="dxa"/>
            <w:tcBorders>
              <w:top w:val="outset" w:sz="6" w:space="0" w:color="auto"/>
              <w:left w:val="outset" w:sz="6" w:space="0" w:color="auto"/>
              <w:bottom w:val="outset" w:sz="6" w:space="0" w:color="auto"/>
              <w:right w:val="outset" w:sz="6" w:space="0" w:color="auto"/>
            </w:tcBorders>
            <w:noWrap/>
            <w:vAlign w:val="center"/>
            <w:hideMark/>
          </w:tcPr>
          <w:p w:rsidR="00E0724B" w:rsidRDefault="000A1E17" w:rsidP="008078CA">
            <w:pPr>
              <w:jc w:val="center"/>
              <w:rPr>
                <w:color w:val="006699"/>
              </w:rPr>
            </w:pPr>
            <w:hyperlink r:id="rId9" w:history="1">
              <w:r w:rsidR="008F42B8" w:rsidRPr="008F42B8">
                <w:rPr>
                  <w:rStyle w:val="af6"/>
                  <w:rFonts w:ascii="Arial" w:hAnsi="Arial" w:cs="Arial"/>
                  <w:sz w:val="18"/>
                  <w:szCs w:val="18"/>
                  <w:shd w:val="clear" w:color="auto" w:fill="FFFFFF"/>
                </w:rPr>
                <w:t>HCNA</w:t>
              </w:r>
              <w:r w:rsidR="001C55CC">
                <w:rPr>
                  <w:rStyle w:val="af6"/>
                  <w:rFonts w:ascii="Arial" w:hAnsi="Arial" w:cs="Arial"/>
                  <w:sz w:val="18"/>
                  <w:szCs w:val="18"/>
                  <w:shd w:val="clear" w:color="auto" w:fill="FFFFFF"/>
                </w:rPr>
                <w:t xml:space="preserve"> </w:t>
              </w:r>
              <w:r w:rsidR="008F42B8" w:rsidRPr="008F42B8">
                <w:rPr>
                  <w:rStyle w:val="af6"/>
                  <w:rFonts w:ascii="Arial" w:hAnsi="Arial" w:cs="Arial"/>
                  <w:sz w:val="18"/>
                  <w:szCs w:val="18"/>
                  <w:shd w:val="clear" w:color="auto" w:fill="FFFFFF"/>
                </w:rPr>
                <w:t>-</w:t>
              </w:r>
              <w:r w:rsidR="001C55CC">
                <w:rPr>
                  <w:rStyle w:val="af6"/>
                  <w:rFonts w:ascii="Arial" w:hAnsi="Arial" w:cs="Arial"/>
                  <w:sz w:val="18"/>
                  <w:szCs w:val="18"/>
                  <w:shd w:val="clear" w:color="auto" w:fill="FFFFFF"/>
                </w:rPr>
                <w:t xml:space="preserve"> </w:t>
              </w:r>
              <w:r w:rsidR="008F42B8" w:rsidRPr="008F42B8">
                <w:rPr>
                  <w:rStyle w:val="af6"/>
                  <w:rFonts w:ascii="Arial" w:hAnsi="Arial" w:cs="Arial"/>
                  <w:sz w:val="18"/>
                  <w:szCs w:val="18"/>
                  <w:shd w:val="clear" w:color="auto" w:fill="FFFFFF"/>
                </w:rPr>
                <w:t>Cloud Service</w:t>
              </w:r>
            </w:hyperlink>
          </w:p>
        </w:tc>
      </w:tr>
      <w:tr w:rsidR="002C5B59" w:rsidTr="008F42B8">
        <w:trPr>
          <w:trHeight w:val="555"/>
          <w:tblCellSpacing w:w="0" w:type="dxa"/>
          <w:jc w:val="center"/>
        </w:trPr>
        <w:tc>
          <w:tcPr>
            <w:tcW w:w="4035" w:type="dxa"/>
            <w:tcBorders>
              <w:top w:val="outset" w:sz="6" w:space="0" w:color="auto"/>
              <w:left w:val="outset" w:sz="6" w:space="0" w:color="auto"/>
              <w:bottom w:val="outset" w:sz="6" w:space="0" w:color="auto"/>
              <w:right w:val="outset" w:sz="6" w:space="0" w:color="auto"/>
            </w:tcBorders>
            <w:noWrap/>
            <w:vAlign w:val="center"/>
          </w:tcPr>
          <w:p w:rsidR="002C5B59" w:rsidRPr="002C5B59" w:rsidRDefault="00CF635B" w:rsidP="00CF635B">
            <w:pPr>
              <w:jc w:val="center"/>
            </w:pPr>
            <w:r>
              <w:t>Big Data</w:t>
            </w:r>
          </w:p>
        </w:tc>
        <w:tc>
          <w:tcPr>
            <w:tcW w:w="5925" w:type="dxa"/>
            <w:tcBorders>
              <w:top w:val="outset" w:sz="6" w:space="0" w:color="auto"/>
              <w:left w:val="outset" w:sz="6" w:space="0" w:color="auto"/>
              <w:bottom w:val="outset" w:sz="6" w:space="0" w:color="auto"/>
              <w:right w:val="outset" w:sz="6" w:space="0" w:color="auto"/>
            </w:tcBorders>
            <w:noWrap/>
            <w:vAlign w:val="center"/>
          </w:tcPr>
          <w:p w:rsidR="002C5B59" w:rsidRDefault="000A1E17" w:rsidP="002C5B59">
            <w:pPr>
              <w:jc w:val="center"/>
            </w:pPr>
            <w:hyperlink r:id="rId10" w:history="1">
              <w:r w:rsidR="008F42B8" w:rsidRPr="008F42B8">
                <w:rPr>
                  <w:rStyle w:val="af6"/>
                  <w:rFonts w:ascii="Arial" w:hAnsi="Arial" w:cs="Arial"/>
                  <w:sz w:val="18"/>
                  <w:szCs w:val="18"/>
                  <w:shd w:val="clear" w:color="auto" w:fill="FFFFFF"/>
                </w:rPr>
                <w:t>HCNA</w:t>
              </w:r>
              <w:r w:rsidR="001C55CC">
                <w:rPr>
                  <w:rStyle w:val="af6"/>
                  <w:rFonts w:ascii="Arial" w:hAnsi="Arial" w:cs="Arial"/>
                  <w:sz w:val="18"/>
                  <w:szCs w:val="18"/>
                  <w:shd w:val="clear" w:color="auto" w:fill="FFFFFF"/>
                </w:rPr>
                <w:t xml:space="preserve"> </w:t>
              </w:r>
              <w:r w:rsidR="008F42B8" w:rsidRPr="008F42B8">
                <w:rPr>
                  <w:rStyle w:val="af6"/>
                  <w:rFonts w:ascii="Arial" w:hAnsi="Arial" w:cs="Arial"/>
                  <w:sz w:val="18"/>
                  <w:szCs w:val="18"/>
                  <w:shd w:val="clear" w:color="auto" w:fill="FFFFFF"/>
                </w:rPr>
                <w:t>-</w:t>
              </w:r>
              <w:r w:rsidR="001C55CC">
                <w:rPr>
                  <w:rStyle w:val="af6"/>
                  <w:rFonts w:ascii="Arial" w:hAnsi="Arial" w:cs="Arial"/>
                  <w:sz w:val="18"/>
                  <w:szCs w:val="18"/>
                  <w:shd w:val="clear" w:color="auto" w:fill="FFFFFF"/>
                </w:rPr>
                <w:t xml:space="preserve"> </w:t>
              </w:r>
              <w:r w:rsidR="008F42B8" w:rsidRPr="008F42B8">
                <w:rPr>
                  <w:rStyle w:val="af6"/>
                  <w:rFonts w:ascii="Arial" w:hAnsi="Arial" w:cs="Arial"/>
                  <w:sz w:val="18"/>
                  <w:szCs w:val="18"/>
                  <w:shd w:val="clear" w:color="auto" w:fill="FFFFFF"/>
                </w:rPr>
                <w:t>Big Data</w:t>
              </w:r>
            </w:hyperlink>
          </w:p>
        </w:tc>
      </w:tr>
      <w:tr w:rsidR="00E93635" w:rsidTr="008F42B8">
        <w:trPr>
          <w:trHeight w:val="555"/>
          <w:tblCellSpacing w:w="0" w:type="dxa"/>
          <w:jc w:val="center"/>
        </w:trPr>
        <w:tc>
          <w:tcPr>
            <w:tcW w:w="4035" w:type="dxa"/>
            <w:tcBorders>
              <w:top w:val="outset" w:sz="6" w:space="0" w:color="auto"/>
              <w:left w:val="outset" w:sz="6" w:space="0" w:color="auto"/>
              <w:bottom w:val="outset" w:sz="6" w:space="0" w:color="auto"/>
              <w:right w:val="outset" w:sz="6" w:space="0" w:color="auto"/>
            </w:tcBorders>
            <w:noWrap/>
            <w:vAlign w:val="center"/>
          </w:tcPr>
          <w:p w:rsidR="00E93635" w:rsidRDefault="00E93635" w:rsidP="00CF635B">
            <w:pPr>
              <w:jc w:val="center"/>
            </w:pPr>
            <w:r>
              <w:rPr>
                <w:rFonts w:hint="eastAsia"/>
              </w:rPr>
              <w:t>Storage</w:t>
            </w:r>
          </w:p>
        </w:tc>
        <w:tc>
          <w:tcPr>
            <w:tcW w:w="5925" w:type="dxa"/>
            <w:tcBorders>
              <w:top w:val="outset" w:sz="6" w:space="0" w:color="auto"/>
              <w:left w:val="outset" w:sz="6" w:space="0" w:color="auto"/>
              <w:bottom w:val="outset" w:sz="6" w:space="0" w:color="auto"/>
              <w:right w:val="outset" w:sz="6" w:space="0" w:color="auto"/>
            </w:tcBorders>
            <w:noWrap/>
            <w:vAlign w:val="center"/>
          </w:tcPr>
          <w:p w:rsidR="00E93635" w:rsidRDefault="000A1E17" w:rsidP="002C5B59">
            <w:pPr>
              <w:jc w:val="center"/>
              <w:rPr>
                <w:rFonts w:ascii="Arial" w:hAnsi="Arial" w:cs="Arial"/>
                <w:color w:val="333333"/>
                <w:sz w:val="18"/>
                <w:szCs w:val="18"/>
                <w:shd w:val="clear" w:color="auto" w:fill="FFFFFF"/>
              </w:rPr>
            </w:pPr>
            <w:hyperlink r:id="rId11" w:history="1">
              <w:r w:rsidR="00E93635" w:rsidRPr="00E93635">
                <w:rPr>
                  <w:rStyle w:val="af6"/>
                  <w:rFonts w:ascii="Arial" w:hAnsi="Arial" w:cs="Arial"/>
                  <w:sz w:val="18"/>
                  <w:szCs w:val="18"/>
                  <w:shd w:val="clear" w:color="auto" w:fill="FFFFFF"/>
                </w:rPr>
                <w:t>HCNA</w:t>
              </w:r>
              <w:r w:rsidR="001C55CC">
                <w:rPr>
                  <w:rStyle w:val="af6"/>
                  <w:rFonts w:ascii="Arial" w:hAnsi="Arial" w:cs="Arial"/>
                  <w:sz w:val="18"/>
                  <w:szCs w:val="18"/>
                  <w:shd w:val="clear" w:color="auto" w:fill="FFFFFF"/>
                </w:rPr>
                <w:t xml:space="preserve"> </w:t>
              </w:r>
              <w:r w:rsidR="00E93635" w:rsidRPr="00E93635">
                <w:rPr>
                  <w:rStyle w:val="af6"/>
                  <w:rFonts w:ascii="Arial" w:hAnsi="Arial" w:cs="Arial"/>
                  <w:sz w:val="18"/>
                  <w:szCs w:val="18"/>
                  <w:shd w:val="clear" w:color="auto" w:fill="FFFFFF"/>
                </w:rPr>
                <w:t>-</w:t>
              </w:r>
              <w:r w:rsidR="001C55CC">
                <w:rPr>
                  <w:rStyle w:val="af6"/>
                  <w:rFonts w:ascii="Arial" w:hAnsi="Arial" w:cs="Arial"/>
                  <w:sz w:val="18"/>
                  <w:szCs w:val="18"/>
                  <w:shd w:val="clear" w:color="auto" w:fill="FFFFFF"/>
                </w:rPr>
                <w:t xml:space="preserve"> </w:t>
              </w:r>
              <w:r w:rsidR="00E93635" w:rsidRPr="00E93635">
                <w:rPr>
                  <w:rStyle w:val="af6"/>
                  <w:rFonts w:ascii="Arial" w:hAnsi="Arial" w:cs="Arial"/>
                  <w:sz w:val="18"/>
                  <w:szCs w:val="18"/>
                  <w:shd w:val="clear" w:color="auto" w:fill="FFFFFF"/>
                </w:rPr>
                <w:t>Storage</w:t>
              </w:r>
            </w:hyperlink>
          </w:p>
        </w:tc>
      </w:tr>
      <w:bookmarkEnd w:id="2"/>
    </w:tbl>
    <w:p w:rsidR="00633475" w:rsidRDefault="00633475">
      <w:pPr>
        <w:rPr>
          <w:rFonts w:ascii="Arial" w:hAnsi="Arial" w:cs="Arial"/>
          <w:snapToGrid/>
          <w:color w:val="666666"/>
          <w:shd w:val="clear" w:color="auto" w:fill="FFFFFF"/>
        </w:rPr>
      </w:pPr>
    </w:p>
    <w:p w:rsidR="008F42B8" w:rsidRDefault="008F42B8">
      <w:pPr>
        <w:rPr>
          <w:rFonts w:ascii="Arial" w:hAnsi="Arial" w:cs="Arial"/>
          <w:snapToGrid/>
          <w:color w:val="666666"/>
          <w:shd w:val="clear" w:color="auto" w:fill="FFFFFF"/>
        </w:rPr>
      </w:pPr>
      <w:r>
        <w:rPr>
          <w:rFonts w:ascii="Arial" w:hAnsi="Arial" w:cs="Arial"/>
          <w:snapToGrid/>
          <w:color w:val="666666"/>
          <w:shd w:val="clear" w:color="auto" w:fill="FFFFFF"/>
        </w:rPr>
        <w:t xml:space="preserve">Related products </w:t>
      </w:r>
      <w:r>
        <w:rPr>
          <w:rFonts w:ascii="Arial" w:hAnsi="Arial" w:cs="Arial" w:hint="eastAsia"/>
          <w:snapToGrid/>
          <w:color w:val="666666"/>
          <w:shd w:val="clear" w:color="auto" w:fill="FFFFFF"/>
        </w:rPr>
        <w:t>(</w:t>
      </w:r>
      <w:r>
        <w:rPr>
          <w:rFonts w:ascii="Arial" w:hAnsi="Arial" w:cs="Arial"/>
          <w:snapToGrid/>
          <w:color w:val="666666"/>
          <w:shd w:val="clear" w:color="auto" w:fill="FFFFFF"/>
        </w:rPr>
        <w:t>Optional</w:t>
      </w:r>
      <w:r>
        <w:rPr>
          <w:rFonts w:ascii="Arial" w:hAnsi="Arial" w:cs="Arial" w:hint="eastAsia"/>
          <w:snapToGrid/>
          <w:color w:val="666666"/>
          <w:shd w:val="clear" w:color="auto" w:fill="FFFFFF"/>
        </w:rPr>
        <w:t>)</w:t>
      </w:r>
    </w:p>
    <w:tbl>
      <w:tblPr>
        <w:tblW w:w="10080" w:type="dxa"/>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125"/>
        <w:gridCol w:w="6015"/>
      </w:tblGrid>
      <w:tr w:rsidR="008F42B8" w:rsidTr="00221889">
        <w:trPr>
          <w:trHeight w:val="660"/>
          <w:tblCellSpacing w:w="0" w:type="dxa"/>
          <w:jc w:val="center"/>
        </w:trPr>
        <w:tc>
          <w:tcPr>
            <w:tcW w:w="4095" w:type="dxa"/>
            <w:tcBorders>
              <w:top w:val="outset" w:sz="6" w:space="0" w:color="auto"/>
              <w:left w:val="outset" w:sz="6" w:space="0" w:color="auto"/>
              <w:bottom w:val="outset" w:sz="6" w:space="0" w:color="auto"/>
              <w:right w:val="outset" w:sz="6" w:space="0" w:color="auto"/>
            </w:tcBorders>
            <w:shd w:val="clear" w:color="auto" w:fill="E6E6E6"/>
            <w:noWrap/>
            <w:vAlign w:val="center"/>
            <w:hideMark/>
          </w:tcPr>
          <w:p w:rsidR="008F42B8" w:rsidRDefault="008F42B8" w:rsidP="00EF1378">
            <w:pPr>
              <w:widowControl/>
              <w:autoSpaceDE/>
              <w:autoSpaceDN/>
              <w:adjustRightInd/>
              <w:spacing w:line="240" w:lineRule="auto"/>
              <w:jc w:val="center"/>
              <w:rPr>
                <w:snapToGrid/>
                <w:sz w:val="24"/>
                <w:szCs w:val="24"/>
              </w:rPr>
            </w:pPr>
            <w:r>
              <w:rPr>
                <w:b/>
                <w:bCs/>
              </w:rPr>
              <w:t>Subject</w:t>
            </w:r>
          </w:p>
        </w:tc>
        <w:tc>
          <w:tcPr>
            <w:tcW w:w="5985" w:type="dxa"/>
            <w:tcBorders>
              <w:top w:val="outset" w:sz="6" w:space="0" w:color="auto"/>
              <w:left w:val="outset" w:sz="6" w:space="0" w:color="auto"/>
              <w:bottom w:val="outset" w:sz="6" w:space="0" w:color="auto"/>
              <w:right w:val="outset" w:sz="6" w:space="0" w:color="auto"/>
            </w:tcBorders>
            <w:shd w:val="clear" w:color="auto" w:fill="E6E6E6"/>
            <w:noWrap/>
            <w:vAlign w:val="center"/>
            <w:hideMark/>
          </w:tcPr>
          <w:p w:rsidR="008F42B8" w:rsidRDefault="008F42B8" w:rsidP="00EF1378">
            <w:pPr>
              <w:jc w:val="center"/>
            </w:pPr>
            <w:r>
              <w:rPr>
                <w:b/>
                <w:bCs/>
              </w:rPr>
              <w:t>Material</w:t>
            </w:r>
            <w:r>
              <w:t>s</w:t>
            </w:r>
          </w:p>
        </w:tc>
      </w:tr>
      <w:tr w:rsidR="004A0E9A" w:rsidTr="00221889">
        <w:trPr>
          <w:trHeight w:val="555"/>
          <w:tblCellSpacing w:w="0" w:type="dxa"/>
          <w:jc w:val="center"/>
        </w:trPr>
        <w:tc>
          <w:tcPr>
            <w:tcW w:w="4095" w:type="dxa"/>
            <w:vMerge w:val="restart"/>
            <w:tcBorders>
              <w:left w:val="outset" w:sz="6" w:space="0" w:color="auto"/>
              <w:right w:val="outset" w:sz="6" w:space="0" w:color="auto"/>
            </w:tcBorders>
            <w:noWrap/>
            <w:vAlign w:val="center"/>
            <w:hideMark/>
          </w:tcPr>
          <w:p w:rsidR="004A0E9A" w:rsidRDefault="004A0E9A" w:rsidP="00EF1378">
            <w:pPr>
              <w:jc w:val="center"/>
            </w:pPr>
            <w:r w:rsidRPr="00514BF7">
              <w:t>Cloud Computing</w:t>
            </w:r>
          </w:p>
        </w:tc>
        <w:tc>
          <w:tcPr>
            <w:tcW w:w="5985" w:type="dxa"/>
            <w:tcBorders>
              <w:top w:val="outset" w:sz="6" w:space="0" w:color="auto"/>
              <w:left w:val="outset" w:sz="6" w:space="0" w:color="auto"/>
              <w:bottom w:val="outset" w:sz="6" w:space="0" w:color="auto"/>
              <w:right w:val="outset" w:sz="6" w:space="0" w:color="auto"/>
            </w:tcBorders>
            <w:noWrap/>
            <w:vAlign w:val="center"/>
            <w:hideMark/>
          </w:tcPr>
          <w:p w:rsidR="004A0E9A" w:rsidRDefault="000A1E17" w:rsidP="00EF1378">
            <w:pPr>
              <w:jc w:val="center"/>
              <w:rPr>
                <w:color w:val="006699"/>
              </w:rPr>
            </w:pPr>
            <w:hyperlink r:id="rId12" w:history="1">
              <w:r w:rsidR="004A0E9A" w:rsidRPr="008078CA">
                <w:rPr>
                  <w:rStyle w:val="af6"/>
                </w:rPr>
                <w:t xml:space="preserve">FusionCloud </w:t>
              </w:r>
              <w:r w:rsidR="004A0E9A">
                <w:rPr>
                  <w:rStyle w:val="af6"/>
                </w:rPr>
                <w:t xml:space="preserve">6.3.0 </w:t>
              </w:r>
              <w:r w:rsidR="004A0E9A" w:rsidRPr="008078CA">
                <w:rPr>
                  <w:rStyle w:val="af6"/>
                </w:rPr>
                <w:t>Product Documentation</w:t>
              </w:r>
            </w:hyperlink>
          </w:p>
        </w:tc>
      </w:tr>
      <w:tr w:rsidR="004A0E9A" w:rsidTr="00221889">
        <w:trPr>
          <w:trHeight w:val="555"/>
          <w:tblCellSpacing w:w="0" w:type="dxa"/>
          <w:jc w:val="center"/>
        </w:trPr>
        <w:tc>
          <w:tcPr>
            <w:tcW w:w="4095" w:type="dxa"/>
            <w:vMerge/>
            <w:tcBorders>
              <w:left w:val="outset" w:sz="6" w:space="0" w:color="auto"/>
              <w:right w:val="outset" w:sz="6" w:space="0" w:color="auto"/>
            </w:tcBorders>
            <w:noWrap/>
            <w:vAlign w:val="center"/>
          </w:tcPr>
          <w:p w:rsidR="004A0E9A" w:rsidRDefault="004A0E9A" w:rsidP="00EF1378">
            <w:pPr>
              <w:jc w:val="center"/>
            </w:pPr>
          </w:p>
        </w:tc>
        <w:tc>
          <w:tcPr>
            <w:tcW w:w="5985" w:type="dxa"/>
            <w:tcBorders>
              <w:top w:val="outset" w:sz="6" w:space="0" w:color="auto"/>
              <w:left w:val="outset" w:sz="6" w:space="0" w:color="auto"/>
              <w:bottom w:val="outset" w:sz="6" w:space="0" w:color="auto"/>
              <w:right w:val="outset" w:sz="6" w:space="0" w:color="auto"/>
            </w:tcBorders>
            <w:noWrap/>
            <w:vAlign w:val="center"/>
          </w:tcPr>
          <w:p w:rsidR="004A0E9A" w:rsidRDefault="000A1E17" w:rsidP="00EF1378">
            <w:pPr>
              <w:jc w:val="center"/>
              <w:rPr>
                <w:color w:val="006699"/>
              </w:rPr>
            </w:pPr>
            <w:hyperlink r:id="rId13" w:history="1">
              <w:r w:rsidR="00221889" w:rsidRPr="00221889">
                <w:rPr>
                  <w:rStyle w:val="af6"/>
                </w:rPr>
                <w:t>FusionSphere Product Documentation</w:t>
              </w:r>
            </w:hyperlink>
          </w:p>
        </w:tc>
      </w:tr>
      <w:tr w:rsidR="004A0E9A" w:rsidTr="00221889">
        <w:trPr>
          <w:trHeight w:val="555"/>
          <w:tblCellSpacing w:w="0" w:type="dxa"/>
          <w:jc w:val="center"/>
        </w:trPr>
        <w:tc>
          <w:tcPr>
            <w:tcW w:w="4095" w:type="dxa"/>
            <w:vMerge/>
            <w:tcBorders>
              <w:left w:val="outset" w:sz="6" w:space="0" w:color="auto"/>
              <w:bottom w:val="outset" w:sz="6" w:space="0" w:color="auto"/>
              <w:right w:val="outset" w:sz="6" w:space="0" w:color="auto"/>
            </w:tcBorders>
            <w:noWrap/>
            <w:vAlign w:val="center"/>
          </w:tcPr>
          <w:p w:rsidR="004A0E9A" w:rsidRDefault="004A0E9A" w:rsidP="00EF1378">
            <w:pPr>
              <w:jc w:val="center"/>
            </w:pPr>
          </w:p>
        </w:tc>
        <w:tc>
          <w:tcPr>
            <w:tcW w:w="5985" w:type="dxa"/>
            <w:tcBorders>
              <w:top w:val="outset" w:sz="6" w:space="0" w:color="auto"/>
              <w:left w:val="outset" w:sz="6" w:space="0" w:color="auto"/>
              <w:bottom w:val="outset" w:sz="6" w:space="0" w:color="auto"/>
              <w:right w:val="outset" w:sz="6" w:space="0" w:color="auto"/>
            </w:tcBorders>
            <w:noWrap/>
            <w:vAlign w:val="center"/>
          </w:tcPr>
          <w:p w:rsidR="004A0E9A" w:rsidRDefault="000A1E17" w:rsidP="00EF1378">
            <w:pPr>
              <w:jc w:val="center"/>
            </w:pPr>
            <w:hyperlink r:id="rId14" w:history="1">
              <w:r w:rsidR="00221889">
                <w:rPr>
                  <w:rStyle w:val="af6"/>
                </w:rPr>
                <w:t>FusionAccess Desktop Solution Product Documentation</w:t>
              </w:r>
            </w:hyperlink>
          </w:p>
        </w:tc>
      </w:tr>
      <w:tr w:rsidR="008F42B8" w:rsidTr="00221889">
        <w:trPr>
          <w:trHeight w:val="555"/>
          <w:tblCellSpacing w:w="0" w:type="dxa"/>
          <w:jc w:val="center"/>
        </w:trPr>
        <w:tc>
          <w:tcPr>
            <w:tcW w:w="4095" w:type="dxa"/>
            <w:tcBorders>
              <w:top w:val="outset" w:sz="6" w:space="0" w:color="auto"/>
              <w:left w:val="outset" w:sz="6" w:space="0" w:color="auto"/>
              <w:bottom w:val="outset" w:sz="6" w:space="0" w:color="auto"/>
              <w:right w:val="outset" w:sz="6" w:space="0" w:color="auto"/>
            </w:tcBorders>
            <w:noWrap/>
            <w:vAlign w:val="center"/>
          </w:tcPr>
          <w:p w:rsidR="008F42B8" w:rsidRPr="002C5B59" w:rsidRDefault="008F42B8" w:rsidP="00EF1378">
            <w:pPr>
              <w:jc w:val="center"/>
            </w:pPr>
            <w:r>
              <w:t>Big Data</w:t>
            </w:r>
          </w:p>
        </w:tc>
        <w:tc>
          <w:tcPr>
            <w:tcW w:w="5985" w:type="dxa"/>
            <w:tcBorders>
              <w:top w:val="outset" w:sz="6" w:space="0" w:color="auto"/>
              <w:left w:val="outset" w:sz="6" w:space="0" w:color="auto"/>
              <w:bottom w:val="outset" w:sz="6" w:space="0" w:color="auto"/>
              <w:right w:val="outset" w:sz="6" w:space="0" w:color="auto"/>
            </w:tcBorders>
            <w:noWrap/>
            <w:vAlign w:val="center"/>
          </w:tcPr>
          <w:p w:rsidR="008F42B8" w:rsidRDefault="000A1E17" w:rsidP="00EF1378">
            <w:pPr>
              <w:jc w:val="center"/>
              <w:rPr>
                <w:rStyle w:val="af6"/>
              </w:rPr>
            </w:pPr>
            <w:hyperlink r:id="rId15" w:history="1">
              <w:r w:rsidR="008F42B8" w:rsidRPr="00CF635B">
                <w:rPr>
                  <w:rStyle w:val="af6"/>
                </w:rPr>
                <w:t>FusionInsight HD Product Documentation</w:t>
              </w:r>
            </w:hyperlink>
          </w:p>
          <w:p w:rsidR="00AB4E25" w:rsidRDefault="000A1E17" w:rsidP="00EF1378">
            <w:pPr>
              <w:jc w:val="center"/>
            </w:pPr>
            <w:hyperlink r:id="rId16" w:history="1">
              <w:r w:rsidR="00AB4E25" w:rsidRPr="00AB4E25">
                <w:rPr>
                  <w:rStyle w:val="af6"/>
                </w:rPr>
                <w:t>FusionInsight LibrA Product Documentation</w:t>
              </w:r>
            </w:hyperlink>
          </w:p>
        </w:tc>
      </w:tr>
      <w:tr w:rsidR="004A0E9A" w:rsidTr="00221889">
        <w:trPr>
          <w:trHeight w:val="555"/>
          <w:tblCellSpacing w:w="0" w:type="dxa"/>
          <w:jc w:val="center"/>
        </w:trPr>
        <w:tc>
          <w:tcPr>
            <w:tcW w:w="4095" w:type="dxa"/>
            <w:tcBorders>
              <w:top w:val="outset" w:sz="6" w:space="0" w:color="auto"/>
              <w:left w:val="outset" w:sz="6" w:space="0" w:color="auto"/>
              <w:bottom w:val="outset" w:sz="6" w:space="0" w:color="auto"/>
              <w:right w:val="outset" w:sz="6" w:space="0" w:color="auto"/>
            </w:tcBorders>
            <w:noWrap/>
            <w:vAlign w:val="center"/>
          </w:tcPr>
          <w:p w:rsidR="004A0E9A" w:rsidRDefault="004A0E9A" w:rsidP="00EF1378">
            <w:pPr>
              <w:jc w:val="center"/>
            </w:pPr>
            <w:r>
              <w:rPr>
                <w:rFonts w:hint="eastAsia"/>
              </w:rPr>
              <w:t>Storage</w:t>
            </w:r>
          </w:p>
        </w:tc>
        <w:tc>
          <w:tcPr>
            <w:tcW w:w="5985" w:type="dxa"/>
            <w:tcBorders>
              <w:top w:val="outset" w:sz="6" w:space="0" w:color="auto"/>
              <w:left w:val="outset" w:sz="6" w:space="0" w:color="auto"/>
              <w:bottom w:val="outset" w:sz="6" w:space="0" w:color="auto"/>
              <w:right w:val="outset" w:sz="6" w:space="0" w:color="auto"/>
            </w:tcBorders>
            <w:noWrap/>
            <w:vAlign w:val="center"/>
          </w:tcPr>
          <w:p w:rsidR="004A0E9A" w:rsidRDefault="000A1E17" w:rsidP="00EF1378">
            <w:pPr>
              <w:jc w:val="center"/>
            </w:pPr>
            <w:hyperlink r:id="rId17" w:history="1">
              <w:r w:rsidR="00AB4E25" w:rsidRPr="00AB4E25">
                <w:rPr>
                  <w:rStyle w:val="af6"/>
                </w:rPr>
                <w:t>OceanStor 2200 V3 and 2600 V3 Product Documentation</w:t>
              </w:r>
            </w:hyperlink>
          </w:p>
        </w:tc>
      </w:tr>
    </w:tbl>
    <w:p w:rsidR="00CC2494" w:rsidRPr="00C568FB" w:rsidRDefault="00CC2494">
      <w:pPr>
        <w:rPr>
          <w:rFonts w:ascii="Arial" w:eastAsia="微软雅黑" w:hAnsi="Arial" w:cs="Arial"/>
        </w:rPr>
      </w:pPr>
    </w:p>
    <w:sectPr w:rsidR="00CC2494" w:rsidRPr="00C568FB">
      <w:headerReference w:type="even" r:id="rId18"/>
      <w:headerReference w:type="default" r:id="rId19"/>
      <w:footerReference w:type="even" r:id="rId20"/>
      <w:footerReference w:type="default" r:id="rId21"/>
      <w:headerReference w:type="first" r:id="rId22"/>
      <w:footerReference w:type="first" r:id="rId23"/>
      <w:pgSz w:w="11906" w:h="16838"/>
      <w:pgMar w:top="1312" w:right="1800" w:bottom="1440" w:left="1800" w:header="779"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1E17" w:rsidRDefault="000A1E17">
      <w:r>
        <w:separator/>
      </w:r>
    </w:p>
  </w:endnote>
  <w:endnote w:type="continuationSeparator" w:id="0">
    <w:p w:rsidR="000A1E17" w:rsidRDefault="000A1E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 w:name="微软雅黑">
    <w:altName w:val="Microsoft YaHei"/>
    <w:panose1 w:val="020B0503020204020204"/>
    <w:charset w:val="86"/>
    <w:family w:val="swiss"/>
    <w:pitch w:val="variable"/>
    <w:sig w:usb0="80000287" w:usb1="2ACF3C50" w:usb2="00000016" w:usb3="00000000" w:csb0="0004001F" w:csb1="00000000"/>
  </w:font>
  <w:font w:name="Dotum">
    <w:altName w:val="Arial Unicode MS"/>
    <w:panose1 w:val="020B0600000101010101"/>
    <w:charset w:val="81"/>
    <w:family w:val="modern"/>
    <w:notTrueType/>
    <w:pitch w:val="fixed"/>
    <w:sig w:usb0="00000000" w:usb1="09060000" w:usb2="00000010" w:usb3="00000000" w:csb0="00080000" w:csb1="00000000"/>
  </w:font>
  <w:font w:name="DotumChe">
    <w:altName w:val="Arial Unicode MS"/>
    <w:charset w:val="81"/>
    <w:family w:val="modern"/>
    <w:pitch w:val="fixed"/>
    <w:sig w:usb0="B00002AF" w:usb1="69D77CFB" w:usb2="00000030" w:usb3="00000000" w:csb0="0008009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78CA" w:rsidRDefault="008078CA">
    <w:pPr>
      <w:pStyle w:val="ab"/>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auto"/>
      </w:tblBorders>
      <w:tblLook w:val="01E0" w:firstRow="1" w:lastRow="1" w:firstColumn="1" w:lastColumn="1" w:noHBand="0" w:noVBand="0"/>
    </w:tblPr>
    <w:tblGrid>
      <w:gridCol w:w="2924"/>
      <w:gridCol w:w="2847"/>
      <w:gridCol w:w="2535"/>
    </w:tblGrid>
    <w:tr w:rsidR="008078CA">
      <w:tc>
        <w:tcPr>
          <w:tcW w:w="1760" w:type="pct"/>
        </w:tcPr>
        <w:p w:rsidR="008078CA" w:rsidRDefault="008078CA">
          <w:pPr>
            <w:pStyle w:val="ab"/>
            <w:ind w:firstLine="360"/>
          </w:pPr>
          <w:r>
            <w:fldChar w:fldCharType="begin"/>
          </w:r>
          <w:r>
            <w:instrText xml:space="preserve"> TIME \@ "yyyy-M-d" </w:instrText>
          </w:r>
          <w:r>
            <w:fldChar w:fldCharType="separate"/>
          </w:r>
          <w:r w:rsidR="009C2C04">
            <w:rPr>
              <w:noProof/>
            </w:rPr>
            <w:t>2018-11-8</w:t>
          </w:r>
          <w:r>
            <w:rPr>
              <w:noProof/>
            </w:rPr>
            <w:fldChar w:fldCharType="end"/>
          </w:r>
        </w:p>
      </w:tc>
      <w:tc>
        <w:tcPr>
          <w:tcW w:w="1714" w:type="pct"/>
        </w:tcPr>
        <w:p w:rsidR="008078CA" w:rsidRPr="00C568FB" w:rsidRDefault="008078CA">
          <w:pPr>
            <w:pStyle w:val="ab"/>
            <w:rPr>
              <w:rFonts w:ascii="微软雅黑" w:eastAsia="微软雅黑" w:hAnsi="微软雅黑"/>
            </w:rPr>
          </w:pPr>
        </w:p>
      </w:tc>
      <w:tc>
        <w:tcPr>
          <w:tcW w:w="1527" w:type="pct"/>
        </w:tcPr>
        <w:p w:rsidR="008078CA" w:rsidRPr="00C568FB" w:rsidRDefault="008078CA" w:rsidP="008A14C2">
          <w:pPr>
            <w:pStyle w:val="ab"/>
            <w:ind w:firstLine="360"/>
            <w:jc w:val="right"/>
            <w:rPr>
              <w:rFonts w:ascii="微软雅黑" w:eastAsia="微软雅黑" w:hAnsi="微软雅黑" w:cs="Arial"/>
            </w:rPr>
          </w:pPr>
          <w:r>
            <w:rPr>
              <w:rFonts w:ascii="微软雅黑" w:eastAsia="微软雅黑" w:hAnsi="微软雅黑" w:cs="Arial" w:hint="eastAsia"/>
            </w:rPr>
            <w:t>P</w:t>
          </w:r>
          <w:r>
            <w:rPr>
              <w:rFonts w:ascii="微软雅黑" w:eastAsia="微软雅黑" w:hAnsi="微软雅黑" w:cs="Arial"/>
            </w:rPr>
            <w:t>age</w:t>
          </w:r>
          <w:r w:rsidRPr="00C568FB">
            <w:rPr>
              <w:rFonts w:ascii="微软雅黑" w:eastAsia="微软雅黑" w:hAnsi="微软雅黑" w:cs="Arial"/>
            </w:rPr>
            <w:fldChar w:fldCharType="begin"/>
          </w:r>
          <w:r w:rsidRPr="00C568FB">
            <w:rPr>
              <w:rFonts w:ascii="微软雅黑" w:eastAsia="微软雅黑" w:hAnsi="微软雅黑" w:cs="Arial"/>
            </w:rPr>
            <w:instrText>PAGE</w:instrText>
          </w:r>
          <w:r w:rsidRPr="00C568FB">
            <w:rPr>
              <w:rFonts w:ascii="微软雅黑" w:eastAsia="微软雅黑" w:hAnsi="微软雅黑" w:cs="Arial"/>
            </w:rPr>
            <w:fldChar w:fldCharType="separate"/>
          </w:r>
          <w:r w:rsidR="009C2C04">
            <w:rPr>
              <w:rFonts w:ascii="微软雅黑" w:eastAsia="微软雅黑" w:hAnsi="微软雅黑" w:cs="Arial"/>
              <w:noProof/>
            </w:rPr>
            <w:t>1</w:t>
          </w:r>
          <w:r w:rsidRPr="00C568FB">
            <w:rPr>
              <w:rFonts w:ascii="微软雅黑" w:eastAsia="微软雅黑" w:hAnsi="微软雅黑" w:cs="Arial"/>
              <w:noProof/>
            </w:rPr>
            <w:fldChar w:fldCharType="end"/>
          </w:r>
          <w:r>
            <w:rPr>
              <w:rFonts w:ascii="微软雅黑" w:eastAsia="微软雅黑" w:hAnsi="微软雅黑" w:cs="Arial"/>
              <w:noProof/>
            </w:rPr>
            <w:t>/</w:t>
          </w:r>
          <w:r w:rsidRPr="00C568FB">
            <w:rPr>
              <w:rFonts w:ascii="微软雅黑" w:eastAsia="微软雅黑" w:hAnsi="微软雅黑" w:cs="Arial"/>
            </w:rPr>
            <w:fldChar w:fldCharType="begin"/>
          </w:r>
          <w:r w:rsidRPr="00C568FB">
            <w:rPr>
              <w:rFonts w:ascii="微软雅黑" w:eastAsia="微软雅黑" w:hAnsi="微软雅黑" w:cs="Arial"/>
            </w:rPr>
            <w:instrText xml:space="preserve"> NUMPAGES  \* Arabic  \* MERGEFORMAT </w:instrText>
          </w:r>
          <w:r w:rsidRPr="00C568FB">
            <w:rPr>
              <w:rFonts w:ascii="微软雅黑" w:eastAsia="微软雅黑" w:hAnsi="微软雅黑" w:cs="Arial"/>
            </w:rPr>
            <w:fldChar w:fldCharType="separate"/>
          </w:r>
          <w:r w:rsidR="009C2C04">
            <w:rPr>
              <w:rFonts w:ascii="微软雅黑" w:eastAsia="微软雅黑" w:hAnsi="微软雅黑" w:cs="Arial"/>
              <w:noProof/>
            </w:rPr>
            <w:t>5</w:t>
          </w:r>
          <w:r w:rsidRPr="00C568FB">
            <w:rPr>
              <w:rFonts w:ascii="微软雅黑" w:eastAsia="微软雅黑" w:hAnsi="微软雅黑" w:cs="Arial"/>
              <w:noProof/>
            </w:rPr>
            <w:fldChar w:fldCharType="end"/>
          </w:r>
        </w:p>
      </w:tc>
    </w:tr>
  </w:tbl>
  <w:p w:rsidR="008078CA" w:rsidRDefault="008078CA">
    <w:pPr>
      <w:pStyle w:val="ab"/>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78CA" w:rsidRDefault="008078CA">
    <w:pPr>
      <w:pStyle w:val="ab"/>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1E17" w:rsidRDefault="000A1E17">
      <w:r>
        <w:separator/>
      </w:r>
    </w:p>
  </w:footnote>
  <w:footnote w:type="continuationSeparator" w:id="0">
    <w:p w:rsidR="000A1E17" w:rsidRDefault="000A1E1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78CA" w:rsidRDefault="008078CA">
    <w:pPr>
      <w:pStyle w:val="ac"/>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718" w:type="pct"/>
      <w:tblInd w:w="-709" w:type="dxa"/>
      <w:tblBorders>
        <w:bottom w:val="single" w:sz="4" w:space="0" w:color="auto"/>
      </w:tblBorders>
      <w:tblCellMar>
        <w:left w:w="57" w:type="dxa"/>
        <w:right w:w="57" w:type="dxa"/>
      </w:tblCellMar>
      <w:tblLook w:val="0000" w:firstRow="0" w:lastRow="0" w:firstColumn="0" w:lastColumn="0" w:noHBand="0" w:noVBand="0"/>
    </w:tblPr>
    <w:tblGrid>
      <w:gridCol w:w="828"/>
      <w:gridCol w:w="5836"/>
      <w:gridCol w:w="2835"/>
    </w:tblGrid>
    <w:tr w:rsidR="008078CA" w:rsidTr="00584A0C">
      <w:trPr>
        <w:cantSplit/>
        <w:trHeight w:hRule="exact" w:val="782"/>
      </w:trPr>
      <w:tc>
        <w:tcPr>
          <w:tcW w:w="436" w:type="pct"/>
        </w:tcPr>
        <w:p w:rsidR="008078CA" w:rsidRDefault="008078CA">
          <w:pPr>
            <w:pStyle w:val="a9"/>
            <w:rPr>
              <w:rFonts w:ascii="Dotum" w:eastAsia="Dotum" w:hAnsi="Dotum"/>
            </w:rPr>
          </w:pPr>
          <w:r>
            <w:rPr>
              <w:rFonts w:ascii="Dotum" w:eastAsia="Dotum" w:hAnsi="Dotum"/>
              <w:noProof/>
              <w:snapToGrid/>
            </w:rPr>
            <w:drawing>
              <wp:inline distT="0" distB="0" distL="0" distR="0">
                <wp:extent cx="419100" cy="419100"/>
                <wp:effectExtent l="19050" t="0" r="0" b="0"/>
                <wp:docPr id="1" name="图片 1" descr="HW_POS_RGB_Vert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W_POS_RGB_Vertical"/>
                        <pic:cNvPicPr>
                          <a:picLocks noChangeAspect="1" noChangeArrowheads="1"/>
                        </pic:cNvPicPr>
                      </pic:nvPicPr>
                      <pic:blipFill>
                        <a:blip r:embed="rId1"/>
                        <a:srcRect/>
                        <a:stretch>
                          <a:fillRect/>
                        </a:stretch>
                      </pic:blipFill>
                      <pic:spPr bwMode="auto">
                        <a:xfrm>
                          <a:off x="0" y="0"/>
                          <a:ext cx="419100" cy="419100"/>
                        </a:xfrm>
                        <a:prstGeom prst="rect">
                          <a:avLst/>
                        </a:prstGeom>
                        <a:noFill/>
                        <a:ln w="9525">
                          <a:noFill/>
                          <a:miter lim="800000"/>
                          <a:headEnd/>
                          <a:tailEnd/>
                        </a:ln>
                      </pic:spPr>
                    </pic:pic>
                  </a:graphicData>
                </a:graphic>
              </wp:inline>
            </w:drawing>
          </w:r>
        </w:p>
        <w:p w:rsidR="008078CA" w:rsidRDefault="008078CA">
          <w:pPr>
            <w:rPr>
              <w:rFonts w:ascii="Dotum" w:eastAsia="Dotum" w:hAnsi="Dotum"/>
            </w:rPr>
          </w:pPr>
        </w:p>
      </w:tc>
      <w:tc>
        <w:tcPr>
          <w:tcW w:w="3072" w:type="pct"/>
          <w:vAlign w:val="bottom"/>
        </w:tcPr>
        <w:p w:rsidR="008078CA" w:rsidRPr="00C568FB" w:rsidRDefault="002B1AB8">
          <w:pPr>
            <w:pStyle w:val="ac"/>
            <w:ind w:firstLine="360"/>
            <w:rPr>
              <w:rFonts w:ascii="微软雅黑" w:eastAsia="微软雅黑" w:hAnsi="微软雅黑"/>
            </w:rPr>
          </w:pPr>
          <w:r>
            <w:rPr>
              <w:rFonts w:ascii="微软雅黑" w:eastAsia="微软雅黑" w:hAnsi="微软雅黑"/>
            </w:rPr>
            <w:t>Huawei ICT</w:t>
          </w:r>
          <w:r w:rsidR="008078CA" w:rsidRPr="00584A0C">
            <w:rPr>
              <w:rFonts w:ascii="微软雅黑" w:eastAsia="微软雅黑" w:hAnsi="微软雅黑"/>
            </w:rPr>
            <w:t xml:space="preserve"> Competition</w:t>
          </w:r>
          <w:r w:rsidR="008078CA">
            <w:rPr>
              <w:rFonts w:ascii="微软雅黑" w:eastAsia="微软雅黑" w:hAnsi="微软雅黑"/>
            </w:rPr>
            <w:t xml:space="preserve"> Examination Outline</w:t>
          </w:r>
        </w:p>
      </w:tc>
      <w:tc>
        <w:tcPr>
          <w:tcW w:w="1492" w:type="pct"/>
          <w:vAlign w:val="bottom"/>
        </w:tcPr>
        <w:p w:rsidR="008078CA" w:rsidRPr="00C568FB" w:rsidRDefault="008078CA" w:rsidP="00584A0C">
          <w:pPr>
            <w:pStyle w:val="ac"/>
            <w:ind w:firstLineChars="100" w:firstLine="180"/>
            <w:rPr>
              <w:rFonts w:ascii="微软雅黑" w:eastAsia="微软雅黑" w:hAnsi="微软雅黑"/>
            </w:rPr>
          </w:pPr>
          <w:r w:rsidRPr="00584A0C">
            <w:rPr>
              <w:rFonts w:ascii="微软雅黑" w:eastAsia="微软雅黑" w:hAnsi="微软雅黑"/>
            </w:rPr>
            <w:t>security level</w:t>
          </w:r>
          <w:r>
            <w:rPr>
              <w:rFonts w:ascii="微软雅黑" w:eastAsia="微软雅黑" w:hAnsi="微软雅黑" w:hint="eastAsia"/>
            </w:rPr>
            <w:t>：</w:t>
          </w:r>
        </w:p>
      </w:tc>
    </w:tr>
  </w:tbl>
  <w:p w:rsidR="008078CA" w:rsidRDefault="008078CA">
    <w:pPr>
      <w:pStyle w:val="ac"/>
      <w:rPr>
        <w:rFonts w:ascii="DotumChe" w:eastAsia="DotumChe" w:hAnsi="DotumChe"/>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78CA" w:rsidRDefault="008078CA">
    <w:pPr>
      <w:pStyle w:val="ac"/>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3D7723"/>
    <w:multiLevelType w:val="multilevel"/>
    <w:tmpl w:val="B3D0C476"/>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 w15:restartNumberingAfterBreak="0">
    <w:nsid w:val="0B6C50F0"/>
    <w:multiLevelType w:val="multilevel"/>
    <w:tmpl w:val="149ADA52"/>
    <w:lvl w:ilvl="0">
      <w:start w:val="1"/>
      <w:numFmt w:val="upperLetter"/>
      <w:lvlText w:val="附录%1"/>
      <w:lvlJc w:val="left"/>
      <w:pPr>
        <w:tabs>
          <w:tab w:val="num" w:pos="1283"/>
        </w:tabs>
        <w:ind w:left="1283" w:hanging="432"/>
      </w:pPr>
      <w:rPr>
        <w:rFonts w:hint="eastAsia"/>
      </w:rPr>
    </w:lvl>
    <w:lvl w:ilvl="1">
      <w:start w:val="1"/>
      <w:numFmt w:val="decimal"/>
      <w:lvlText w:val="%1.%2"/>
      <w:lvlJc w:val="left"/>
      <w:pPr>
        <w:tabs>
          <w:tab w:val="num" w:pos="1427"/>
        </w:tabs>
        <w:ind w:left="1427" w:hanging="576"/>
      </w:pPr>
      <w:rPr>
        <w:rFonts w:hint="eastAsia"/>
      </w:rPr>
    </w:lvl>
    <w:lvl w:ilvl="2">
      <w:start w:val="1"/>
      <w:numFmt w:val="decimal"/>
      <w:lvlText w:val="%1.%2.%3"/>
      <w:lvlJc w:val="left"/>
      <w:pPr>
        <w:tabs>
          <w:tab w:val="num" w:pos="1571"/>
        </w:tabs>
        <w:ind w:left="1571" w:hanging="720"/>
      </w:pPr>
      <w:rPr>
        <w:rFonts w:hint="eastAsia"/>
      </w:rPr>
    </w:lvl>
    <w:lvl w:ilvl="3">
      <w:start w:val="1"/>
      <w:numFmt w:val="decimal"/>
      <w:lvlText w:val="%4."/>
      <w:lvlJc w:val="left"/>
      <w:pPr>
        <w:tabs>
          <w:tab w:val="num" w:pos="1418"/>
        </w:tabs>
        <w:ind w:left="1787" w:hanging="680"/>
      </w:pPr>
      <w:rPr>
        <w:rFonts w:hint="eastAsia"/>
      </w:rPr>
    </w:lvl>
    <w:lvl w:ilvl="4">
      <w:start w:val="1"/>
      <w:numFmt w:val="decimal"/>
      <w:lvlText w:val="%5）"/>
      <w:lvlJc w:val="left"/>
      <w:pPr>
        <w:tabs>
          <w:tab w:val="num" w:pos="1418"/>
        </w:tabs>
        <w:ind w:left="1787" w:hanging="680"/>
      </w:pPr>
      <w:rPr>
        <w:rFonts w:hint="eastAsia"/>
      </w:rPr>
    </w:lvl>
    <w:lvl w:ilvl="5">
      <w:start w:val="1"/>
      <w:numFmt w:val="lowerLetter"/>
      <w:lvlText w:val="%6）"/>
      <w:lvlJc w:val="left"/>
      <w:pPr>
        <w:tabs>
          <w:tab w:val="num" w:pos="1418"/>
        </w:tabs>
        <w:ind w:left="1787" w:hanging="680"/>
      </w:pPr>
      <w:rPr>
        <w:rFonts w:hint="eastAsia"/>
      </w:rPr>
    </w:lvl>
    <w:lvl w:ilvl="6">
      <w:start w:val="1"/>
      <w:numFmt w:val="lowerRoman"/>
      <w:lvlText w:val="%7"/>
      <w:lvlJc w:val="left"/>
      <w:pPr>
        <w:tabs>
          <w:tab w:val="num" w:pos="1418"/>
        </w:tabs>
        <w:ind w:left="1787" w:hanging="680"/>
      </w:pPr>
      <w:rPr>
        <w:rFonts w:hint="default"/>
      </w:rPr>
    </w:lvl>
    <w:lvl w:ilvl="7">
      <w:start w:val="1"/>
      <w:numFmt w:val="decimal"/>
      <w:lvlText w:val="%1.%2.%3.%4.%5.%6.%7.%8"/>
      <w:lvlJc w:val="left"/>
      <w:pPr>
        <w:tabs>
          <w:tab w:val="num" w:pos="2291"/>
        </w:tabs>
        <w:ind w:left="2291" w:hanging="1440"/>
      </w:pPr>
      <w:rPr>
        <w:rFonts w:hint="eastAsia"/>
      </w:rPr>
    </w:lvl>
    <w:lvl w:ilvl="8">
      <w:start w:val="1"/>
      <w:numFmt w:val="decimal"/>
      <w:lvlText w:val="%1.%2.%3.%4.%5.%6.%7.%8.%9"/>
      <w:lvlJc w:val="left"/>
      <w:pPr>
        <w:tabs>
          <w:tab w:val="num" w:pos="2435"/>
        </w:tabs>
        <w:ind w:left="2435" w:hanging="1584"/>
      </w:pPr>
      <w:rPr>
        <w:rFonts w:hint="eastAsia"/>
      </w:rPr>
    </w:lvl>
  </w:abstractNum>
  <w:abstractNum w:abstractNumId="2" w15:restartNumberingAfterBreak="0">
    <w:nsid w:val="20453EF0"/>
    <w:multiLevelType w:val="multilevel"/>
    <w:tmpl w:val="F126062C"/>
    <w:lvl w:ilvl="0">
      <w:start w:val="1"/>
      <w:numFmt w:val="upperLetter"/>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3" w15:restartNumberingAfterBreak="0">
    <w:nsid w:val="30C821AA"/>
    <w:multiLevelType w:val="multilevel"/>
    <w:tmpl w:val="502AD776"/>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 w15:restartNumberingAfterBreak="0">
    <w:nsid w:val="32006540"/>
    <w:multiLevelType w:val="multilevel"/>
    <w:tmpl w:val="CF207EC2"/>
    <w:lvl w:ilvl="0">
      <w:start w:val="1"/>
      <w:numFmt w:val="decimal"/>
      <w:lvlText w:val="%1"/>
      <w:lvlJc w:val="left"/>
      <w:pPr>
        <w:tabs>
          <w:tab w:val="num" w:pos="432"/>
        </w:tabs>
        <w:ind w:left="432" w:hanging="432"/>
      </w:pPr>
      <w:rPr>
        <w:rFonts w:hint="eastAsia"/>
        <w:b w:val="0"/>
        <w:i w:val="0"/>
        <w:sz w:val="36"/>
        <w:szCs w:val="36"/>
      </w:rPr>
    </w:lvl>
    <w:lvl w:ilvl="1">
      <w:start w:val="1"/>
      <w:numFmt w:val="decimal"/>
      <w:lvlText w:val="%1.%2"/>
      <w:lvlJc w:val="left"/>
      <w:pPr>
        <w:tabs>
          <w:tab w:val="num" w:pos="576"/>
        </w:tabs>
        <w:ind w:left="576" w:hanging="576"/>
      </w:pPr>
      <w:rPr>
        <w:rFonts w:hint="eastAsia"/>
        <w:b w:val="0"/>
        <w:i w:val="0"/>
        <w:sz w:val="30"/>
        <w:szCs w:val="30"/>
      </w:rPr>
    </w:lvl>
    <w:lvl w:ilvl="2">
      <w:start w:val="1"/>
      <w:numFmt w:val="decimal"/>
      <w:lvlText w:val="%1.%2.%3"/>
      <w:lvlJc w:val="left"/>
      <w:pPr>
        <w:tabs>
          <w:tab w:val="num" w:pos="720"/>
        </w:tabs>
        <w:ind w:left="720" w:hanging="720"/>
      </w:pPr>
      <w:rPr>
        <w:rFonts w:hint="eastAsia"/>
        <w:b w:val="0"/>
        <w:i w:val="0"/>
        <w:sz w:val="24"/>
        <w:szCs w:val="24"/>
      </w:rPr>
    </w:lvl>
    <w:lvl w:ilvl="3">
      <w:start w:val="1"/>
      <w:numFmt w:val="decimal"/>
      <w:lvlText w:val="%4."/>
      <w:lvlJc w:val="left"/>
      <w:pPr>
        <w:tabs>
          <w:tab w:val="num" w:pos="567"/>
        </w:tabs>
        <w:ind w:left="936" w:hanging="680"/>
      </w:pPr>
      <w:rPr>
        <w:rFonts w:hint="eastAsia"/>
        <w:b w:val="0"/>
        <w:i w:val="0"/>
        <w:sz w:val="21"/>
        <w:szCs w:val="21"/>
      </w:rPr>
    </w:lvl>
    <w:lvl w:ilvl="4">
      <w:start w:val="1"/>
      <w:numFmt w:val="decimal"/>
      <w:lvlText w:val="%5）"/>
      <w:lvlJc w:val="left"/>
      <w:pPr>
        <w:tabs>
          <w:tab w:val="num" w:pos="567"/>
        </w:tabs>
        <w:ind w:left="936" w:hanging="680"/>
      </w:pPr>
      <w:rPr>
        <w:rFonts w:hint="eastAsia"/>
        <w:b w:val="0"/>
        <w:i w:val="0"/>
        <w:sz w:val="21"/>
        <w:szCs w:val="21"/>
      </w:rPr>
    </w:lvl>
    <w:lvl w:ilvl="5">
      <w:start w:val="1"/>
      <w:numFmt w:val="lowerLetter"/>
      <w:lvlText w:val="%6）"/>
      <w:lvlJc w:val="left"/>
      <w:pPr>
        <w:tabs>
          <w:tab w:val="num" w:pos="567"/>
        </w:tabs>
        <w:ind w:left="936" w:hanging="680"/>
      </w:pPr>
      <w:rPr>
        <w:rFonts w:hint="eastAsia"/>
        <w:b w:val="0"/>
        <w:i w:val="0"/>
        <w:sz w:val="21"/>
        <w:szCs w:val="21"/>
      </w:rPr>
    </w:lvl>
    <w:lvl w:ilvl="6">
      <w:start w:val="1"/>
      <w:numFmt w:val="lowerRoman"/>
      <w:lvlText w:val="%7"/>
      <w:lvlJc w:val="left"/>
      <w:pPr>
        <w:tabs>
          <w:tab w:val="num" w:pos="567"/>
        </w:tabs>
        <w:ind w:left="936" w:hanging="680"/>
      </w:pPr>
      <w:rPr>
        <w:rFonts w:hint="default"/>
        <w:b w:val="0"/>
        <w:i w:val="0"/>
        <w:sz w:val="21"/>
        <w:szCs w:val="21"/>
      </w:rPr>
    </w:lvl>
    <w:lvl w:ilvl="7">
      <w:start w:val="1"/>
      <w:numFmt w:val="decimal"/>
      <w:lvlText w:val="%1.%2.%3.%4.%5.%6.%7.%8"/>
      <w:lvlJc w:val="left"/>
      <w:pPr>
        <w:tabs>
          <w:tab w:val="num" w:pos="1440"/>
        </w:tabs>
        <w:ind w:left="1440" w:hanging="1440"/>
      </w:pPr>
      <w:rPr>
        <w:rFonts w:hint="eastAsia"/>
        <w:b w:val="0"/>
        <w:i w:val="0"/>
        <w:sz w:val="18"/>
        <w:szCs w:val="18"/>
      </w:rPr>
    </w:lvl>
    <w:lvl w:ilvl="8">
      <w:start w:val="1"/>
      <w:numFmt w:val="decimal"/>
      <w:lvlText w:val="%1.%2.%3.%4.%5.%6.%7.%8.%9"/>
      <w:lvlJc w:val="left"/>
      <w:pPr>
        <w:tabs>
          <w:tab w:val="num" w:pos="1584"/>
        </w:tabs>
        <w:ind w:left="1584" w:hanging="1584"/>
      </w:pPr>
      <w:rPr>
        <w:rFonts w:hint="eastAsia"/>
        <w:b w:val="0"/>
        <w:i w:val="0"/>
        <w:sz w:val="18"/>
        <w:szCs w:val="18"/>
      </w:rPr>
    </w:lvl>
  </w:abstractNum>
  <w:abstractNum w:abstractNumId="5" w15:restartNumberingAfterBreak="0">
    <w:nsid w:val="33B7368B"/>
    <w:multiLevelType w:val="hybridMultilevel"/>
    <w:tmpl w:val="559E01F8"/>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382B791E"/>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286"/>
        </w:tabs>
        <w:ind w:left="3260" w:hanging="1134"/>
      </w:pPr>
    </w:lvl>
    <w:lvl w:ilvl="6">
      <w:start w:val="1"/>
      <w:numFmt w:val="decimal"/>
      <w:lvlText w:val="%1.%2.%3.%4.%5.%6.%7"/>
      <w:lvlJc w:val="left"/>
      <w:pPr>
        <w:tabs>
          <w:tab w:val="num" w:pos="5071"/>
        </w:tabs>
        <w:ind w:left="3827" w:hanging="1276"/>
      </w:pPr>
    </w:lvl>
    <w:lvl w:ilvl="7">
      <w:start w:val="1"/>
      <w:numFmt w:val="decimal"/>
      <w:lvlText w:val="%1.%2.%3.%4.%5.%6.%7.%8"/>
      <w:lvlJc w:val="left"/>
      <w:pPr>
        <w:tabs>
          <w:tab w:val="num" w:pos="5856"/>
        </w:tabs>
        <w:ind w:left="4394" w:hanging="1418"/>
      </w:pPr>
    </w:lvl>
    <w:lvl w:ilvl="8">
      <w:start w:val="1"/>
      <w:numFmt w:val="decimal"/>
      <w:lvlText w:val="%1.%2.%3.%4.%5.%6.%7.%8.%9"/>
      <w:lvlJc w:val="left"/>
      <w:pPr>
        <w:tabs>
          <w:tab w:val="num" w:pos="6642"/>
        </w:tabs>
        <w:ind w:left="5102" w:hanging="1700"/>
      </w:pPr>
    </w:lvl>
  </w:abstractNum>
  <w:abstractNum w:abstractNumId="7" w15:restartNumberingAfterBreak="0">
    <w:nsid w:val="4031497B"/>
    <w:multiLevelType w:val="hybridMultilevel"/>
    <w:tmpl w:val="E7BCB220"/>
    <w:lvl w:ilvl="0" w:tplc="32B84E6C">
      <w:start w:val="1"/>
      <w:numFmt w:val="bullet"/>
      <w:pStyle w:val="-Ctrl3"/>
      <w:lvlText w:val=""/>
      <w:lvlJc w:val="left"/>
      <w:pPr>
        <w:ind w:left="1260" w:hanging="420"/>
      </w:pPr>
      <w:rPr>
        <w:rFonts w:ascii="Wingdings" w:hAnsi="Wingdings" w:hint="default"/>
      </w:rPr>
    </w:lvl>
    <w:lvl w:ilvl="1" w:tplc="F208DF42">
      <w:start w:val="1"/>
      <w:numFmt w:val="bullet"/>
      <w:lvlText w:val=""/>
      <w:lvlJc w:val="left"/>
      <w:pPr>
        <w:ind w:left="1680" w:hanging="420"/>
      </w:pPr>
      <w:rPr>
        <w:rFonts w:ascii="Wingdings" w:hAnsi="Wingdings" w:hint="default"/>
      </w:rPr>
    </w:lvl>
    <w:lvl w:ilvl="2" w:tplc="6AEAFC6C" w:tentative="1">
      <w:start w:val="1"/>
      <w:numFmt w:val="bullet"/>
      <w:lvlText w:val=""/>
      <w:lvlJc w:val="left"/>
      <w:pPr>
        <w:ind w:left="2100" w:hanging="420"/>
      </w:pPr>
      <w:rPr>
        <w:rFonts w:ascii="Wingdings" w:hAnsi="Wingdings" w:hint="default"/>
      </w:rPr>
    </w:lvl>
    <w:lvl w:ilvl="3" w:tplc="5A3E5284" w:tentative="1">
      <w:start w:val="1"/>
      <w:numFmt w:val="bullet"/>
      <w:lvlText w:val=""/>
      <w:lvlJc w:val="left"/>
      <w:pPr>
        <w:ind w:left="2520" w:hanging="420"/>
      </w:pPr>
      <w:rPr>
        <w:rFonts w:ascii="Wingdings" w:hAnsi="Wingdings" w:hint="default"/>
      </w:rPr>
    </w:lvl>
    <w:lvl w:ilvl="4" w:tplc="E35A9BC8" w:tentative="1">
      <w:start w:val="1"/>
      <w:numFmt w:val="bullet"/>
      <w:lvlText w:val=""/>
      <w:lvlJc w:val="left"/>
      <w:pPr>
        <w:ind w:left="2940" w:hanging="420"/>
      </w:pPr>
      <w:rPr>
        <w:rFonts w:ascii="Wingdings" w:hAnsi="Wingdings" w:hint="default"/>
      </w:rPr>
    </w:lvl>
    <w:lvl w:ilvl="5" w:tplc="CE006EC8" w:tentative="1">
      <w:start w:val="1"/>
      <w:numFmt w:val="bullet"/>
      <w:lvlText w:val=""/>
      <w:lvlJc w:val="left"/>
      <w:pPr>
        <w:ind w:left="3360" w:hanging="420"/>
      </w:pPr>
      <w:rPr>
        <w:rFonts w:ascii="Wingdings" w:hAnsi="Wingdings" w:hint="default"/>
      </w:rPr>
    </w:lvl>
    <w:lvl w:ilvl="6" w:tplc="6D42F138" w:tentative="1">
      <w:start w:val="1"/>
      <w:numFmt w:val="bullet"/>
      <w:lvlText w:val=""/>
      <w:lvlJc w:val="left"/>
      <w:pPr>
        <w:ind w:left="3780" w:hanging="420"/>
      </w:pPr>
      <w:rPr>
        <w:rFonts w:ascii="Wingdings" w:hAnsi="Wingdings" w:hint="default"/>
      </w:rPr>
    </w:lvl>
    <w:lvl w:ilvl="7" w:tplc="728019FC" w:tentative="1">
      <w:start w:val="1"/>
      <w:numFmt w:val="bullet"/>
      <w:lvlText w:val=""/>
      <w:lvlJc w:val="left"/>
      <w:pPr>
        <w:ind w:left="4200" w:hanging="420"/>
      </w:pPr>
      <w:rPr>
        <w:rFonts w:ascii="Wingdings" w:hAnsi="Wingdings" w:hint="default"/>
      </w:rPr>
    </w:lvl>
    <w:lvl w:ilvl="8" w:tplc="5DB0A860" w:tentative="1">
      <w:start w:val="1"/>
      <w:numFmt w:val="bullet"/>
      <w:lvlText w:val=""/>
      <w:lvlJc w:val="left"/>
      <w:pPr>
        <w:ind w:left="4620" w:hanging="420"/>
      </w:pPr>
      <w:rPr>
        <w:rFonts w:ascii="Wingdings" w:hAnsi="Wingdings" w:hint="default"/>
      </w:rPr>
    </w:lvl>
  </w:abstractNum>
  <w:abstractNum w:abstractNumId="8" w15:restartNumberingAfterBreak="0">
    <w:nsid w:val="42FE570A"/>
    <w:multiLevelType w:val="multilevel"/>
    <w:tmpl w:val="11FEBED6"/>
    <w:lvl w:ilvl="0">
      <w:start w:val="1"/>
      <w:numFmt w:val="decimal"/>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pStyle w:val="a"/>
      <w:suff w:val="space"/>
      <w:lvlText w:val="图%8"/>
      <w:lvlJc w:val="center"/>
      <w:pPr>
        <w:ind w:left="0" w:firstLine="0"/>
      </w:pPr>
      <w:rPr>
        <w:rFonts w:ascii="Arial" w:eastAsia="黑体" w:hAnsi="Arial" w:hint="default"/>
        <w:b w:val="0"/>
        <w:i w:val="0"/>
        <w:sz w:val="18"/>
        <w:szCs w:val="18"/>
      </w:rPr>
    </w:lvl>
    <w:lvl w:ilvl="8">
      <w:start w:val="1"/>
      <w:numFmt w:val="decimal"/>
      <w:lvlRestart w:val="0"/>
      <w:pStyle w:val="a0"/>
      <w:suff w:val="space"/>
      <w:lvlText w:val="表%9"/>
      <w:lvlJc w:val="center"/>
      <w:pPr>
        <w:ind w:left="0" w:firstLine="0"/>
      </w:pPr>
      <w:rPr>
        <w:rFonts w:ascii="Arial" w:eastAsia="黑体" w:hAnsi="Arial" w:hint="default"/>
        <w:b w:val="0"/>
        <w:i w:val="0"/>
        <w:sz w:val="18"/>
        <w:szCs w:val="18"/>
      </w:rPr>
    </w:lvl>
  </w:abstractNum>
  <w:abstractNum w:abstractNumId="9" w15:restartNumberingAfterBreak="0">
    <w:nsid w:val="524155D8"/>
    <w:multiLevelType w:val="multilevel"/>
    <w:tmpl w:val="AA6A53E8"/>
    <w:lvl w:ilvl="0">
      <w:start w:val="1"/>
      <w:numFmt w:val="none"/>
      <w:lvlText w:val="附录A "/>
      <w:lvlJc w:val="left"/>
      <w:pPr>
        <w:tabs>
          <w:tab w:val="num" w:pos="425"/>
        </w:tabs>
        <w:ind w:left="425" w:hanging="425"/>
      </w:pPr>
      <w:rPr>
        <w:rFonts w:hint="eastAsia"/>
      </w:rPr>
    </w:lvl>
    <w:lvl w:ilvl="1">
      <w:start w:val="1"/>
      <w:numFmt w:val="decimal"/>
      <w:lvlText w:val="A.%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0" w15:restartNumberingAfterBreak="0">
    <w:nsid w:val="5D000D03"/>
    <w:multiLevelType w:val="singleLevel"/>
    <w:tmpl w:val="BACC9E84"/>
    <w:lvl w:ilvl="0">
      <w:start w:val="1"/>
      <w:numFmt w:val="bullet"/>
      <w:pStyle w:val="a1"/>
      <w:lvlText w:val=""/>
      <w:lvlJc w:val="center"/>
      <w:pPr>
        <w:ind w:left="0" w:firstLine="0"/>
      </w:pPr>
      <w:rPr>
        <w:rFonts w:ascii="Wingdings" w:hAnsi="Wingdings" w:hint="default"/>
      </w:rPr>
    </w:lvl>
  </w:abstractNum>
  <w:abstractNum w:abstractNumId="11" w15:restartNumberingAfterBreak="0">
    <w:nsid w:val="63546429"/>
    <w:multiLevelType w:val="multilevel"/>
    <w:tmpl w:val="FE4653A2"/>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2" w15:restartNumberingAfterBreak="0">
    <w:nsid w:val="72347E6A"/>
    <w:multiLevelType w:val="multilevel"/>
    <w:tmpl w:val="D95C4700"/>
    <w:lvl w:ilvl="0">
      <w:start w:val="1"/>
      <w:numFmt w:val="upperLetter"/>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3" w15:restartNumberingAfterBreak="0">
    <w:nsid w:val="7E0E3B0E"/>
    <w:multiLevelType w:val="multilevel"/>
    <w:tmpl w:val="E62EF8F2"/>
    <w:lvl w:ilvl="0">
      <w:start w:val="1"/>
      <w:numFmt w:val="none"/>
      <w:lvlText w:val="附录A "/>
      <w:lvlJc w:val="left"/>
      <w:pPr>
        <w:tabs>
          <w:tab w:val="num" w:pos="425"/>
        </w:tabs>
        <w:ind w:left="425" w:hanging="425"/>
      </w:pPr>
      <w:rPr>
        <w:rFonts w:hint="eastAsia"/>
      </w:rPr>
    </w:lvl>
    <w:lvl w:ilvl="1">
      <w:start w:val="1"/>
      <w:numFmt w:val="decimal"/>
      <w:lvlText w:val="A.%2"/>
      <w:lvlJc w:val="left"/>
      <w:pPr>
        <w:tabs>
          <w:tab w:val="num" w:pos="992"/>
        </w:tabs>
        <w:ind w:left="992" w:hanging="567"/>
      </w:pPr>
      <w:rPr>
        <w:rFonts w:hint="eastAsia"/>
      </w:rPr>
    </w:lvl>
    <w:lvl w:ilvl="2">
      <w:start w:val="1"/>
      <w:numFmt w:val="decimal"/>
      <w:lvlText w:val="%1A.%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num w:numId="1">
    <w:abstractNumId w:val="12"/>
  </w:num>
  <w:num w:numId="2">
    <w:abstractNumId w:val="12"/>
  </w:num>
  <w:num w:numId="3">
    <w:abstractNumId w:val="12"/>
  </w:num>
  <w:num w:numId="4">
    <w:abstractNumId w:val="8"/>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2"/>
  </w:num>
  <w:num w:numId="7">
    <w:abstractNumId w:val="12"/>
  </w:num>
  <w:num w:numId="8">
    <w:abstractNumId w:val="12"/>
  </w:num>
  <w:num w:numId="9">
    <w:abstractNumId w:val="12"/>
  </w:num>
  <w:num w:numId="10">
    <w:abstractNumId w:val="2"/>
  </w:num>
  <w:num w:numId="11">
    <w:abstractNumId w:val="2"/>
  </w:num>
  <w:num w:numId="12">
    <w:abstractNumId w:val="2"/>
  </w:num>
  <w:num w:numId="13">
    <w:abstractNumId w:val="4"/>
  </w:num>
  <w:num w:numId="14">
    <w:abstractNumId w:val="6"/>
  </w:num>
  <w:num w:numId="15">
    <w:abstractNumId w:val="0"/>
  </w:num>
  <w:num w:numId="16">
    <w:abstractNumId w:val="3"/>
  </w:num>
  <w:num w:numId="17">
    <w:abstractNumId w:val="9"/>
  </w:num>
  <w:num w:numId="18">
    <w:abstractNumId w:val="9"/>
  </w:num>
  <w:num w:numId="19">
    <w:abstractNumId w:val="9"/>
  </w:num>
  <w:num w:numId="20">
    <w:abstractNumId w:val="13"/>
  </w:num>
  <w:num w:numId="21">
    <w:abstractNumId w:val="13"/>
  </w:num>
  <w:num w:numId="22">
    <w:abstractNumId w:val="13"/>
  </w:num>
  <w:num w:numId="23">
    <w:abstractNumId w:val="13"/>
  </w:num>
  <w:num w:numId="24">
    <w:abstractNumId w:val="9"/>
  </w:num>
  <w:num w:numId="25">
    <w:abstractNumId w:val="9"/>
  </w:num>
  <w:num w:numId="26">
    <w:abstractNumId w:val="13"/>
  </w:num>
  <w:num w:numId="27">
    <w:abstractNumId w:val="13"/>
  </w:num>
  <w:num w:numId="28">
    <w:abstractNumId w:val="13"/>
  </w:num>
  <w:num w:numId="29">
    <w:abstractNumId w:val="1"/>
  </w:num>
  <w:num w:numId="30">
    <w:abstractNumId w:val="9"/>
  </w:num>
  <w:num w:numId="31">
    <w:abstractNumId w:val="9"/>
  </w:num>
  <w:num w:numId="32">
    <w:abstractNumId w:val="13"/>
  </w:num>
  <w:num w:numId="33">
    <w:abstractNumId w:val="11"/>
  </w:num>
  <w:num w:numId="34">
    <w:abstractNumId w:val="11"/>
  </w:num>
  <w:num w:numId="35">
    <w:abstractNumId w:val="11"/>
  </w:num>
  <w:num w:numId="36">
    <w:abstractNumId w:val="10"/>
  </w:num>
  <w:num w:numId="37">
    <w:abstractNumId w:val="7"/>
  </w:num>
  <w:num w:numId="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567"/>
    <w:rsid w:val="0001703A"/>
    <w:rsid w:val="000173AC"/>
    <w:rsid w:val="000338FA"/>
    <w:rsid w:val="00037AFC"/>
    <w:rsid w:val="00057425"/>
    <w:rsid w:val="000773DF"/>
    <w:rsid w:val="00093A34"/>
    <w:rsid w:val="000A1E17"/>
    <w:rsid w:val="000A32FA"/>
    <w:rsid w:val="000B20E6"/>
    <w:rsid w:val="000D643F"/>
    <w:rsid w:val="000D70B6"/>
    <w:rsid w:val="000E24D7"/>
    <w:rsid w:val="001175DA"/>
    <w:rsid w:val="00122EB6"/>
    <w:rsid w:val="00151009"/>
    <w:rsid w:val="00160062"/>
    <w:rsid w:val="00160C3B"/>
    <w:rsid w:val="001960C7"/>
    <w:rsid w:val="00196956"/>
    <w:rsid w:val="001B6FCE"/>
    <w:rsid w:val="001C55CC"/>
    <w:rsid w:val="001D09A9"/>
    <w:rsid w:val="001D110F"/>
    <w:rsid w:val="001D3711"/>
    <w:rsid w:val="001D61FD"/>
    <w:rsid w:val="001E2BEF"/>
    <w:rsid w:val="001F7706"/>
    <w:rsid w:val="002048BE"/>
    <w:rsid w:val="002069D0"/>
    <w:rsid w:val="0021151E"/>
    <w:rsid w:val="00221889"/>
    <w:rsid w:val="00232899"/>
    <w:rsid w:val="00242838"/>
    <w:rsid w:val="00246DAA"/>
    <w:rsid w:val="00266B4B"/>
    <w:rsid w:val="002709CA"/>
    <w:rsid w:val="00283E88"/>
    <w:rsid w:val="00285750"/>
    <w:rsid w:val="002978D6"/>
    <w:rsid w:val="002A2CCC"/>
    <w:rsid w:val="002B1AB8"/>
    <w:rsid w:val="002C5B59"/>
    <w:rsid w:val="002D197E"/>
    <w:rsid w:val="002D5537"/>
    <w:rsid w:val="003201F7"/>
    <w:rsid w:val="003261DC"/>
    <w:rsid w:val="0032635A"/>
    <w:rsid w:val="0034090D"/>
    <w:rsid w:val="003601AF"/>
    <w:rsid w:val="00364B68"/>
    <w:rsid w:val="00365AE6"/>
    <w:rsid w:val="003660B3"/>
    <w:rsid w:val="003776A6"/>
    <w:rsid w:val="00383009"/>
    <w:rsid w:val="003923CB"/>
    <w:rsid w:val="003A57E9"/>
    <w:rsid w:val="003C4BC9"/>
    <w:rsid w:val="003E46BE"/>
    <w:rsid w:val="003F7D3E"/>
    <w:rsid w:val="00427F6A"/>
    <w:rsid w:val="00431C29"/>
    <w:rsid w:val="0044361C"/>
    <w:rsid w:val="00445235"/>
    <w:rsid w:val="00462B23"/>
    <w:rsid w:val="00465785"/>
    <w:rsid w:val="00475FB5"/>
    <w:rsid w:val="004819C0"/>
    <w:rsid w:val="004A0D95"/>
    <w:rsid w:val="004A0E9A"/>
    <w:rsid w:val="004B5DF3"/>
    <w:rsid w:val="004C764A"/>
    <w:rsid w:val="004D07D5"/>
    <w:rsid w:val="004E0DFB"/>
    <w:rsid w:val="004F182B"/>
    <w:rsid w:val="004F6944"/>
    <w:rsid w:val="00526D79"/>
    <w:rsid w:val="00533FC2"/>
    <w:rsid w:val="0054158A"/>
    <w:rsid w:val="00543721"/>
    <w:rsid w:val="00584A0C"/>
    <w:rsid w:val="0058693C"/>
    <w:rsid w:val="005D4CF3"/>
    <w:rsid w:val="005D70DA"/>
    <w:rsid w:val="005E4CF7"/>
    <w:rsid w:val="005E4E9D"/>
    <w:rsid w:val="005F327A"/>
    <w:rsid w:val="006021F3"/>
    <w:rsid w:val="00632545"/>
    <w:rsid w:val="00633475"/>
    <w:rsid w:val="0064005C"/>
    <w:rsid w:val="006408D8"/>
    <w:rsid w:val="00663724"/>
    <w:rsid w:val="00673FF4"/>
    <w:rsid w:val="006964DF"/>
    <w:rsid w:val="00697374"/>
    <w:rsid w:val="006D5F51"/>
    <w:rsid w:val="006F6CFC"/>
    <w:rsid w:val="007114F5"/>
    <w:rsid w:val="0071483A"/>
    <w:rsid w:val="007410DF"/>
    <w:rsid w:val="0075357B"/>
    <w:rsid w:val="00755A19"/>
    <w:rsid w:val="00760AEA"/>
    <w:rsid w:val="00767810"/>
    <w:rsid w:val="00771699"/>
    <w:rsid w:val="007D27F2"/>
    <w:rsid w:val="008078CA"/>
    <w:rsid w:val="00814503"/>
    <w:rsid w:val="00831CCA"/>
    <w:rsid w:val="0084197A"/>
    <w:rsid w:val="00847CA3"/>
    <w:rsid w:val="008504CF"/>
    <w:rsid w:val="00860CAB"/>
    <w:rsid w:val="008669B8"/>
    <w:rsid w:val="00874B1D"/>
    <w:rsid w:val="008A0083"/>
    <w:rsid w:val="008A14C2"/>
    <w:rsid w:val="008A70C2"/>
    <w:rsid w:val="008B7DBF"/>
    <w:rsid w:val="008E1871"/>
    <w:rsid w:val="008E251C"/>
    <w:rsid w:val="008F42B8"/>
    <w:rsid w:val="009200E8"/>
    <w:rsid w:val="00932D6B"/>
    <w:rsid w:val="009443B6"/>
    <w:rsid w:val="00971DFF"/>
    <w:rsid w:val="009814CB"/>
    <w:rsid w:val="0098262F"/>
    <w:rsid w:val="00997B4A"/>
    <w:rsid w:val="009A7473"/>
    <w:rsid w:val="009C2C04"/>
    <w:rsid w:val="009C6B71"/>
    <w:rsid w:val="009E5853"/>
    <w:rsid w:val="009F6463"/>
    <w:rsid w:val="009F7AB9"/>
    <w:rsid w:val="00A01473"/>
    <w:rsid w:val="00A43208"/>
    <w:rsid w:val="00A45E0A"/>
    <w:rsid w:val="00A50E71"/>
    <w:rsid w:val="00A52F4B"/>
    <w:rsid w:val="00A61C67"/>
    <w:rsid w:val="00AB4E25"/>
    <w:rsid w:val="00AB799A"/>
    <w:rsid w:val="00AC0ECF"/>
    <w:rsid w:val="00AC2953"/>
    <w:rsid w:val="00AF2E6C"/>
    <w:rsid w:val="00AF586D"/>
    <w:rsid w:val="00B1680C"/>
    <w:rsid w:val="00B1785A"/>
    <w:rsid w:val="00B4346A"/>
    <w:rsid w:val="00B74B5A"/>
    <w:rsid w:val="00B818A1"/>
    <w:rsid w:val="00BB2B2F"/>
    <w:rsid w:val="00BB7731"/>
    <w:rsid w:val="00BC570B"/>
    <w:rsid w:val="00BE7A3C"/>
    <w:rsid w:val="00BF132E"/>
    <w:rsid w:val="00BF1E9C"/>
    <w:rsid w:val="00BF2FAF"/>
    <w:rsid w:val="00C50A56"/>
    <w:rsid w:val="00C568FB"/>
    <w:rsid w:val="00C64AD5"/>
    <w:rsid w:val="00C756AB"/>
    <w:rsid w:val="00CC2494"/>
    <w:rsid w:val="00CD70C5"/>
    <w:rsid w:val="00CE724B"/>
    <w:rsid w:val="00CF0FDC"/>
    <w:rsid w:val="00CF635B"/>
    <w:rsid w:val="00D04027"/>
    <w:rsid w:val="00D04BC0"/>
    <w:rsid w:val="00D47F0F"/>
    <w:rsid w:val="00D56B20"/>
    <w:rsid w:val="00D96411"/>
    <w:rsid w:val="00DA6BEC"/>
    <w:rsid w:val="00DB0150"/>
    <w:rsid w:val="00DB6731"/>
    <w:rsid w:val="00DD1828"/>
    <w:rsid w:val="00DE2329"/>
    <w:rsid w:val="00DE7E62"/>
    <w:rsid w:val="00DF4C92"/>
    <w:rsid w:val="00E03BD4"/>
    <w:rsid w:val="00E0724B"/>
    <w:rsid w:val="00E36FF5"/>
    <w:rsid w:val="00E51CE2"/>
    <w:rsid w:val="00E636B4"/>
    <w:rsid w:val="00E67119"/>
    <w:rsid w:val="00E87900"/>
    <w:rsid w:val="00E93635"/>
    <w:rsid w:val="00E943D1"/>
    <w:rsid w:val="00EC48F2"/>
    <w:rsid w:val="00EC547A"/>
    <w:rsid w:val="00EE5BDE"/>
    <w:rsid w:val="00EE6588"/>
    <w:rsid w:val="00EE7AE9"/>
    <w:rsid w:val="00F16AD1"/>
    <w:rsid w:val="00F23303"/>
    <w:rsid w:val="00F34146"/>
    <w:rsid w:val="00F53567"/>
    <w:rsid w:val="00F638B2"/>
    <w:rsid w:val="00FB415F"/>
    <w:rsid w:val="00FF047B"/>
    <w:rsid w:val="00FF0527"/>
    <w:rsid w:val="00FF0F13"/>
    <w:rsid w:val="00FF3F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33433572-319C-4BE7-B7CF-99B4F703A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pPr>
      <w:widowControl w:val="0"/>
      <w:autoSpaceDE w:val="0"/>
      <w:autoSpaceDN w:val="0"/>
      <w:adjustRightInd w:val="0"/>
      <w:spacing w:line="360" w:lineRule="auto"/>
    </w:pPr>
    <w:rPr>
      <w:snapToGrid w:val="0"/>
      <w:sz w:val="21"/>
      <w:szCs w:val="21"/>
    </w:rPr>
  </w:style>
  <w:style w:type="paragraph" w:styleId="1">
    <w:name w:val="heading 1"/>
    <w:next w:val="2"/>
    <w:qFormat/>
    <w:pPr>
      <w:keepNext/>
      <w:numPr>
        <w:numId w:val="35"/>
      </w:numPr>
      <w:spacing w:before="240" w:after="240"/>
      <w:jc w:val="both"/>
      <w:outlineLvl w:val="0"/>
    </w:pPr>
    <w:rPr>
      <w:rFonts w:ascii="Arial" w:eastAsia="黑体" w:hAnsi="Arial"/>
      <w:b/>
      <w:sz w:val="32"/>
      <w:szCs w:val="32"/>
    </w:rPr>
  </w:style>
  <w:style w:type="paragraph" w:styleId="2">
    <w:name w:val="heading 2"/>
    <w:next w:val="a2"/>
    <w:qFormat/>
    <w:pPr>
      <w:keepNext/>
      <w:numPr>
        <w:ilvl w:val="1"/>
        <w:numId w:val="35"/>
      </w:numPr>
      <w:spacing w:before="240" w:after="240"/>
      <w:jc w:val="both"/>
      <w:outlineLvl w:val="1"/>
    </w:pPr>
    <w:rPr>
      <w:rFonts w:ascii="Arial" w:eastAsia="黑体" w:hAnsi="Arial"/>
      <w:sz w:val="24"/>
      <w:szCs w:val="24"/>
    </w:rPr>
  </w:style>
  <w:style w:type="paragraph" w:styleId="3">
    <w:name w:val="heading 3"/>
    <w:basedOn w:val="a2"/>
    <w:next w:val="a2"/>
    <w:qFormat/>
    <w:pPr>
      <w:keepNext/>
      <w:keepLines/>
      <w:numPr>
        <w:ilvl w:val="2"/>
        <w:numId w:val="35"/>
      </w:numPr>
      <w:autoSpaceDE/>
      <w:autoSpaceDN/>
      <w:adjustRightInd/>
      <w:spacing w:before="260" w:after="260" w:line="416" w:lineRule="auto"/>
      <w:jc w:val="both"/>
      <w:outlineLvl w:val="2"/>
    </w:pPr>
    <w:rPr>
      <w:rFonts w:eastAsia="黑体"/>
      <w:bCs/>
      <w:kern w:val="2"/>
      <w:sz w:val="24"/>
      <w:szCs w:val="32"/>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a0">
    <w:name w:val="表格题注"/>
    <w:next w:val="a2"/>
    <w:pPr>
      <w:keepLines/>
      <w:numPr>
        <w:ilvl w:val="8"/>
        <w:numId w:val="5"/>
      </w:numPr>
      <w:spacing w:beforeLines="100"/>
      <w:ind w:left="1089" w:hanging="369"/>
      <w:jc w:val="center"/>
    </w:pPr>
    <w:rPr>
      <w:rFonts w:ascii="Arial" w:hAnsi="Arial"/>
      <w:sz w:val="18"/>
      <w:szCs w:val="18"/>
    </w:rPr>
  </w:style>
  <w:style w:type="paragraph" w:customStyle="1" w:styleId="a6">
    <w:name w:val="表格文本"/>
    <w:pPr>
      <w:tabs>
        <w:tab w:val="decimal" w:pos="0"/>
      </w:tabs>
    </w:pPr>
    <w:rPr>
      <w:rFonts w:ascii="Arial" w:hAnsi="Arial"/>
      <w:noProof/>
      <w:sz w:val="21"/>
      <w:szCs w:val="21"/>
    </w:rPr>
  </w:style>
  <w:style w:type="paragraph" w:customStyle="1" w:styleId="a7">
    <w:name w:val="表头文本"/>
    <w:pPr>
      <w:jc w:val="center"/>
    </w:pPr>
    <w:rPr>
      <w:rFonts w:ascii="Arial" w:hAnsi="Arial"/>
      <w:b/>
      <w:sz w:val="21"/>
      <w:szCs w:val="21"/>
    </w:rPr>
  </w:style>
  <w:style w:type="table" w:customStyle="1" w:styleId="a8">
    <w:name w:val="表样式"/>
    <w:basedOn w:val="a4"/>
    <w:pPr>
      <w:jc w:val="both"/>
    </w:pPr>
    <w:rPr>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vAlign w:val="center"/>
    </w:tcPr>
  </w:style>
  <w:style w:type="paragraph" w:customStyle="1" w:styleId="a">
    <w:name w:val="插图题注"/>
    <w:next w:val="a2"/>
    <w:pPr>
      <w:numPr>
        <w:ilvl w:val="7"/>
        <w:numId w:val="5"/>
      </w:numPr>
      <w:spacing w:afterLines="100"/>
      <w:ind w:left="1089" w:hanging="369"/>
      <w:jc w:val="center"/>
    </w:pPr>
    <w:rPr>
      <w:rFonts w:ascii="Arial" w:hAnsi="Arial"/>
      <w:sz w:val="18"/>
      <w:szCs w:val="18"/>
    </w:rPr>
  </w:style>
  <w:style w:type="paragraph" w:customStyle="1" w:styleId="a9">
    <w:name w:val="图样式"/>
    <w:basedOn w:val="a2"/>
    <w:pPr>
      <w:keepNext/>
      <w:widowControl/>
      <w:spacing w:before="80" w:after="80"/>
      <w:jc w:val="center"/>
    </w:pPr>
  </w:style>
  <w:style w:type="paragraph" w:customStyle="1" w:styleId="aa">
    <w:name w:val="文档标题"/>
    <w:basedOn w:val="a2"/>
    <w:pPr>
      <w:tabs>
        <w:tab w:val="left" w:pos="0"/>
      </w:tabs>
      <w:spacing w:before="300" w:after="300"/>
      <w:jc w:val="center"/>
    </w:pPr>
    <w:rPr>
      <w:rFonts w:ascii="Arial" w:eastAsia="黑体" w:hAnsi="Arial"/>
      <w:sz w:val="36"/>
      <w:szCs w:val="36"/>
    </w:rPr>
  </w:style>
  <w:style w:type="paragraph" w:styleId="ab">
    <w:name w:val="footer"/>
    <w:pPr>
      <w:tabs>
        <w:tab w:val="center" w:pos="4510"/>
        <w:tab w:val="right" w:pos="9020"/>
      </w:tabs>
    </w:pPr>
    <w:rPr>
      <w:rFonts w:ascii="Arial" w:hAnsi="Arial"/>
      <w:sz w:val="18"/>
      <w:szCs w:val="18"/>
    </w:rPr>
  </w:style>
  <w:style w:type="paragraph" w:styleId="ac">
    <w:name w:val="header"/>
    <w:pPr>
      <w:tabs>
        <w:tab w:val="center" w:pos="4153"/>
        <w:tab w:val="right" w:pos="8306"/>
      </w:tabs>
      <w:snapToGrid w:val="0"/>
      <w:jc w:val="both"/>
    </w:pPr>
    <w:rPr>
      <w:rFonts w:ascii="Arial" w:hAnsi="Arial"/>
      <w:sz w:val="18"/>
      <w:szCs w:val="18"/>
    </w:rPr>
  </w:style>
  <w:style w:type="paragraph" w:customStyle="1" w:styleId="ad">
    <w:name w:val="正文（首行不缩进）"/>
    <w:basedOn w:val="a2"/>
  </w:style>
  <w:style w:type="paragraph" w:customStyle="1" w:styleId="ae">
    <w:name w:val="注示头"/>
    <w:basedOn w:val="a2"/>
    <w:pPr>
      <w:pBdr>
        <w:top w:val="single" w:sz="4" w:space="1" w:color="000000"/>
      </w:pBdr>
      <w:jc w:val="both"/>
    </w:pPr>
    <w:rPr>
      <w:rFonts w:ascii="Arial" w:eastAsia="黑体" w:hAnsi="Arial"/>
      <w:sz w:val="18"/>
    </w:rPr>
  </w:style>
  <w:style w:type="paragraph" w:customStyle="1" w:styleId="af">
    <w:name w:val="注示文本"/>
    <w:basedOn w:val="a2"/>
    <w:pPr>
      <w:pBdr>
        <w:bottom w:val="single" w:sz="4" w:space="1" w:color="000000"/>
      </w:pBdr>
      <w:ind w:firstLine="360"/>
      <w:jc w:val="both"/>
    </w:pPr>
    <w:rPr>
      <w:rFonts w:ascii="Arial" w:eastAsia="楷体_GB2312" w:hAnsi="Arial"/>
      <w:sz w:val="18"/>
      <w:szCs w:val="18"/>
    </w:rPr>
  </w:style>
  <w:style w:type="paragraph" w:customStyle="1" w:styleId="af0">
    <w:name w:val="编写建议"/>
    <w:basedOn w:val="a2"/>
    <w:pPr>
      <w:ind w:firstLine="420"/>
    </w:pPr>
    <w:rPr>
      <w:rFonts w:ascii="Arial" w:hAnsi="Arial" w:cs="Arial"/>
      <w:i/>
      <w:color w:val="0000FF"/>
    </w:rPr>
  </w:style>
  <w:style w:type="table" w:styleId="af1">
    <w:name w:val="Table Grid"/>
    <w:basedOn w:val="a4"/>
    <w:pPr>
      <w:widowControl w:val="0"/>
      <w:autoSpaceDE w:val="0"/>
      <w:autoSpaceDN w:val="0"/>
      <w:adjustRightInd w:val="0"/>
      <w:spacing w:line="36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2">
    <w:name w:val="样式一"/>
    <w:basedOn w:val="a3"/>
    <w:rPr>
      <w:rFonts w:ascii="宋体" w:hAnsi="宋体"/>
      <w:b/>
      <w:bCs/>
      <w:color w:val="000000"/>
      <w:sz w:val="36"/>
    </w:rPr>
  </w:style>
  <w:style w:type="character" w:customStyle="1" w:styleId="af3">
    <w:name w:val="样式二"/>
    <w:basedOn w:val="af2"/>
    <w:rPr>
      <w:rFonts w:ascii="宋体" w:hAnsi="宋体"/>
      <w:b/>
      <w:bCs/>
      <w:color w:val="000000"/>
      <w:sz w:val="36"/>
    </w:rPr>
  </w:style>
  <w:style w:type="paragraph" w:styleId="af4">
    <w:name w:val="Balloon Text"/>
    <w:basedOn w:val="a2"/>
    <w:link w:val="Char"/>
    <w:pPr>
      <w:spacing w:line="240" w:lineRule="auto"/>
    </w:pPr>
    <w:rPr>
      <w:sz w:val="18"/>
      <w:szCs w:val="18"/>
    </w:rPr>
  </w:style>
  <w:style w:type="character" w:customStyle="1" w:styleId="Char">
    <w:name w:val="批注框文本 Char"/>
    <w:basedOn w:val="a3"/>
    <w:link w:val="af4"/>
    <w:rPr>
      <w:snapToGrid w:val="0"/>
      <w:sz w:val="18"/>
      <w:szCs w:val="18"/>
    </w:rPr>
  </w:style>
  <w:style w:type="character" w:styleId="af5">
    <w:name w:val="Strong"/>
    <w:basedOn w:val="a3"/>
    <w:uiPriority w:val="22"/>
    <w:qFormat/>
    <w:rsid w:val="008A70C2"/>
    <w:rPr>
      <w:b/>
      <w:bCs/>
    </w:rPr>
  </w:style>
  <w:style w:type="character" w:styleId="af6">
    <w:name w:val="Hyperlink"/>
    <w:basedOn w:val="a3"/>
    <w:uiPriority w:val="99"/>
    <w:unhideWhenUsed/>
    <w:rsid w:val="008A70C2"/>
    <w:rPr>
      <w:color w:val="0000FF"/>
      <w:u w:val="single"/>
    </w:rPr>
  </w:style>
  <w:style w:type="paragraph" w:styleId="af7">
    <w:name w:val="List Paragraph"/>
    <w:basedOn w:val="a2"/>
    <w:uiPriority w:val="34"/>
    <w:qFormat/>
    <w:rsid w:val="00584A0C"/>
    <w:pPr>
      <w:ind w:firstLineChars="200" w:firstLine="420"/>
    </w:pPr>
  </w:style>
  <w:style w:type="character" w:styleId="af8">
    <w:name w:val="FollowedHyperlink"/>
    <w:basedOn w:val="a3"/>
    <w:semiHidden/>
    <w:unhideWhenUsed/>
    <w:rsid w:val="002A2CCC"/>
    <w:rPr>
      <w:color w:val="800080" w:themeColor="followedHyperlink"/>
      <w:u w:val="single"/>
    </w:rPr>
  </w:style>
  <w:style w:type="paragraph" w:customStyle="1" w:styleId="a1">
    <w:name w:val="入学条件列段"/>
    <w:basedOn w:val="af7"/>
    <w:qFormat/>
    <w:rsid w:val="006D5F51"/>
    <w:pPr>
      <w:numPr>
        <w:numId w:val="36"/>
      </w:numPr>
      <w:tabs>
        <w:tab w:val="num" w:pos="360"/>
        <w:tab w:val="num" w:pos="423"/>
      </w:tabs>
      <w:autoSpaceDE/>
      <w:autoSpaceDN/>
      <w:adjustRightInd/>
      <w:spacing w:after="120" w:line="300" w:lineRule="auto"/>
      <w:ind w:leftChars="300" w:left="300" w:firstLineChars="0" w:firstLine="420"/>
    </w:pPr>
    <w:rPr>
      <w:rFonts w:ascii="Arial" w:hAnsi="Arial" w:cs="Arial"/>
      <w:snapToGrid/>
      <w:kern w:val="2"/>
      <w:szCs w:val="22"/>
    </w:rPr>
  </w:style>
  <w:style w:type="paragraph" w:customStyle="1" w:styleId="-Ctrl3">
    <w:name w:val="课件章节列段-Ctrl+3"/>
    <w:basedOn w:val="af7"/>
    <w:qFormat/>
    <w:rsid w:val="006D5F51"/>
    <w:pPr>
      <w:numPr>
        <w:numId w:val="37"/>
      </w:numPr>
      <w:tabs>
        <w:tab w:val="num" w:pos="360"/>
      </w:tabs>
      <w:autoSpaceDE/>
      <w:autoSpaceDN/>
      <w:adjustRightInd/>
      <w:spacing w:after="120" w:line="300" w:lineRule="auto"/>
      <w:ind w:leftChars="600" w:left="600" w:firstLineChars="0" w:firstLine="0"/>
    </w:pPr>
    <w:rPr>
      <w:rFonts w:ascii="Verdana" w:eastAsiaTheme="minorEastAsia" w:hAnsi="Verdana" w:cs="Verdana"/>
      <w:snapToGrid/>
      <w:szCs w:val="18"/>
      <w:lang w:val="zh-CN"/>
    </w:rPr>
  </w:style>
  <w:style w:type="paragraph" w:customStyle="1" w:styleId="af9">
    <w:name w:val="课件章节列段"/>
    <w:basedOn w:val="af7"/>
    <w:link w:val="Char0"/>
    <w:qFormat/>
    <w:rsid w:val="006D5F51"/>
    <w:pPr>
      <w:autoSpaceDE/>
      <w:autoSpaceDN/>
      <w:adjustRightInd/>
      <w:spacing w:after="120" w:line="300" w:lineRule="auto"/>
      <w:ind w:leftChars="600" w:left="600" w:firstLineChars="0" w:firstLine="0"/>
    </w:pPr>
    <w:rPr>
      <w:rFonts w:ascii="Verdana" w:hAnsi="Verdana" w:cs="Verdana"/>
      <w:snapToGrid/>
      <w:szCs w:val="18"/>
      <w:lang w:val="zh-CN"/>
    </w:rPr>
  </w:style>
  <w:style w:type="character" w:customStyle="1" w:styleId="Char0">
    <w:name w:val="课件章节列段 Char"/>
    <w:basedOn w:val="a3"/>
    <w:link w:val="af9"/>
    <w:rsid w:val="006D5F51"/>
    <w:rPr>
      <w:rFonts w:ascii="Verdana" w:hAnsi="Verdana" w:cs="Verdana"/>
      <w:sz w:val="21"/>
      <w:szCs w:val="18"/>
      <w:lang w:val="zh-CN"/>
    </w:rPr>
  </w:style>
  <w:style w:type="paragraph" w:customStyle="1" w:styleId="afa">
    <w:name w:val="课程名称"/>
    <w:basedOn w:val="a2"/>
    <w:next w:val="a2"/>
    <w:link w:val="Char1"/>
    <w:qFormat/>
    <w:rsid w:val="006D5F51"/>
    <w:pPr>
      <w:autoSpaceDE/>
      <w:autoSpaceDN/>
      <w:adjustRightInd/>
      <w:spacing w:after="120" w:line="300" w:lineRule="auto"/>
      <w:ind w:leftChars="200" w:left="200"/>
    </w:pPr>
    <w:rPr>
      <w:rFonts w:ascii="Arial" w:hAnsi="Arial" w:cs="Arial"/>
      <w:snapToGrid/>
      <w:kern w:val="2"/>
      <w:szCs w:val="22"/>
    </w:rPr>
  </w:style>
  <w:style w:type="character" w:customStyle="1" w:styleId="Char1">
    <w:name w:val="课程名称 Char"/>
    <w:basedOn w:val="a3"/>
    <w:link w:val="afa"/>
    <w:rsid w:val="006D5F51"/>
    <w:rPr>
      <w:rFonts w:ascii="Arial" w:hAnsi="Arial" w:cs="Arial"/>
      <w:kern w:val="2"/>
      <w:sz w:val="21"/>
      <w:szCs w:val="22"/>
    </w:rPr>
  </w:style>
  <w:style w:type="paragraph" w:customStyle="1" w:styleId="afb">
    <w:name w:val="子课程列段"/>
    <w:basedOn w:val="af7"/>
    <w:link w:val="Char2"/>
    <w:qFormat/>
    <w:rsid w:val="006D5F51"/>
    <w:pPr>
      <w:autoSpaceDE/>
      <w:autoSpaceDN/>
      <w:adjustRightInd/>
      <w:spacing w:after="120" w:line="300" w:lineRule="auto"/>
      <w:ind w:leftChars="300" w:left="300" w:firstLineChars="0" w:firstLine="0"/>
    </w:pPr>
    <w:rPr>
      <w:rFonts w:ascii="Verdana" w:hAnsi="Verdana" w:cs="Verdana"/>
      <w:snapToGrid/>
      <w:szCs w:val="18"/>
      <w:lang w:val="zh-CN"/>
    </w:rPr>
  </w:style>
  <w:style w:type="character" w:customStyle="1" w:styleId="Char2">
    <w:name w:val="子课程列段 Char"/>
    <w:basedOn w:val="a3"/>
    <w:link w:val="afb"/>
    <w:rsid w:val="006D5F51"/>
    <w:rPr>
      <w:rFonts w:ascii="Verdana" w:hAnsi="Verdana" w:cs="Verdana"/>
      <w:sz w:val="21"/>
      <w:szCs w:val="18"/>
      <w:lang w:val="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1606873">
      <w:bodyDiv w:val="1"/>
      <w:marLeft w:val="0"/>
      <w:marRight w:val="0"/>
      <w:marTop w:val="0"/>
      <w:marBottom w:val="0"/>
      <w:divBdr>
        <w:top w:val="none" w:sz="0" w:space="0" w:color="auto"/>
        <w:left w:val="none" w:sz="0" w:space="0" w:color="auto"/>
        <w:bottom w:val="none" w:sz="0" w:space="0" w:color="auto"/>
        <w:right w:val="none" w:sz="0" w:space="0" w:color="auto"/>
      </w:divBdr>
      <w:divsChild>
        <w:div w:id="1255282864">
          <w:marLeft w:val="0"/>
          <w:marRight w:val="0"/>
          <w:marTop w:val="0"/>
          <w:marBottom w:val="0"/>
          <w:divBdr>
            <w:top w:val="none" w:sz="0" w:space="0" w:color="auto"/>
            <w:left w:val="none" w:sz="0" w:space="0" w:color="auto"/>
            <w:bottom w:val="none" w:sz="0" w:space="0" w:color="auto"/>
            <w:right w:val="none" w:sz="0" w:space="0" w:color="auto"/>
          </w:divBdr>
          <w:divsChild>
            <w:div w:id="1155218254">
              <w:marLeft w:val="0"/>
              <w:marRight w:val="0"/>
              <w:marTop w:val="100"/>
              <w:marBottom w:val="100"/>
              <w:divBdr>
                <w:top w:val="none" w:sz="0" w:space="0" w:color="auto"/>
                <w:left w:val="none" w:sz="0" w:space="0" w:color="auto"/>
                <w:bottom w:val="none" w:sz="0" w:space="0" w:color="auto"/>
                <w:right w:val="none" w:sz="0" w:space="0" w:color="auto"/>
              </w:divBdr>
              <w:divsChild>
                <w:div w:id="5711379">
                  <w:marLeft w:val="0"/>
                  <w:marRight w:val="0"/>
                  <w:marTop w:val="0"/>
                  <w:marBottom w:val="0"/>
                  <w:divBdr>
                    <w:top w:val="none" w:sz="0" w:space="0" w:color="auto"/>
                    <w:left w:val="none" w:sz="0" w:space="0" w:color="auto"/>
                    <w:bottom w:val="none" w:sz="0" w:space="0" w:color="auto"/>
                    <w:right w:val="none" w:sz="0" w:space="0" w:color="auto"/>
                  </w:divBdr>
                  <w:divsChild>
                    <w:div w:id="1766684393">
                      <w:marLeft w:val="0"/>
                      <w:marRight w:val="0"/>
                      <w:marTop w:val="0"/>
                      <w:marBottom w:val="0"/>
                      <w:divBdr>
                        <w:top w:val="single" w:sz="6" w:space="11" w:color="E5E5E5"/>
                        <w:left w:val="single" w:sz="6" w:space="15" w:color="E5E5E5"/>
                        <w:bottom w:val="single" w:sz="6" w:space="11" w:color="E5E5E5"/>
                        <w:right w:val="single" w:sz="6" w:space="15" w:color="E5E5E5"/>
                      </w:divBdr>
                      <w:divsChild>
                        <w:div w:id="147803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0832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pport.huawei.com/learning/Certificate!showCertificate?pbiPath=term1000025450&amp;id=Node1000004865" TargetMode="External"/><Relationship Id="rId13" Type="http://schemas.openxmlformats.org/officeDocument/2006/relationships/hyperlink" Target="http://support.huawei.com/enterprise/en/doc/EDOC1000162754?idPath=7919749%7C7919788%7C9856606%7C21462752%7C9823560"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upport.huawei.com/hedex/hdx.do?docid=EDOC1100026985&amp;lang=en" TargetMode="External"/><Relationship Id="rId17" Type="http://schemas.openxmlformats.org/officeDocument/2006/relationships/hyperlink" Target="http://support.huawei.com/hedex/hdx.do?docid=EDOC1000141988&amp;lang=en&amp;idPath=7919749%7C7941815%7C21430818%7C21462742%7C21538251"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upport.huawei.com/enterprise/en/doc/EDOC1100020000?idPath=7919749%7C7919788%7C19942925%7C21407429"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pport.huawei.com/learning/Certificate!showCertificate?pbiPath=term1000025450&amp;id=Node1000004563"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upport.huawei.com/hedex/hdx.do?docid=DOC1000304508&amp;lang=en&amp;path=PBI1-21430725/PBI1-21430806/PBI1-21431665/PBI1-21110924/PBI1-21112790/PBI1-21112791/PBI1-22024689" TargetMode="External"/><Relationship Id="rId23" Type="http://schemas.openxmlformats.org/officeDocument/2006/relationships/footer" Target="footer3.xml"/><Relationship Id="rId10" Type="http://schemas.openxmlformats.org/officeDocument/2006/relationships/hyperlink" Target="http://support.huawei.com/learning/Certificate!showCertificate?lang=en&amp;pbiPath=term1000025450&amp;id=Node1000011796"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upport.huawei.com/learning/Certificate!showCertificate?lang=en&amp;pbiPath=term1000025450&amp;id=Node1000012276" TargetMode="External"/><Relationship Id="rId14" Type="http://schemas.openxmlformats.org/officeDocument/2006/relationships/hyperlink" Target="http://support.huawei.com/hedex/hdx.do?docid=EDOC1100010266&amp;lang=en&amp;idPath=7919749%7C7919788%7C9856606%7C22317493%7C8577277" TargetMode="External"/><Relationship Id="rId22"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D0D8A1-D50B-4F7F-A781-BAF97DF7A0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1027</Words>
  <Characters>5854</Characters>
  <Application>Microsoft Office Word</Application>
  <DocSecurity>0</DocSecurity>
  <Lines>48</Lines>
  <Paragraphs>13</Paragraphs>
  <ScaleCrop>false</ScaleCrop>
  <Company>Huawei Technologies Co.,Ltd.</Company>
  <LinksUpToDate>false</LinksUpToDate>
  <CharactersWithSpaces>6868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Zhangnanzjhw (Nancy, EBG)</dc:creator>
  <cp:keywords/>
  <dc:description/>
  <cp:lastModifiedBy>Wangdong (Mr D)</cp:lastModifiedBy>
  <cp:revision>3</cp:revision>
  <dcterms:created xsi:type="dcterms:W3CDTF">2018-11-08T06:42:00Z</dcterms:created>
  <dcterms:modified xsi:type="dcterms:W3CDTF">2018-11-08T06:45:00Z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(3)JFJyej1Z+m8HsHgYFCXcNCjQ5xqcyQwhxwyGcXivWVdnOtrry099EaaIaH1gxy9eTtFg4Q0J
PGyiq1kM99GjuFyK92Ibex5XjH3sRRChQt9bif4zWXbHlW2Z/Vbhlx/NZGEDQ0d2elVuaB6n
HC7cQewrXxMAziuvkH3S2nmk56ZBIDGhRlJFq9C8++bFYNMj/fvuGRbc95YrO2Rw1mNNm/nw
Gum4P5dgWS5g/7AVnx</vt:lpwstr>
  </property>
  <property fmtid="{D5CDD505-2E9C-101B-9397-08002B2CF9AE}" pid="3" name="_2015_ms_pID_7253431">
    <vt:lpwstr>WVZHcsLgzpJxHttHVVQLYBUmvKr+WdRcau1E7LCown+itdKH22nAhY
tb9RCKb289b+Z/2Nsn3orv5vHhSu5nx10rQK1V9TPkddQ7EGylEMSYc78bWjGaTpea0f5NwA
SWFDKwQ1loSNfjcNthBgaea2LK6jWzjFO+LEuVVv2nUqeFUTeLAcoVnckJtnRYd6KJ+5ZklF
U/3jLBV+Mrqbfi7Yoh4Kq0CMPMnxagEvMnPq</vt:lpwstr>
  </property>
  <property fmtid="{D5CDD505-2E9C-101B-9397-08002B2CF9AE}" pid="4" name="_2015_ms_pID_7253432">
    <vt:lpwstr>2Q==</vt:lpwstr>
  </property>
  <property fmtid="{D5CDD505-2E9C-101B-9397-08002B2CF9AE}" pid="5" name="_readonly">
    <vt:lpwstr/>
  </property>
  <property fmtid="{D5CDD505-2E9C-101B-9397-08002B2CF9AE}" pid="6" name="_change">
    <vt:lpwstr/>
  </property>
  <property fmtid="{D5CDD505-2E9C-101B-9397-08002B2CF9AE}" pid="7" name="_full-control">
    <vt:lpwstr/>
  </property>
  <property fmtid="{D5CDD505-2E9C-101B-9397-08002B2CF9AE}" pid="8" name="sflag">
    <vt:lpwstr>1541659278</vt:lpwstr>
  </property>
</Properties>
</file>