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1B5DA2" w14:textId="77777777" w:rsidR="00C00193" w:rsidRDefault="00C00193" w:rsidP="00C00193">
      <w:pPr>
        <w:pStyle w:val="Heading1"/>
      </w:pPr>
      <w:r>
        <w:t>Toma de decisiones</w:t>
      </w:r>
      <w:r w:rsidRPr="00C00193">
        <w:t xml:space="preserve"> Topicos 2 </w:t>
      </w:r>
      <w:r>
        <w:t>2024</w:t>
      </w:r>
    </w:p>
    <w:p w14:paraId="7CE6944F" w14:textId="427F1117" w:rsidR="00D5030F" w:rsidRDefault="00C00193" w:rsidP="00C00193">
      <w:pPr>
        <w:pStyle w:val="Heading2"/>
      </w:pPr>
      <w:r>
        <w:t xml:space="preserve">Integrante: </w:t>
      </w:r>
      <w:r w:rsidRPr="00C00193">
        <w:t>Gamal Lautaro Lascano H</w:t>
      </w:r>
      <w:r>
        <w:t>assen</w:t>
      </w:r>
    </w:p>
    <w:p w14:paraId="25EA521E" w14:textId="77777777" w:rsidR="00C00193" w:rsidRDefault="00C00193"/>
    <w:p w14:paraId="2453A7EB" w14:textId="56DD47D4" w:rsidR="00C00193" w:rsidRPr="00C00193" w:rsidRDefault="00C00193">
      <w:pPr>
        <w:rPr>
          <w:sz w:val="24"/>
          <w:szCs w:val="24"/>
        </w:rPr>
      </w:pPr>
      <w:r w:rsidRPr="00C00193">
        <w:rPr>
          <w:sz w:val="24"/>
          <w:szCs w:val="24"/>
        </w:rPr>
        <w:t>Diagrama de arquitectura:</w:t>
      </w:r>
    </w:p>
    <w:p w14:paraId="7999C3EB" w14:textId="20F7B544" w:rsidR="00C00193" w:rsidRDefault="00C00193">
      <w:r>
        <w:rPr>
          <w:noProof/>
        </w:rPr>
        <w:drawing>
          <wp:inline distT="0" distB="0" distL="0" distR="0" wp14:anchorId="59F1C360" wp14:editId="4404B4F5">
            <wp:extent cx="5400040" cy="4718050"/>
            <wp:effectExtent l="0" t="0" r="0" b="6350"/>
            <wp:docPr id="1955009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009291" name="Picture 195500929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1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FE192" w14:textId="72D3A2A1" w:rsidR="00C00193" w:rsidRPr="00C00193" w:rsidRDefault="00C00193">
      <w:pPr>
        <w:rPr>
          <w:sz w:val="24"/>
          <w:szCs w:val="24"/>
        </w:rPr>
      </w:pPr>
      <w:r w:rsidRPr="00C00193">
        <w:rPr>
          <w:sz w:val="24"/>
          <w:szCs w:val="24"/>
        </w:rPr>
        <w:t>El diseño de este sistema consiste de cuatro servicios y dos componentes. Los cuales se explicarán a continuación.</w:t>
      </w:r>
    </w:p>
    <w:p w14:paraId="2FFFB8A1" w14:textId="016D34C8" w:rsidR="00C00193" w:rsidRDefault="00C00193">
      <w:pPr>
        <w:rPr>
          <w:sz w:val="24"/>
          <w:szCs w:val="24"/>
        </w:rPr>
      </w:pPr>
      <w:r w:rsidRPr="00C00193">
        <w:rPr>
          <w:sz w:val="24"/>
          <w:szCs w:val="24"/>
        </w:rPr>
        <w:t>Api Client: Este servicio f</w:t>
      </w:r>
      <w:r>
        <w:rPr>
          <w:sz w:val="24"/>
          <w:szCs w:val="24"/>
        </w:rPr>
        <w:t xml:space="preserve">uncionara como un API Gateway, el cual manejara los requests que llegan al sistema, y funcionara como un rate limiter, y como un autentificador con respecto al resto del sistema. Al realizar un request contra los endpoints expuestos para este servicio, se </w:t>
      </w:r>
      <w:proofErr w:type="gramStart"/>
      <w:r>
        <w:rPr>
          <w:sz w:val="24"/>
          <w:szCs w:val="24"/>
        </w:rPr>
        <w:t>realizara</w:t>
      </w:r>
      <w:proofErr w:type="gramEnd"/>
      <w:r>
        <w:rPr>
          <w:sz w:val="24"/>
          <w:szCs w:val="24"/>
        </w:rPr>
        <w:t xml:space="preserve"> un logging de ellos, y se procedera a enviar al logger service.</w:t>
      </w:r>
    </w:p>
    <w:p w14:paraId="053207FD" w14:textId="0FB2A470" w:rsidR="00C00193" w:rsidRDefault="00A673FA">
      <w:pPr>
        <w:rPr>
          <w:sz w:val="24"/>
          <w:szCs w:val="24"/>
        </w:rPr>
      </w:pPr>
      <w:r>
        <w:rPr>
          <w:sz w:val="24"/>
          <w:szCs w:val="24"/>
        </w:rPr>
        <w:t xml:space="preserve">Subscription Manager: Se </w:t>
      </w:r>
      <w:proofErr w:type="gramStart"/>
      <w:r>
        <w:rPr>
          <w:sz w:val="24"/>
          <w:szCs w:val="24"/>
        </w:rPr>
        <w:t>encargara</w:t>
      </w:r>
      <w:proofErr w:type="gramEnd"/>
      <w:r>
        <w:rPr>
          <w:sz w:val="24"/>
          <w:szCs w:val="24"/>
        </w:rPr>
        <w:t xml:space="preserve"> de manejar los usuarios o tokens, y nos permitira saber el nivel del usuario requerido. Si no se encuentra en la base, ocurrira un 404 not found.</w:t>
      </w:r>
    </w:p>
    <w:p w14:paraId="68DB1DAB" w14:textId="7D8E4337" w:rsidR="00A673FA" w:rsidRPr="00C00193" w:rsidRDefault="00A673FA"/>
    <w:sectPr w:rsidR="00A673FA" w:rsidRPr="00C001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B0B"/>
    <w:rsid w:val="006017DA"/>
    <w:rsid w:val="008F7E80"/>
    <w:rsid w:val="00A673FA"/>
    <w:rsid w:val="00AE4B0B"/>
    <w:rsid w:val="00C00193"/>
    <w:rsid w:val="00D50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4023C"/>
  <w15:chartTrackingRefBased/>
  <w15:docId w15:val="{74817727-10FE-4E6C-9B60-55FB08B3C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s-AR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0193"/>
  </w:style>
  <w:style w:type="paragraph" w:styleId="Heading1">
    <w:name w:val="heading 1"/>
    <w:basedOn w:val="Normal"/>
    <w:next w:val="Normal"/>
    <w:link w:val="Heading1Char"/>
    <w:uiPriority w:val="9"/>
    <w:qFormat/>
    <w:rsid w:val="00C00193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0193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019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019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019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019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019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019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019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01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00193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0193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0193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0193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0193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0193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0193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0193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C00193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0193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0193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00193"/>
    <w:rPr>
      <w:rFonts w:asciiTheme="majorHAnsi" w:eastAsiaTheme="majorEastAsia" w:hAnsiTheme="majorHAnsi" w:cstheme="majorBidi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C00193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01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4B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0193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0193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0193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C00193"/>
    <w:rPr>
      <w:b/>
      <w:bCs/>
      <w:smallCaps/>
      <w:spacing w:val="5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00193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Strong">
    <w:name w:val="Strong"/>
    <w:basedOn w:val="DefaultParagraphFont"/>
    <w:uiPriority w:val="22"/>
    <w:qFormat/>
    <w:rsid w:val="00C00193"/>
    <w:rPr>
      <w:b/>
      <w:bCs/>
    </w:rPr>
  </w:style>
  <w:style w:type="character" w:styleId="Emphasis">
    <w:name w:val="Emphasis"/>
    <w:basedOn w:val="DefaultParagraphFont"/>
    <w:uiPriority w:val="20"/>
    <w:qFormat/>
    <w:rsid w:val="00C00193"/>
    <w:rPr>
      <w:i/>
      <w:iCs/>
    </w:rPr>
  </w:style>
  <w:style w:type="paragraph" w:styleId="NoSpacing">
    <w:name w:val="No Spacing"/>
    <w:uiPriority w:val="1"/>
    <w:qFormat/>
    <w:rsid w:val="00C00193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C00193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C00193"/>
    <w:rPr>
      <w:smallCaps/>
      <w:color w:val="404040" w:themeColor="text1" w:themeTint="BF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C00193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019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9B12E1-A104-4096-8BFB-BD3C43E653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116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Gamal Lascano Hassen</dc:creator>
  <cp:keywords/>
  <dc:description/>
  <cp:lastModifiedBy>Gamal Lascano Hassen</cp:lastModifiedBy>
  <cp:revision>2</cp:revision>
  <dcterms:created xsi:type="dcterms:W3CDTF">2025-02-16T00:15:00Z</dcterms:created>
  <dcterms:modified xsi:type="dcterms:W3CDTF">2025-02-16T00:28:00Z</dcterms:modified>
</cp:coreProperties>
</file>