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D" w:rsidRPr="00290BFD" w:rsidRDefault="00290BFD" w:rsidP="002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An automated irrigation system using soil moisture and temperature sensors, implemented with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and RF communication at 433 MHz, is an efficient way to manage water usage in agriculture or gardening. Here’s an overview of how you can set up such a system:</w:t>
      </w:r>
    </w:p>
    <w:p w:rsidR="00290BFD" w:rsidRPr="00290BFD" w:rsidRDefault="00290BFD" w:rsidP="002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BFD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Needed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Uno 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Sensor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To measure the moisture level in the soil.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To monito</w:t>
      </w:r>
      <w:r>
        <w:rPr>
          <w:rFonts w:ascii="Times New Roman" w:eastAsia="Times New Roman" w:hAnsi="Times New Roman" w:cs="Times New Roman"/>
          <w:sz w:val="24"/>
          <w:szCs w:val="24"/>
        </w:rPr>
        <w:t>r the ambient temperature (e.g. LM35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RF Transmitter and Receiver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433 MHz modules for wireless communication.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Water Pump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To control the irrigation.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Relay Module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To switch the pump or valve on/off.</w:t>
      </w:r>
    </w:p>
    <w:p w:rsidR="00290BFD" w:rsidRP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: Batteries or AC adapter for 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and other components.</w:t>
      </w:r>
    </w:p>
    <w:p w:rsidR="00290BFD" w:rsidRDefault="00290BFD" w:rsidP="00290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Jumper wires and 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breadboard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BFD" w:rsidRPr="00290BFD" w:rsidRDefault="00290BFD" w:rsidP="002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BFD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</w:t>
      </w:r>
    </w:p>
    <w:p w:rsidR="00290BFD" w:rsidRPr="00290BFD" w:rsidRDefault="00290BFD" w:rsidP="00290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Sensors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>The soil moisture sensor continuously measures the moisture content in the soil.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>The temperature sensor tracks the ambient temperature, which can be useful for decision-making (e.g., watering more during hot days).</w:t>
      </w:r>
    </w:p>
    <w:p w:rsidR="00290BFD" w:rsidRPr="00290BFD" w:rsidRDefault="00290BFD" w:rsidP="00290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reads data from the moisture and temperature sensors.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Based on predefined thresholds, 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decides whether to activate the water pump.</w:t>
      </w:r>
    </w:p>
    <w:p w:rsidR="00290BFD" w:rsidRPr="00290BFD" w:rsidRDefault="00290BFD" w:rsidP="00290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RF Communication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>If you have multiple sensor nodes (e.g., in a large field), each node can send data back to a central controller using the RF transmitter.</w:t>
      </w:r>
    </w:p>
    <w:p w:rsidR="00290BFD" w:rsidRP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>The receiver collects this data and makes centralized decisions about irrigation.</w:t>
      </w:r>
    </w:p>
    <w:p w:rsidR="00290BFD" w:rsidRPr="00290BFD" w:rsidRDefault="00290BFD" w:rsidP="00290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Activation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0BFD" w:rsidRDefault="00290BFD" w:rsidP="00290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When the moisture level falls below a certain threshold (indicating dry soil) and considering temperature conditions, 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activates the relay to turn on the water pump.</w:t>
      </w:r>
    </w:p>
    <w:p w:rsidR="00290BFD" w:rsidRPr="00290BFD" w:rsidRDefault="00290BFD" w:rsidP="002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BFD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:rsidR="00290BFD" w:rsidRPr="00290BFD" w:rsidRDefault="00290BFD" w:rsidP="00290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Circuit Assembly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: Connect the sensors and relay module to 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according to their respective pin configurations.</w:t>
      </w:r>
    </w:p>
    <w:p w:rsidR="00290BFD" w:rsidRPr="00290BFD" w:rsidRDefault="00290BFD" w:rsidP="00290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: Upload the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 code, ensuring you have the correct libraries for the sensors.</w:t>
      </w:r>
    </w:p>
    <w:p w:rsidR="00290BFD" w:rsidRPr="00290BFD" w:rsidRDefault="00290BFD" w:rsidP="00290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>: Check the system in a controlled environment to ensure it responds correctly to moisture and temperature readings.</w:t>
      </w:r>
    </w:p>
    <w:p w:rsidR="00290BFD" w:rsidRPr="00290BFD" w:rsidRDefault="00290BFD" w:rsidP="00290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FD">
        <w:rPr>
          <w:rFonts w:ascii="Times New Roman" w:eastAsia="Times New Roman" w:hAnsi="Times New Roman" w:cs="Times New Roman"/>
          <w:b/>
          <w:bCs/>
          <w:sz w:val="24"/>
          <w:szCs w:val="24"/>
        </w:rPr>
        <w:t>RF Communication</w:t>
      </w:r>
      <w:r w:rsidRPr="00290BFD">
        <w:rPr>
          <w:rFonts w:ascii="Times New Roman" w:eastAsia="Times New Roman" w:hAnsi="Times New Roman" w:cs="Times New Roman"/>
          <w:sz w:val="24"/>
          <w:szCs w:val="24"/>
        </w:rPr>
        <w:t xml:space="preserve">: If using multiple nodes, implement the RF modules to send sensor data wirelessly. Use appropriate libraries (like </w:t>
      </w:r>
      <w:proofErr w:type="spellStart"/>
      <w:r w:rsidRPr="00290BFD">
        <w:rPr>
          <w:rFonts w:ascii="Times New Roman" w:eastAsia="Times New Roman" w:hAnsi="Times New Roman" w:cs="Times New Roman"/>
          <w:sz w:val="24"/>
          <w:szCs w:val="24"/>
        </w:rPr>
        <w:t>RadioHead</w:t>
      </w:r>
      <w:proofErr w:type="spellEnd"/>
      <w:r w:rsidRPr="00290BFD">
        <w:rPr>
          <w:rFonts w:ascii="Times New Roman" w:eastAsia="Times New Roman" w:hAnsi="Times New Roman" w:cs="Times New Roman"/>
          <w:sz w:val="24"/>
          <w:szCs w:val="24"/>
        </w:rPr>
        <w:t>) for handling RF communication.</w:t>
      </w:r>
    </w:p>
    <w:p w:rsidR="00290BFD" w:rsidRPr="00290BFD" w:rsidRDefault="00290BFD" w:rsidP="00290BF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Connection Picture and Details</w:t>
      </w:r>
    </w:p>
    <w:p w:rsidR="00290BFD" w:rsidRDefault="00385C64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8668" cy="5072932"/>
            <wp:effectExtent l="19050" t="0" r="2982" b="0"/>
            <wp:docPr id="1" name="Picture 0" descr="transmi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mitter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93" cy="50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E9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soil moisture sensor – A0</w:t>
      </w:r>
    </w:p>
    <w:p w:rsid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 sensor – A2</w:t>
      </w:r>
    </w:p>
    <w:p w:rsid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Transmitter – 11</w:t>
      </w:r>
    </w:p>
    <w:p w:rsid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Receiver – 12</w:t>
      </w:r>
    </w:p>
    <w:p w:rsid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of Relay – 7 </w:t>
      </w:r>
    </w:p>
    <w:p w:rsidR="001A22E9" w:rsidRPr="00290BFD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5544" cy="4158533"/>
            <wp:effectExtent l="19050" t="0" r="0" b="0"/>
            <wp:docPr id="4" name="Picture 1" descr="recei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r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258" cy="41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E9" w:rsidRPr="001A22E9" w:rsidRDefault="001A22E9" w:rsidP="001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22E9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A22E9" w:rsidRPr="001A22E9" w:rsidRDefault="001A22E9" w:rsidP="001A2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Water Efficiency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>: Reduces water wastage by irrigating only when necessary.</w:t>
      </w:r>
    </w:p>
    <w:p w:rsidR="001A22E9" w:rsidRPr="001A22E9" w:rsidRDefault="001A22E9" w:rsidP="001A2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>: Less manual intervention required.</w:t>
      </w:r>
    </w:p>
    <w:p w:rsidR="001A22E9" w:rsidRDefault="001A22E9" w:rsidP="001A2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>: Helps in monitoring and improving irrigation practices based on collected data.</w:t>
      </w:r>
    </w:p>
    <w:p w:rsidR="001A22E9" w:rsidRPr="001A22E9" w:rsidRDefault="001A22E9" w:rsidP="001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22E9">
        <w:rPr>
          <w:rFonts w:ascii="Times New Roman" w:eastAsia="Times New Roman" w:hAnsi="Times New Roman" w:cs="Times New Roman"/>
          <w:b/>
          <w:bCs/>
          <w:sz w:val="27"/>
          <w:szCs w:val="27"/>
        </w:rPr>
        <w:t>1. Soil Moisture Monitoring</w:t>
      </w:r>
    </w:p>
    <w:p w:rsidR="001A22E9" w:rsidRPr="001A22E9" w:rsidRDefault="001A22E9" w:rsidP="001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Monitoring: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Continuously measures soil moisture levels to determine the water needs of plants.</w:t>
      </w:r>
    </w:p>
    <w:p w:rsidR="001A22E9" w:rsidRPr="001A22E9" w:rsidRDefault="001A22E9" w:rsidP="001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 Alerts: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Configurable moisture thresholds trigger irrigation when levels fall below a set point.</w:t>
      </w:r>
    </w:p>
    <w:p w:rsidR="001A22E9" w:rsidRPr="001A22E9" w:rsidRDefault="001A22E9" w:rsidP="001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22E9">
        <w:rPr>
          <w:rFonts w:ascii="Times New Roman" w:eastAsia="Times New Roman" w:hAnsi="Times New Roman" w:cs="Times New Roman"/>
          <w:b/>
          <w:bCs/>
          <w:sz w:val="27"/>
          <w:szCs w:val="27"/>
        </w:rPr>
        <w:t>2. Wireless RF Communication</w:t>
      </w:r>
    </w:p>
    <w:p w:rsidR="001A22E9" w:rsidRPr="001A22E9" w:rsidRDefault="001A22E9" w:rsidP="001A2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Sensor Node Flexibility: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Allows multiple sensor nodes to communicate with the central </w:t>
      </w:r>
      <w:proofErr w:type="spellStart"/>
      <w:r w:rsidRPr="001A22E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controller without needing wired connections.</w:t>
      </w:r>
    </w:p>
    <w:p w:rsidR="001A22E9" w:rsidRPr="001A22E9" w:rsidRDefault="001A22E9" w:rsidP="001A2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Long-range Capability: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Depending on the RF module used, communication can be effective over significant distances, suitable for large gardens or farms.</w:t>
      </w:r>
    </w:p>
    <w:p w:rsidR="001A22E9" w:rsidRPr="001A22E9" w:rsidRDefault="001A22E9" w:rsidP="001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22E9">
        <w:rPr>
          <w:rFonts w:ascii="Times New Roman" w:eastAsia="Times New Roman" w:hAnsi="Times New Roman" w:cs="Times New Roman"/>
          <w:b/>
          <w:bCs/>
          <w:sz w:val="27"/>
          <w:szCs w:val="27"/>
        </w:rPr>
        <w:t>3. Automated Irrigation Control</w:t>
      </w:r>
    </w:p>
    <w:p w:rsidR="001A22E9" w:rsidRDefault="001A22E9" w:rsidP="001A2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2E9">
        <w:rPr>
          <w:rFonts w:ascii="Times New Roman" w:eastAsia="Times New Roman" w:hAnsi="Times New Roman" w:cs="Times New Roman"/>
          <w:b/>
          <w:bCs/>
          <w:sz w:val="24"/>
          <w:szCs w:val="24"/>
        </w:rPr>
        <w:t>Drip Irrigation Support:</w:t>
      </w:r>
      <w:r w:rsidRPr="001A22E9">
        <w:rPr>
          <w:rFonts w:ascii="Times New Roman" w:eastAsia="Times New Roman" w:hAnsi="Times New Roman" w:cs="Times New Roman"/>
          <w:sz w:val="24"/>
          <w:szCs w:val="24"/>
        </w:rPr>
        <w:t xml:space="preserve"> Can be adapted for specific irrigation methods, like drip or sprinkler systems.</w:t>
      </w:r>
    </w:p>
    <w:p w:rsidR="00747C2E" w:rsidRPr="00747C2E" w:rsidRDefault="00747C2E" w:rsidP="0074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 w:rsidRPr="00747C2E">
        <w:rPr>
          <w:rFonts w:ascii="Times New Roman" w:eastAsia="Times New Roman" w:hAnsi="Times New Roman" w:cs="Times New Roman"/>
          <w:b/>
          <w:bCs/>
          <w:sz w:val="27"/>
          <w:szCs w:val="27"/>
        </w:rPr>
        <w:t>Safety</w:t>
      </w:r>
      <w:proofErr w:type="gramEnd"/>
      <w:r w:rsidRPr="00747C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</w:t>
      </w:r>
    </w:p>
    <w:p w:rsidR="00747C2E" w:rsidRPr="00747C2E" w:rsidRDefault="00747C2E" w:rsidP="00747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C2E">
        <w:rPr>
          <w:rFonts w:ascii="Times New Roman" w:eastAsia="Times New Roman" w:hAnsi="Times New Roman" w:cs="Times New Roman"/>
          <w:b/>
          <w:bCs/>
          <w:sz w:val="24"/>
          <w:szCs w:val="24"/>
        </w:rPr>
        <w:t>Fail-Safe Mechanisms:</w:t>
      </w:r>
      <w:r w:rsidRPr="00747C2E">
        <w:rPr>
          <w:rFonts w:ascii="Times New Roman" w:eastAsia="Times New Roman" w:hAnsi="Times New Roman" w:cs="Times New Roman"/>
          <w:sz w:val="24"/>
          <w:szCs w:val="24"/>
        </w:rPr>
        <w:t xml:space="preserve"> Automatically shuts off irrigation if a fault is detected, preventing overwatering.</w:t>
      </w:r>
    </w:p>
    <w:p w:rsidR="00747C2E" w:rsidRPr="001A22E9" w:rsidRDefault="00747C2E" w:rsidP="00747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Pr="001A22E9" w:rsidRDefault="001A22E9" w:rsidP="001A2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22E9" w:rsidRPr="00290BFD" w:rsidRDefault="001A22E9" w:rsidP="00290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65AD" w:rsidRDefault="004A65AD"/>
    <w:sectPr w:rsidR="004A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CDC"/>
    <w:multiLevelType w:val="multilevel"/>
    <w:tmpl w:val="6006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36DBA"/>
    <w:multiLevelType w:val="multilevel"/>
    <w:tmpl w:val="A476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00007"/>
    <w:multiLevelType w:val="multilevel"/>
    <w:tmpl w:val="686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E10193"/>
    <w:multiLevelType w:val="multilevel"/>
    <w:tmpl w:val="0BDE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3482C"/>
    <w:multiLevelType w:val="multilevel"/>
    <w:tmpl w:val="0538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9A0E1F"/>
    <w:multiLevelType w:val="multilevel"/>
    <w:tmpl w:val="F46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B029A"/>
    <w:multiLevelType w:val="multilevel"/>
    <w:tmpl w:val="3E68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4D1844"/>
    <w:multiLevelType w:val="multilevel"/>
    <w:tmpl w:val="38C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6A75D1"/>
    <w:multiLevelType w:val="multilevel"/>
    <w:tmpl w:val="36D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0BFD"/>
    <w:rsid w:val="001A22E9"/>
    <w:rsid w:val="00290BFD"/>
    <w:rsid w:val="00385C64"/>
    <w:rsid w:val="004A65AD"/>
    <w:rsid w:val="0074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B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BFD"/>
    <w:rPr>
      <w:b/>
      <w:bCs/>
    </w:rPr>
  </w:style>
  <w:style w:type="paragraph" w:styleId="ListParagraph">
    <w:name w:val="List Paragraph"/>
    <w:basedOn w:val="Normal"/>
    <w:uiPriority w:val="34"/>
    <w:qFormat/>
    <w:rsid w:val="00290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2024-11-02T16:51:00Z</dcterms:created>
  <dcterms:modified xsi:type="dcterms:W3CDTF">2024-11-02T17:53:00Z</dcterms:modified>
</cp:coreProperties>
</file>