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0"/>
        </w:rPr>
      </w:pPr>
      <w:r>
        <w:rPr>
          <w:rFonts w:eastAsia="Calibri" w:cs="Arial" w:ascii="Arial" w:hAnsi="Arial" w:eastAsiaTheme="minorHAnsi"/>
          <w:b/>
          <w:color w:val="auto"/>
          <w:kern w:val="0"/>
          <w:sz w:val="40"/>
          <w:szCs w:val="22"/>
          <w:lang w:val="en-US" w:eastAsia="en-US" w:bidi="ar-SA"/>
        </w:rPr>
        <w:t>CIS336</w:t>
      </w:r>
      <w:r>
        <w:rPr>
          <w:rFonts w:cs="Arial" w:ascii="Arial" w:hAnsi="Arial"/>
          <w:b/>
          <w:sz w:val="40"/>
        </w:rPr>
        <w:t xml:space="preserve"> </w:t>
      </w:r>
      <w:r>
        <w:rPr>
          <w:rFonts w:eastAsia="Calibri" w:cs="Arial" w:ascii="Arial" w:hAnsi="Arial" w:eastAsiaTheme="minorHAnsi"/>
          <w:b/>
          <w:color w:val="auto"/>
          <w:kern w:val="0"/>
          <w:sz w:val="40"/>
          <w:szCs w:val="22"/>
          <w:lang w:val="en-US" w:eastAsia="en-US" w:bidi="ar-SA"/>
        </w:rPr>
        <w:t>Programming Languages</w:t>
      </w:r>
    </w:p>
    <w:p>
      <w:pPr>
        <w:pStyle w:val="Normal"/>
        <w:jc w:val="center"/>
        <w:rPr>
          <w:rFonts w:ascii="Arial" w:hAnsi="Arial" w:cs="Arial"/>
          <w:sz w:val="24"/>
        </w:rPr>
      </w:pPr>
      <w:r>
        <w:rPr>
          <w:rFonts w:eastAsia="Calibri" w:cs="Arial" w:ascii="Arial" w:hAnsi="Arial" w:eastAsiaTheme="minorHAnsi"/>
          <w:color w:val="auto"/>
          <w:kern w:val="0"/>
          <w:sz w:val="24"/>
          <w:szCs w:val="22"/>
          <w:lang w:val="en-US" w:eastAsia="en-US" w:bidi="ar-SA"/>
        </w:rPr>
        <w:t>Fall</w:t>
      </w:r>
      <w:r>
        <w:rPr>
          <w:rFonts w:cs="Arial" w:ascii="Arial" w:hAnsi="Arial"/>
          <w:sz w:val="24"/>
        </w:rPr>
        <w:t xml:space="preserve"> Semester 2021</w:t>
      </w:r>
    </w:p>
    <w:p>
      <w:pPr>
        <w:pStyle w:val="Normal"/>
        <w:jc w:val="center"/>
        <w:rPr>
          <w:rFonts w:ascii="Arial" w:hAnsi="Arial" w:cs="Arial"/>
          <w:sz w:val="24"/>
        </w:rPr>
      </w:pPr>
      <w:r>
        <w:rPr>
          <w:rFonts w:eastAsia="Calibri" w:cs="Arial" w:ascii="Arial" w:hAnsi="Arial" w:eastAsiaTheme="minorHAnsi"/>
          <w:color w:val="auto"/>
          <w:kern w:val="0"/>
          <w:sz w:val="24"/>
          <w:szCs w:val="22"/>
          <w:lang w:val="en-US" w:eastAsia="en-US" w:bidi="ar-SA"/>
        </w:rPr>
        <w:t>CIS336</w:t>
      </w:r>
      <w:r>
        <w:rPr>
          <w:rFonts w:cs="Arial" w:ascii="Arial" w:hAnsi="Arial"/>
          <w:sz w:val="24"/>
        </w:rPr>
        <w:t xml:space="preserve">  T-Th </w:t>
      </w:r>
      <w:r>
        <w:rPr>
          <w:rFonts w:eastAsia="Calibri" w:cs="Arial" w:ascii="Arial" w:hAnsi="Arial" w:eastAsiaTheme="minorHAnsi"/>
          <w:color w:val="auto"/>
          <w:kern w:val="0"/>
          <w:sz w:val="24"/>
          <w:szCs w:val="22"/>
          <w:lang w:val="en-US" w:eastAsia="en-US" w:bidi="ar-SA"/>
        </w:rPr>
        <w:t>12</w:t>
      </w:r>
      <w:r>
        <w:rPr>
          <w:rFonts w:cs="Arial" w:ascii="Arial" w:hAnsi="Arial"/>
          <w:sz w:val="24"/>
        </w:rPr>
        <w:t>:50 PM – 1:30 PM</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Spacing"/>
        <w:rPr>
          <w:rFonts w:ascii="Arial" w:hAnsi="Arial" w:cs="Arial"/>
        </w:rPr>
      </w:pPr>
      <w:r>
        <w:rPr>
          <w:rFonts w:cs="Arial" w:ascii="Arial" w:hAnsi="Arial"/>
          <w:b/>
          <w:sz w:val="24"/>
        </w:rPr>
        <w:t>Instructor:</w:t>
      </w:r>
      <w:r>
        <w:rPr>
          <w:rFonts w:cs="Arial" w:ascii="Arial" w:hAnsi="Arial"/>
        </w:rPr>
        <w:tab/>
        <w:tab/>
        <w:t>Mark McKinley</w:t>
      </w:r>
    </w:p>
    <w:p>
      <w:pPr>
        <w:pStyle w:val="NoSpacing"/>
        <w:rPr/>
      </w:pPr>
      <w:r>
        <w:rPr>
          <w:rFonts w:cs="Arial" w:ascii="Arial" w:hAnsi="Arial"/>
        </w:rPr>
        <w:tab/>
        <w:tab/>
        <w:tab/>
        <w:t xml:space="preserve">Email: </w:t>
      </w:r>
      <w:hyperlink r:id="rId2">
        <w:r>
          <w:rPr>
            <w:rStyle w:val="InternetLink"/>
            <w:rFonts w:cs="Arial" w:ascii="Arial" w:hAnsi="Arial"/>
          </w:rPr>
          <w:t>mark.mckinley@indwes.edu</w:t>
        </w:r>
      </w:hyperlink>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r>
    </w:p>
    <w:p>
      <w:pPr>
        <w:pStyle w:val="NoSpacing"/>
        <w:rPr>
          <w:rFonts w:ascii="Arial" w:hAnsi="Arial" w:cs="Arial"/>
        </w:rPr>
      </w:pPr>
      <w:r>
        <w:rPr>
          <w:rFonts w:cs="Arial" w:ascii="Arial" w:hAnsi="Arial"/>
          <w:b/>
        </w:rPr>
        <w:t>Office</w:t>
      </w:r>
      <w:r>
        <w:rPr>
          <w:rFonts w:cs="Arial" w:ascii="Arial" w:hAnsi="Arial"/>
        </w:rPr>
        <w:t xml:space="preserve"> </w:t>
      </w:r>
      <w:r>
        <w:rPr>
          <w:rFonts w:cs="Arial" w:ascii="Arial" w:hAnsi="Arial"/>
          <w:b/>
        </w:rPr>
        <w:t>Phone</w:t>
      </w:r>
      <w:r>
        <w:rPr>
          <w:rFonts w:cs="Arial" w:ascii="Arial" w:hAnsi="Arial"/>
        </w:rPr>
        <w:t xml:space="preserve">: </w:t>
        <w:tab/>
        <w:t>260-729-7811 (this is my cell, no calls after 9pm, texting is best)</w:t>
        <w:tab/>
        <w:tab/>
      </w:r>
    </w:p>
    <w:p>
      <w:pPr>
        <w:pStyle w:val="NoSpacing"/>
        <w:rPr>
          <w:rFonts w:ascii="Arial" w:hAnsi="Arial" w:cs="Arial"/>
        </w:rPr>
      </w:pPr>
      <w:r>
        <w:rPr>
          <w:rFonts w:cs="Arial" w:ascii="Arial" w:hAnsi="Arial"/>
          <w:b/>
          <w:sz w:val="24"/>
          <w:szCs w:val="24"/>
        </w:rPr>
        <w:t>Office Hours:</w:t>
      </w:r>
      <w:r>
        <w:rPr>
          <w:rFonts w:cs="Arial" w:ascii="Arial" w:hAnsi="Arial"/>
          <w:b w:val="false"/>
          <w:bCs w:val="false"/>
          <w:sz w:val="24"/>
          <w:szCs w:val="24"/>
        </w:rPr>
        <w:tab/>
        <w:t>Can vary, please email for an appointment.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Course Philosophy:</w:t>
      </w:r>
    </w:p>
    <w:p>
      <w:pPr>
        <w:pStyle w:val="Normal"/>
        <w:rPr>
          <w:rFonts w:ascii="Arial" w:hAnsi="Arial" w:cs="Arial"/>
          <w:b/>
          <w:b/>
        </w:rPr>
      </w:pPr>
      <w:r>
        <w:rPr>
          <w:rFonts w:cs="Arial" w:ascii="Arial" w:hAnsi="Arial"/>
          <w:b/>
        </w:rPr>
      </w:r>
    </w:p>
    <w:p>
      <w:pPr>
        <w:pStyle w:val="Normal"/>
        <w:ind w:left="720" w:hanging="0"/>
        <w:rPr>
          <w:rFonts w:ascii="Arial" w:hAnsi="Arial" w:cs="Arial"/>
        </w:rPr>
      </w:pPr>
      <w:r>
        <w:rPr>
          <w:rFonts w:cs="Arial" w:ascii="Arial" w:hAnsi="Arial"/>
          <w:b/>
          <w:bCs/>
        </w:rPr>
        <w:t>Study</w:t>
      </w:r>
      <w:r>
        <w:rPr>
          <w:rFonts w:cs="Arial" w:ascii="Arial" w:hAnsi="Arial"/>
        </w:rPr>
        <w:t xml:space="preserve"> to shew thyself approved unto God, a workman that needeth not to be ashamed, rightly dividing the word of truth. 2 Timothy 2:15</w:t>
      </w:r>
    </w:p>
    <w:p>
      <w:pPr>
        <w:pStyle w:val="Normal"/>
        <w:ind w:left="720" w:hanging="0"/>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Course Description:</w:t>
      </w:r>
    </w:p>
    <w:p>
      <w:pPr>
        <w:pStyle w:val="Normal"/>
        <w:ind w:left="720" w:hanging="0"/>
        <w:rPr>
          <w:rFonts w:ascii="Arial" w:hAnsi="Arial" w:eastAsia="Calibri" w:cs="Arial" w:eastAsiaTheme="minorHAnsi"/>
          <w:sz w:val="22"/>
          <w:szCs w:val="24"/>
        </w:rPr>
      </w:pPr>
      <w:r>
        <w:rPr>
          <w:rFonts w:eastAsia="Calibri" w:cs="Arial" w:eastAsiaTheme="minorHAnsi" w:ascii="Arial" w:hAnsi="Arial"/>
          <w:sz w:val="22"/>
          <w:szCs w:val="24"/>
        </w:rPr>
      </w:r>
    </w:p>
    <w:p>
      <w:pPr>
        <w:pStyle w:val="Normal"/>
        <w:ind w:left="720" w:hanging="0"/>
        <w:rPr>
          <w:rFonts w:ascii="Arial" w:hAnsi="Arial" w:cs="Arial"/>
        </w:rPr>
      </w:pPr>
      <w:r>
        <w:rPr>
          <w:rFonts w:cs="Arial" w:ascii="Arial" w:hAnsi="Arial"/>
        </w:rPr>
        <w:t>This course is designed to analyze and evaluate the important concepts in current programming languages. Emphasis is placed on the functional constructs which define all languages. Students are expected to learn several languages and write programs which illustrate their distinguishing features.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 xml:space="preserve">Course Objectives: </w:t>
      </w:r>
    </w:p>
    <w:p>
      <w:pPr>
        <w:pStyle w:val="Normal"/>
        <w:rPr>
          <w:rFonts w:ascii="Arial" w:hAnsi="Arial" w:cs="Arial"/>
        </w:rPr>
      </w:pPr>
      <w:r>
        <w:rPr>
          <w:rFonts w:cs="Arial" w:ascii="Arial" w:hAnsi="Arial"/>
        </w:rPr>
      </w:r>
    </w:p>
    <w:p>
      <w:pPr>
        <w:pStyle w:val="Default"/>
        <w:ind w:left="720" w:hanging="0"/>
        <w:rPr>
          <w:rFonts w:ascii="Arial" w:hAnsi="Arial" w:cs="Arial"/>
          <w:szCs w:val="23"/>
        </w:rPr>
      </w:pPr>
      <w:r>
        <w:rPr>
          <w:rFonts w:cs="Arial" w:ascii="Arial" w:hAnsi="Arial"/>
          <w:szCs w:val="23"/>
        </w:rPr>
        <w:t xml:space="preserve">After taking this course, the students should be able to: </w:t>
      </w:r>
    </w:p>
    <w:p>
      <w:pPr>
        <w:pStyle w:val="Default"/>
        <w:numPr>
          <w:ilvl w:val="0"/>
          <w:numId w:val="1"/>
        </w:numPr>
        <w:ind w:left="1440" w:hanging="360"/>
        <w:rPr>
          <w:rFonts w:ascii="Arial" w:hAnsi="Arial" w:cs="Arial"/>
          <w:szCs w:val="23"/>
        </w:rPr>
      </w:pPr>
      <w:r>
        <w:rPr>
          <w:rFonts w:cs="Arial" w:ascii="Arial" w:hAnsi="Arial"/>
          <w:szCs w:val="23"/>
        </w:rPr>
        <w:t xml:space="preserve">Analyze and evaluate the important concepts in current programming languages; </w:t>
      </w:r>
    </w:p>
    <w:p>
      <w:pPr>
        <w:pStyle w:val="Default"/>
        <w:numPr>
          <w:ilvl w:val="0"/>
          <w:numId w:val="1"/>
        </w:numPr>
        <w:ind w:left="1440" w:hanging="360"/>
        <w:rPr>
          <w:rFonts w:ascii="Arial" w:hAnsi="Arial" w:cs="Arial"/>
          <w:szCs w:val="23"/>
        </w:rPr>
      </w:pPr>
      <w:r>
        <w:rPr>
          <w:rFonts w:cs="Arial" w:ascii="Arial" w:hAnsi="Arial"/>
          <w:szCs w:val="23"/>
        </w:rPr>
        <w:t xml:space="preserve">Identify functional constructs which define all languages and to provide a framework of understanding against which current and future languages may be evaluated and compared; </w:t>
      </w:r>
    </w:p>
    <w:p>
      <w:pPr>
        <w:pStyle w:val="Default"/>
        <w:numPr>
          <w:ilvl w:val="0"/>
          <w:numId w:val="1"/>
        </w:numPr>
        <w:ind w:left="1440" w:hanging="360"/>
        <w:rPr>
          <w:rFonts w:ascii="Arial" w:hAnsi="Arial" w:cs="Arial"/>
          <w:szCs w:val="23"/>
        </w:rPr>
      </w:pPr>
      <w:r>
        <w:rPr>
          <w:rFonts w:cs="Arial" w:ascii="Arial" w:hAnsi="Arial"/>
          <w:szCs w:val="23"/>
        </w:rPr>
        <w:t xml:space="preserve">Present technical material regarding programming languages through public speaking and writing; </w:t>
      </w:r>
    </w:p>
    <w:p>
      <w:pPr>
        <w:pStyle w:val="ListParagraph"/>
        <w:numPr>
          <w:ilvl w:val="0"/>
          <w:numId w:val="1"/>
        </w:numPr>
        <w:ind w:left="1440" w:hanging="360"/>
        <w:rPr>
          <w:rFonts w:ascii="Arial" w:hAnsi="Arial" w:cs="Arial"/>
          <w:sz w:val="28"/>
        </w:rPr>
      </w:pPr>
      <w:r>
        <w:rPr>
          <w:rFonts w:cs="Arial" w:ascii="Arial" w:hAnsi="Arial"/>
          <w:szCs w:val="23"/>
        </w:rPr>
        <w:t>Better articulate his or her own programming language skills.</w:t>
      </w:r>
    </w:p>
    <w:p>
      <w:pPr>
        <w:pStyle w:val="Heading3"/>
        <w:spacing w:before="280" w:after="280"/>
        <w:rPr>
          <w:rFonts w:ascii="Arial" w:hAnsi="Arial" w:eastAsia="Times New Roman" w:cs="Arial"/>
          <w:sz w:val="24"/>
          <w:szCs w:val="24"/>
        </w:rPr>
      </w:pPr>
      <w:r>
        <w:rPr>
          <w:rFonts w:eastAsia="Times New Roman" w:cs="Arial" w:ascii="Arial" w:hAnsi="Arial"/>
          <w:sz w:val="24"/>
          <w:szCs w:val="24"/>
        </w:rPr>
        <w:t>Prerequisites</w:t>
      </w:r>
    </w:p>
    <w:p>
      <w:pPr>
        <w:pStyle w:val="Default"/>
        <w:ind w:left="720" w:hanging="0"/>
        <w:rPr>
          <w:rFonts w:ascii="Arial" w:hAnsi="Arial" w:cs="Arial"/>
          <w:sz w:val="28"/>
        </w:rPr>
      </w:pPr>
      <w:r>
        <w:rPr>
          <w:rFonts w:cs="Arial" w:ascii="Arial" w:hAnsi="Arial"/>
          <w:szCs w:val="23"/>
        </w:rPr>
        <w:t xml:space="preserve">CIS 221 (Data Structures) and CIS 222 (Object Oriented Programming) </w:t>
      </w:r>
    </w:p>
    <w:p>
      <w:pPr>
        <w:pStyle w:val="Normal"/>
        <w:spacing w:beforeAutospacing="1" w:afterAutospacing="1"/>
        <w:rPr/>
      </w:pPr>
      <w:r>
        <w:rPr/>
        <w:t xml:space="preserve">  </w:t>
      </w:r>
    </w:p>
    <w:p>
      <w:pPr>
        <w:pStyle w:val="Normal"/>
        <w:rPr>
          <w:rFonts w:ascii="Arial" w:hAnsi="Arial" w:cs="Arial"/>
        </w:rPr>
      </w:pPr>
      <w:r>
        <w:rPr>
          <w:rFonts w:cs="Arial" w:ascii="Arial" w:hAnsi="Arial"/>
        </w:rPr>
      </w:r>
    </w:p>
    <w:p>
      <w:pPr>
        <w:pStyle w:val="Normal"/>
        <w:spacing w:before="0" w:afterAutospacing="1"/>
        <w:ind w:left="720" w:hanging="0"/>
        <w:rPr>
          <w:rFonts w:ascii="Arial" w:hAnsi="Arial" w:cs="Arial"/>
          <w:b/>
          <w:b/>
        </w:rPr>
      </w:pPr>
      <w:r>
        <w:rPr>
          <w:rFonts w:cs="Arial" w:ascii="Arial" w:hAnsi="Arial"/>
          <w:b/>
        </w:rPr>
        <w:t>MATERIALS</w:t>
      </w:r>
    </w:p>
    <w:p>
      <w:pPr>
        <w:pStyle w:val="NoSpacing"/>
        <w:ind w:left="1440" w:hanging="720"/>
        <w:rPr>
          <w:rFonts w:ascii="Arial" w:hAnsi="Arial" w:cs="Arial"/>
          <w:sz w:val="20"/>
        </w:rPr>
      </w:pPr>
      <w:r>
        <w:rPr>
          <w:rFonts w:cs="Arial" w:ascii="Arial" w:hAnsi="Arial"/>
          <w:b/>
          <w:sz w:val="20"/>
        </w:rPr>
        <w:t>1.</w:t>
        <w:tab/>
      </w:r>
      <w:r>
        <w:rPr>
          <w:rFonts w:cs="Arial" w:ascii="Arial" w:hAnsi="Arial"/>
          <w:sz w:val="20"/>
        </w:rPr>
        <w:t>Principles of Parallel Programming 11th Edition, Robert W. Sebesta, © 2016 Pearson, ISBN 978-0-13-394302-3.</w:t>
      </w:r>
    </w:p>
    <w:p>
      <w:pPr>
        <w:pStyle w:val="NoSpacing"/>
        <w:ind w:left="720" w:hanging="0"/>
        <w:rPr>
          <w:rFonts w:ascii="Arial" w:hAnsi="Arial" w:cs="Arial"/>
          <w:sz w:val="20"/>
        </w:rPr>
      </w:pPr>
      <w:r>
        <w:rPr>
          <w:rFonts w:cs="Arial" w:ascii="Arial" w:hAnsi="Arial"/>
          <w:sz w:val="20"/>
        </w:rPr>
      </w:r>
    </w:p>
    <w:p>
      <w:pPr>
        <w:pStyle w:val="Normal"/>
        <w:spacing w:beforeAutospacing="1" w:afterAutospacing="1"/>
        <w:ind w:left="720" w:hanging="0"/>
        <w:rPr/>
      </w:pPr>
      <w:r>
        <w:rPr/>
        <w:drawing>
          <wp:inline distT="0" distB="0" distL="0" distR="0">
            <wp:extent cx="1563370" cy="1933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1563370" cy="1933575"/>
                    </a:xfrm>
                    <a:prstGeom prst="rect">
                      <a:avLst/>
                    </a:prstGeom>
                  </pic:spPr>
                </pic:pic>
              </a:graphicData>
            </a:graphic>
          </wp:inline>
        </w:drawing>
      </w:r>
      <w:r>
        <w:rPr/>
        <w:b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t>Course Structure:</w:t>
      </w:r>
    </w:p>
    <w:p>
      <w:pPr>
        <w:pStyle w:val="NoSpacing"/>
        <w:ind w:left="720" w:hanging="0"/>
        <w:rPr>
          <w:rFonts w:ascii="Arial" w:hAnsi="Arial" w:cs="Arial"/>
          <w:sz w:val="22"/>
        </w:rPr>
      </w:pPr>
      <w:r>
        <w:rPr>
          <w:rFonts w:cs="Arial" w:ascii="Arial" w:hAnsi="Arial"/>
          <w:sz w:val="22"/>
        </w:rPr>
        <w:t>The course will consist of instruction of material, Q&amp;A and hands-on work. There will be a quiz weekly (usually). A Midterm and Final exam will be given at the prescribed times for the class.</w:t>
      </w:r>
    </w:p>
    <w:p>
      <w:pPr>
        <w:pStyle w:val="NoSpacing"/>
        <w:ind w:left="720" w:hanging="0"/>
        <w:rPr>
          <w:rFonts w:ascii="Arial" w:hAnsi="Arial" w:cs="Arial"/>
        </w:rPr>
      </w:pPr>
      <w:r>
        <w:rPr>
          <w:rFonts w:cs="Arial" w:ascii="Arial" w:hAnsi="Arial"/>
        </w:rPr>
      </w:r>
    </w:p>
    <w:p>
      <w:pPr>
        <w:pStyle w:val="Level2"/>
        <w:numPr>
          <w:ilvl w:val="0"/>
          <w:numId w:val="0"/>
        </w:numPr>
        <w:tabs>
          <w:tab w:val="clear" w:pos="720"/>
          <w:tab w:val="left" w:pos="-1080" w:leader="none"/>
          <w:tab w:val="left" w:pos="-720" w:leader="none"/>
          <w:tab w:val="left" w:pos="0" w:leader="none"/>
          <w:tab w:val="left" w:pos="36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28"/>
        <w:ind w:left="0" w:hanging="0"/>
        <w:jc w:val="both"/>
        <w:rPr>
          <w:rFonts w:ascii="Arial" w:hAnsi="Arial" w:cs="Arial"/>
          <w:szCs w:val="22"/>
        </w:rPr>
      </w:pPr>
      <w:r>
        <w:rPr>
          <w:rFonts w:cs="Arial" w:ascii="Arial" w:hAnsi="Arial"/>
          <w:b/>
          <w:bCs/>
          <w:szCs w:val="22"/>
        </w:rPr>
        <w:t>Attendance:</w:t>
      </w:r>
      <w:r>
        <w:rPr>
          <w:rFonts w:cs="Arial" w:ascii="Arial" w:hAnsi="Arial"/>
          <w:szCs w:val="22"/>
        </w:rPr>
        <w:t xml:space="preserve"> </w:t>
      </w:r>
    </w:p>
    <w:p>
      <w:pPr>
        <w:pStyle w:val="Level2"/>
        <w:numPr>
          <w:ilvl w:val="0"/>
          <w:numId w:val="0"/>
        </w:numPr>
        <w:tabs>
          <w:tab w:val="clear" w:pos="720"/>
          <w:tab w:val="left" w:pos="-1080" w:leader="none"/>
          <w:tab w:val="left" w:pos="-720" w:leader="none"/>
          <w:tab w:val="left" w:pos="0" w:leader="none"/>
          <w:tab w:val="left" w:pos="36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28"/>
        <w:ind w:left="720" w:hanging="0"/>
        <w:jc w:val="both"/>
        <w:rPr>
          <w:rStyle w:val="QuickFormat1"/>
          <w:rFonts w:ascii="Arial" w:hAnsi="Arial" w:cs="Arial"/>
          <w:szCs w:val="22"/>
        </w:rPr>
      </w:pPr>
      <w:r>
        <w:rPr>
          <w:rFonts w:cs="Arial" w:ascii="Arial" w:hAnsi="Arial"/>
          <w:sz w:val="22"/>
          <w:szCs w:val="22"/>
        </w:rPr>
        <w:t>In keeping with the University's policy, students are expected to attend all classes.</w:t>
      </w:r>
      <w:r>
        <w:rPr>
          <w:rStyle w:val="QuickFormat1"/>
          <w:rFonts w:cs="Arial" w:ascii="Arial" w:hAnsi="Arial"/>
          <w:szCs w:val="22"/>
        </w:rPr>
        <w:t xml:space="preserve">  Students arriving late should enter as unobtrusively as possible.  (Those habitually or excessively late may be marked as absent.) I will take attendance at every class.  Those that miss more than 2 classes unexcused will lose points.</w:t>
      </w:r>
    </w:p>
    <w:p>
      <w:pPr>
        <w:pStyle w:val="Normal"/>
        <w:numPr>
          <w:ilvl w:val="0"/>
          <w:numId w:val="0"/>
        </w:numPr>
        <w:ind w:left="0" w:hanging="0"/>
        <w:outlineLvl w:val="0"/>
        <w:rPr>
          <w:rFonts w:ascii="Arial" w:hAnsi="Arial" w:cs="Arial"/>
          <w:sz w:val="22"/>
          <w:szCs w:val="22"/>
        </w:rPr>
      </w:pPr>
      <w:r>
        <w:rPr>
          <w:rFonts w:cs="Arial" w:ascii="Arial" w:hAnsi="Arial"/>
          <w:sz w:val="22"/>
          <w:szCs w:val="22"/>
        </w:rPr>
      </w:r>
    </w:p>
    <w:p>
      <w:pPr>
        <w:pStyle w:val="Normal"/>
        <w:rPr>
          <w:rFonts w:ascii="Arial" w:hAnsi="Arial" w:eastAsia="Calibri" w:cs="Arial" w:eastAsiaTheme="minorHAnsi"/>
          <w:bCs/>
          <w:szCs w:val="22"/>
        </w:rPr>
      </w:pPr>
      <w:r>
        <w:rPr>
          <w:rFonts w:eastAsia="Calibri" w:cs="Arial" w:ascii="Arial" w:hAnsi="Arial" w:eastAsiaTheme="minorHAnsi"/>
          <w:b/>
          <w:bCs/>
          <w:szCs w:val="22"/>
        </w:rPr>
        <w:t>Late work:</w:t>
      </w:r>
      <w:r>
        <w:rPr>
          <w:rFonts w:eastAsia="Calibri" w:cs="Arial" w:ascii="Arial" w:hAnsi="Arial" w:eastAsiaTheme="minorHAnsi"/>
          <w:bCs/>
          <w:szCs w:val="22"/>
        </w:rPr>
        <w:t xml:space="preserve"> </w:t>
      </w:r>
    </w:p>
    <w:p>
      <w:pPr>
        <w:pStyle w:val="Normal"/>
        <w:ind w:left="720" w:hanging="0"/>
        <w:rPr>
          <w:rFonts w:ascii="Arial" w:hAnsi="Arial" w:eastAsia="Calibri" w:cs="Arial" w:eastAsiaTheme="minorHAnsi"/>
          <w:bCs/>
          <w:sz w:val="22"/>
          <w:szCs w:val="22"/>
        </w:rPr>
      </w:pPr>
      <w:r>
        <w:rPr>
          <w:rFonts w:eastAsia="Calibri" w:cs="Arial" w:ascii="Arial" w:hAnsi="Arial" w:eastAsiaTheme="minorHAnsi"/>
          <w:bCs/>
          <w:sz w:val="22"/>
          <w:szCs w:val="22"/>
        </w:rPr>
        <w:t>Work turned in after the due date &amp; time will receive a mark of 0 unless there are extenuating circumstances (e.g., death of a family member). This policy is meant to help the students in regards to accountability.</w:t>
      </w:r>
    </w:p>
    <w:p>
      <w:pPr>
        <w:pStyle w:val="Normal"/>
        <w:numPr>
          <w:ilvl w:val="0"/>
          <w:numId w:val="0"/>
        </w:numPr>
        <w:ind w:left="0" w:hanging="0"/>
        <w:outlineLvl w:val="0"/>
        <w:rPr>
          <w:rFonts w:ascii="Arial" w:hAnsi="Arial" w:cs="Arial"/>
          <w:b/>
          <w:b/>
          <w:szCs w:val="22"/>
        </w:rPr>
      </w:pPr>
      <w:r>
        <w:rPr>
          <w:rFonts w:cs="Arial" w:ascii="Arial" w:hAnsi="Arial"/>
          <w:b/>
          <w:szCs w:val="22"/>
        </w:rPr>
      </w:r>
    </w:p>
    <w:p>
      <w:pPr>
        <w:pStyle w:val="Normal"/>
        <w:numPr>
          <w:ilvl w:val="0"/>
          <w:numId w:val="0"/>
        </w:numPr>
        <w:ind w:left="0" w:hanging="0"/>
        <w:outlineLvl w:val="0"/>
        <w:rPr>
          <w:rFonts w:ascii="Arial" w:hAnsi="Arial" w:cs="Arial"/>
          <w:szCs w:val="22"/>
        </w:rPr>
      </w:pPr>
      <w:r>
        <w:rPr>
          <w:rFonts w:cs="Arial" w:ascii="Arial" w:hAnsi="Arial"/>
          <w:b/>
          <w:szCs w:val="22"/>
        </w:rPr>
        <w:t>Mobile Devices:</w:t>
      </w:r>
      <w:r>
        <w:rPr>
          <w:rFonts w:cs="Arial" w:ascii="Arial" w:hAnsi="Arial"/>
          <w:szCs w:val="22"/>
        </w:rPr>
        <w:t xml:space="preserve"> </w:t>
      </w:r>
    </w:p>
    <w:p>
      <w:pPr>
        <w:pStyle w:val="Normal"/>
        <w:numPr>
          <w:ilvl w:val="0"/>
          <w:numId w:val="0"/>
        </w:numPr>
        <w:ind w:left="720" w:hanging="0"/>
        <w:outlineLvl w:val="0"/>
        <w:rPr>
          <w:rFonts w:ascii="Arial" w:hAnsi="Arial" w:cs="Arial"/>
          <w:sz w:val="22"/>
          <w:szCs w:val="22"/>
        </w:rPr>
      </w:pPr>
      <w:r>
        <w:rPr>
          <w:rFonts w:cs="Arial" w:ascii="Arial" w:hAnsi="Arial"/>
          <w:sz w:val="22"/>
          <w:szCs w:val="22"/>
        </w:rPr>
        <w:t>Please silence all cell phones while in class.  If I can hear it, it is not silent. No texting, gaming or tweeting is permissible during class.  Violators will be asked to surrender their devices during class for the duration of the course.</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eastAsia="Calibri" w:cs="Arial" w:eastAsiaTheme="minorHAnsi"/>
          <w:b/>
          <w:b/>
        </w:rPr>
      </w:pPr>
      <w:r>
        <w:rPr>
          <w:rFonts w:eastAsia="Calibri" w:cs="Arial" w:ascii="Arial" w:hAnsi="Arial" w:eastAsiaTheme="minorHAnsi"/>
          <w:b/>
        </w:rPr>
        <w:t>Questions, Concerns and Special Needs:</w:t>
      </w:r>
    </w:p>
    <w:p>
      <w:pPr>
        <w:pStyle w:val="Normal"/>
        <w:ind w:left="720" w:hanging="0"/>
        <w:rPr>
          <w:rFonts w:ascii="Arial" w:hAnsi="Arial" w:eastAsia="Calibri" w:cs="Arial" w:eastAsiaTheme="minorHAnsi"/>
          <w:sz w:val="22"/>
        </w:rPr>
      </w:pPr>
      <w:r>
        <w:rPr>
          <w:rFonts w:eastAsia="Calibri" w:cs="Arial" w:ascii="Arial" w:hAnsi="Arial" w:eastAsiaTheme="minorHAnsi"/>
          <w:sz w:val="22"/>
        </w:rPr>
        <w:t>Students are encouraged to ask questions of the instructor for clarification of any policies or class procedures at any time. Students are encouraged to notify the instructor as soon as possible if they have any special needs of which the instructor should be aware.</w:t>
      </w:r>
    </w:p>
    <w:p>
      <w:pPr>
        <w:pStyle w:val="Normal"/>
        <w:rPr>
          <w:rFonts w:ascii="Arial" w:hAnsi="Arial" w:eastAsia="Calibri" w:cs="Arial" w:eastAsiaTheme="minorHAnsi"/>
          <w:b/>
          <w:b/>
          <w:sz w:val="22"/>
        </w:rPr>
      </w:pPr>
      <w:r>
        <w:rPr>
          <w:rFonts w:eastAsia="Calibri" w:cs="Arial" w:eastAsiaTheme="minorHAnsi" w:ascii="Arial" w:hAnsi="Arial"/>
          <w:b/>
          <w:sz w:val="22"/>
        </w:rPr>
      </w:r>
    </w:p>
    <w:p>
      <w:pPr>
        <w:pStyle w:val="Normal"/>
        <w:rPr>
          <w:rFonts w:ascii="Arial" w:hAnsi="Arial" w:eastAsia="Calibri" w:cs="Arial" w:eastAsiaTheme="minorHAnsi"/>
          <w:b/>
          <w:b/>
          <w:sz w:val="22"/>
        </w:rPr>
      </w:pPr>
      <w:r>
        <w:rPr>
          <w:rFonts w:eastAsia="Calibri" w:cs="Arial" w:eastAsiaTheme="minorHAnsi" w:ascii="Arial" w:hAnsi="Arial"/>
          <w:b/>
          <w:sz w:val="22"/>
        </w:rPr>
      </w:r>
    </w:p>
    <w:p>
      <w:pPr>
        <w:pStyle w:val="Normal"/>
        <w:rPr>
          <w:rFonts w:ascii="Arial" w:hAnsi="Arial" w:cs="Arial"/>
        </w:rPr>
      </w:pPr>
      <w:r>
        <w:rPr>
          <w:rFonts w:cs="Arial" w:ascii="Arial" w:hAnsi="Arial"/>
          <w:b/>
        </w:rPr>
        <w:t xml:space="preserve">Communication:  </w:t>
      </w:r>
    </w:p>
    <w:p>
      <w:pPr>
        <w:pStyle w:val="Normal"/>
        <w:ind w:left="720" w:hanging="0"/>
        <w:rPr>
          <w:rFonts w:ascii="Arial" w:hAnsi="Arial" w:cs="Arial"/>
          <w:sz w:val="22"/>
        </w:rPr>
      </w:pPr>
      <w:r>
        <w:rPr>
          <w:rFonts w:cs="Arial" w:ascii="Arial" w:hAnsi="Arial"/>
          <w:sz w:val="22"/>
        </w:rPr>
        <w:t xml:space="preserve">The university gives you an official email account and I will use it when communicating with you.  If I send information to that email account, you are responsible for reading it.  </w:t>
      </w:r>
      <w:r>
        <w:rPr>
          <w:rFonts w:cs="Arial" w:ascii="Arial" w:hAnsi="Arial"/>
          <w:i/>
          <w:sz w:val="22"/>
        </w:rPr>
        <w:t xml:space="preserve">Failure to read your email is no excuse. </w:t>
      </w:r>
      <w:r>
        <w:rPr>
          <w:rFonts w:cs="Arial" w:ascii="Arial" w:hAnsi="Arial"/>
          <w:sz w:val="22"/>
        </w:rPr>
        <w:t>If there is an immediate need to reach the instructor use the cell number given and send a text.</w:t>
      </w:r>
    </w:p>
    <w:p>
      <w:pPr>
        <w:pStyle w:val="Normal"/>
        <w:rPr>
          <w:rFonts w:ascii="Arial" w:hAnsi="Arial" w:eastAsia="Calibri" w:cs="Arial" w:eastAsiaTheme="minorHAnsi"/>
          <w:b/>
          <w:b/>
          <w:sz w:val="22"/>
        </w:rPr>
      </w:pPr>
      <w:r>
        <w:rPr>
          <w:rFonts w:eastAsia="Calibri" w:cs="Arial" w:eastAsiaTheme="minorHAnsi" w:ascii="Arial" w:hAnsi="Arial"/>
          <w:b/>
          <w:sz w:val="22"/>
        </w:rPr>
      </w:r>
    </w:p>
    <w:p>
      <w:pPr>
        <w:pStyle w:val="Normal"/>
        <w:rPr>
          <w:rFonts w:ascii="Arial" w:hAnsi="Arial" w:eastAsia="Calibri" w:cs="Arial" w:eastAsiaTheme="minorHAnsi"/>
          <w:b/>
          <w:b/>
          <w:sz w:val="22"/>
        </w:rPr>
      </w:pPr>
      <w:r>
        <w:rPr>
          <w:rFonts w:eastAsia="Calibri" w:cs="Arial" w:eastAsiaTheme="minorHAnsi" w:ascii="Arial" w:hAnsi="Arial"/>
          <w:b/>
          <w:sz w:val="22"/>
        </w:rPr>
      </w:r>
    </w:p>
    <w:p>
      <w:pPr>
        <w:pStyle w:val="Normal"/>
        <w:rPr>
          <w:rFonts w:ascii="Arial" w:hAnsi="Arial" w:cs="Arial"/>
          <w:color w:val="000000"/>
          <w:szCs w:val="22"/>
        </w:rPr>
      </w:pPr>
      <w:r>
        <w:rPr>
          <w:rFonts w:cs="Arial" w:ascii="Arial" w:hAnsi="Arial"/>
          <w:b/>
          <w:bCs/>
          <w:color w:val="000000"/>
          <w:szCs w:val="22"/>
        </w:rPr>
        <w:t>Syllabus Content</w:t>
      </w:r>
      <w:r>
        <w:rPr>
          <w:rFonts w:cs="Arial" w:ascii="Arial" w:hAnsi="Arial"/>
          <w:color w:val="000000"/>
          <w:szCs w:val="22"/>
        </w:rPr>
        <w:t>:</w:t>
      </w:r>
    </w:p>
    <w:p>
      <w:pPr>
        <w:pStyle w:val="Normal"/>
        <w:ind w:left="720" w:hanging="0"/>
        <w:rPr>
          <w:rFonts w:ascii="Arial" w:hAnsi="Arial" w:cs="Arial"/>
          <w:color w:val="000000"/>
          <w:sz w:val="22"/>
          <w:szCs w:val="22"/>
        </w:rPr>
      </w:pPr>
      <w:r>
        <w:rPr>
          <w:rFonts w:cs="Arial" w:ascii="Arial" w:hAnsi="Arial"/>
          <w:color w:val="000000"/>
          <w:sz w:val="22"/>
          <w:szCs w:val="22"/>
        </w:rPr>
        <w:t>The instructor reserves the right to make changes to this syllabus, if deemed necessary. All changes will be provided to the students orally or in writing before the implementation of the change.</w:t>
      </w:r>
    </w:p>
    <w:p>
      <w:pPr>
        <w:pStyle w:val="Normal"/>
        <w:spacing w:lineRule="auto" w:line="276" w:before="0" w:after="200"/>
        <w:rPr>
          <w:rFonts w:ascii="Arial" w:hAnsi="Arial" w:cs="Arial"/>
          <w:b/>
          <w:b/>
        </w:rPr>
      </w:pPr>
      <w:r>
        <w:rPr>
          <w:rFonts w:cs="Arial" w:ascii="Arial" w:hAnsi="Arial"/>
          <w:b/>
        </w:rPr>
      </w:r>
    </w:p>
    <w:p>
      <w:pPr>
        <w:pStyle w:val="NoSpacing"/>
        <w:ind w:left="720" w:firstLine="720"/>
        <w:rPr>
          <w:rFonts w:ascii="Arial" w:hAnsi="Arial" w:cs="Arial"/>
        </w:rPr>
      </w:pPr>
      <w:r>
        <w:rPr>
          <w:rFonts w:cs="Arial" w:ascii="Arial" w:hAnsi="Arial"/>
          <w:b/>
        </w:rPr>
        <w:t xml:space="preserve">Grading Scale:                                       </w:t>
      </w:r>
      <w:r>
        <w:rPr>
          <w:rFonts w:cs="Arial" w:ascii="Arial" w:hAnsi="Arial"/>
        </w:rPr>
        <w:tab/>
      </w:r>
      <w:r>
        <w:rPr>
          <w:rFonts w:cs="Arial" w:ascii="Arial" w:hAnsi="Arial"/>
          <w:b/>
        </w:rPr>
        <w:t>Grade Weights:</w:t>
      </w:r>
    </w:p>
    <w:p>
      <w:pPr>
        <w:pStyle w:val="NoSpacing"/>
        <w:ind w:firstLine="720"/>
        <w:rPr>
          <w:rFonts w:ascii="Arial" w:hAnsi="Arial" w:cs="Arial"/>
          <w:sz w:val="20"/>
        </w:rPr>
      </w:pPr>
      <w:r>
        <w:rPr>
          <w:rFonts w:cs="Arial" w:ascii="Arial" w:hAnsi="Arial"/>
          <w:sz w:val="20"/>
        </w:rPr>
        <w:t>95 – 100 ---</w:t>
        <w:tab/>
        <w:t>A</w:t>
        <w:tab/>
        <w:t>73 – 76 ---</w:t>
        <w:tab/>
        <w:t xml:space="preserve">C </w:t>
        <w:tab/>
        <w:tab/>
      </w:r>
      <w:r>
        <w:rPr>
          <w:rFonts w:cs="Arial" w:ascii="Arial" w:hAnsi="Arial"/>
          <w:sz w:val="22"/>
        </w:rPr>
        <w:t xml:space="preserve">Quizzes </w:t>
        <w:tab/>
        <w:tab/>
        <w:t>25%</w:t>
      </w:r>
    </w:p>
    <w:p>
      <w:pPr>
        <w:pStyle w:val="NoSpacing"/>
        <w:ind w:firstLine="720"/>
        <w:rPr>
          <w:rFonts w:ascii="Arial" w:hAnsi="Arial" w:cs="Arial"/>
          <w:sz w:val="22"/>
        </w:rPr>
      </w:pPr>
      <w:r>
        <w:rPr>
          <w:rFonts w:cs="Arial" w:ascii="Arial" w:hAnsi="Arial"/>
          <w:sz w:val="20"/>
        </w:rPr>
        <w:t>90 – 94 ---</w:t>
        <w:tab/>
        <w:t>A-</w:t>
        <w:tab/>
        <w:t>70 – 72 ---</w:t>
        <w:tab/>
        <w:t>C-</w:t>
        <w:tab/>
        <w:tab/>
      </w:r>
      <w:r>
        <w:rPr>
          <w:rFonts w:cs="Arial" w:ascii="Arial" w:hAnsi="Arial"/>
          <w:sz w:val="22"/>
        </w:rPr>
        <w:t xml:space="preserve">Participation </w:t>
        <w:tab/>
        <w:tab/>
        <w:t xml:space="preserve">10% </w:t>
      </w:r>
    </w:p>
    <w:p>
      <w:pPr>
        <w:pStyle w:val="NoSpacing"/>
        <w:ind w:firstLine="720"/>
        <w:rPr>
          <w:rFonts w:ascii="Arial" w:hAnsi="Arial" w:cs="Arial"/>
          <w:sz w:val="22"/>
        </w:rPr>
      </w:pPr>
      <w:r>
        <w:rPr>
          <w:rFonts w:cs="Arial" w:ascii="Arial" w:hAnsi="Arial"/>
          <w:sz w:val="20"/>
        </w:rPr>
        <w:t>87 – 89 ---</w:t>
        <w:tab/>
        <w:t>B+</w:t>
        <w:tab/>
        <w:t>65 – 69 ---</w:t>
        <w:tab/>
        <w:t>D</w:t>
        <w:tab/>
        <w:tab/>
      </w:r>
      <w:r>
        <w:rPr>
          <w:rFonts w:eastAsia="Times New Roman" w:cs="Arial" w:ascii="Arial" w:hAnsi="Arial"/>
          <w:color w:val="auto"/>
          <w:kern w:val="0"/>
          <w:sz w:val="22"/>
          <w:szCs w:val="20"/>
          <w:lang w:val="en-US" w:eastAsia="en-US" w:bidi="ar-SA"/>
        </w:rPr>
        <w:t>Assignments</w:t>
      </w:r>
      <w:r>
        <w:rPr>
          <w:rFonts w:cs="Arial" w:ascii="Arial" w:hAnsi="Arial"/>
          <w:sz w:val="20"/>
        </w:rPr>
        <w:tab/>
      </w:r>
      <w:r>
        <w:rPr>
          <w:rFonts w:cs="Arial" w:ascii="Arial" w:hAnsi="Arial"/>
          <w:sz w:val="22"/>
        </w:rPr>
        <w:t xml:space="preserve"> </w:t>
        <w:tab/>
        <w:t>20%</w:t>
      </w:r>
    </w:p>
    <w:p>
      <w:pPr>
        <w:pStyle w:val="NoSpacing"/>
        <w:ind w:firstLine="720"/>
        <w:rPr>
          <w:rFonts w:ascii="Arial" w:hAnsi="Arial" w:cs="Arial"/>
          <w:sz w:val="20"/>
        </w:rPr>
      </w:pPr>
      <w:r>
        <w:rPr>
          <w:rFonts w:cs="Arial" w:ascii="Arial" w:hAnsi="Arial"/>
          <w:sz w:val="20"/>
        </w:rPr>
        <w:t>83 – 86 ---</w:t>
        <w:tab/>
        <w:t>B</w:t>
        <w:tab/>
        <w:t>60 – 64 ---</w:t>
        <w:tab/>
        <w:t>D</w:t>
        <w:tab/>
        <w:tab/>
      </w:r>
      <w:r>
        <w:rPr>
          <w:rFonts w:cs="Arial" w:ascii="Arial" w:hAnsi="Arial"/>
          <w:sz w:val="22"/>
        </w:rPr>
        <w:t>Presentation</w:t>
        <w:tab/>
        <w:tab/>
        <w:t>15%</w:t>
      </w:r>
    </w:p>
    <w:p>
      <w:pPr>
        <w:pStyle w:val="NoSpacing"/>
        <w:ind w:firstLine="720"/>
        <w:rPr>
          <w:sz w:val="22"/>
        </w:rPr>
      </w:pPr>
      <w:r>
        <w:rPr>
          <w:rFonts w:cs="Arial" w:ascii="Arial" w:hAnsi="Arial"/>
          <w:sz w:val="20"/>
        </w:rPr>
        <w:t>80 – 82 ---</w:t>
        <w:tab/>
        <w:t>B-</w:t>
        <w:tab/>
        <w:t>0   -  59 ---</w:t>
        <w:tab/>
        <w:t>F</w:t>
        <w:tab/>
        <w:tab/>
      </w:r>
      <w:r>
        <w:rPr>
          <w:rFonts w:cs="Arial" w:ascii="Arial" w:hAnsi="Arial"/>
          <w:sz w:val="22"/>
        </w:rPr>
        <w:t>Exams</w:t>
        <w:tab/>
        <w:tab/>
        <w:t xml:space="preserve"> </w:t>
        <w:tab/>
        <w:t>30%</w:t>
        <w:tab/>
      </w:r>
    </w:p>
    <w:p>
      <w:pPr>
        <w:pStyle w:val="NoSpacing"/>
        <w:ind w:firstLine="720"/>
        <w:rPr>
          <w:rFonts w:ascii="Arial" w:hAnsi="Arial" w:cs="Arial"/>
          <w:sz w:val="20"/>
        </w:rPr>
      </w:pPr>
      <w:r>
        <w:rPr>
          <w:rFonts w:cs="Arial" w:ascii="Arial" w:hAnsi="Arial"/>
          <w:sz w:val="20"/>
        </w:rPr>
        <w:t>77 – 79 ---</w:t>
        <w:tab/>
        <w:t>C+</w:t>
        <w:tab/>
        <w:t xml:space="preserve">                                                    </w:t>
      </w:r>
    </w:p>
    <w:p>
      <w:pPr>
        <w:pStyle w:val="NoSpacing"/>
        <w:ind w:firstLine="720"/>
        <w:rPr>
          <w:rFonts w:ascii="Arial" w:hAnsi="Arial" w:cs="Arial"/>
          <w:sz w:val="20"/>
        </w:rPr>
      </w:pPr>
      <w:r>
        <w:rPr>
          <w:rFonts w:cs="Arial" w:ascii="Arial" w:hAnsi="Arial"/>
          <w:sz w:val="20"/>
        </w:rPr>
      </w:r>
    </w:p>
    <w:p>
      <w:pPr>
        <w:pStyle w:val="NoSpacing"/>
        <w:ind w:firstLine="720"/>
        <w:rPr>
          <w:rFonts w:ascii="Arial" w:hAnsi="Arial" w:eastAsia="Calibri" w:cs="Arial" w:eastAsiaTheme="minorHAnsi"/>
          <w:b/>
          <w:b/>
          <w:bCs/>
          <w:color w:val="000000"/>
          <w:szCs w:val="22"/>
        </w:rPr>
      </w:pPr>
      <w:r>
        <w:rPr>
          <w:rFonts w:cs="Arial" w:ascii="Arial" w:hAnsi="Arial"/>
          <w:sz w:val="22"/>
        </w:rPr>
        <w:tab/>
        <w:tab/>
      </w:r>
    </w:p>
    <w:p>
      <w:pPr>
        <w:pStyle w:val="Normal"/>
        <w:rPr>
          <w:rFonts w:ascii="Arial" w:hAnsi="Arial" w:eastAsia="Calibri" w:cs="Arial" w:eastAsiaTheme="minorHAnsi"/>
          <w:b/>
          <w:b/>
          <w:bCs/>
          <w:color w:val="000000"/>
          <w:szCs w:val="22"/>
        </w:rPr>
      </w:pPr>
      <w:r>
        <w:rPr>
          <w:rFonts w:eastAsia="Calibri" w:cs="Arial" w:ascii="Arial" w:hAnsi="Arial" w:eastAsiaTheme="minorHAnsi"/>
          <w:b/>
          <w:bCs/>
          <w:color w:val="000000"/>
          <w:szCs w:val="22"/>
        </w:rPr>
        <w:t>Description of Assignments</w:t>
      </w:r>
    </w:p>
    <w:p>
      <w:pPr>
        <w:pStyle w:val="Normal"/>
        <w:rPr>
          <w:rFonts w:ascii="Arial" w:hAnsi="Arial" w:eastAsia="Calibri" w:cs="Arial" w:eastAsiaTheme="minorHAnsi"/>
          <w:b/>
          <w:b/>
          <w:bCs/>
          <w:color w:val="000000"/>
          <w:szCs w:val="22"/>
        </w:rPr>
      </w:pPr>
      <w:r>
        <w:rPr>
          <w:rFonts w:eastAsia="Calibri" w:cs="Arial" w:eastAsiaTheme="minorHAnsi" w:ascii="Arial" w:hAnsi="Arial"/>
          <w:b/>
          <w:bCs/>
          <w:color w:val="000000"/>
          <w:szCs w:val="22"/>
        </w:rPr>
      </w:r>
    </w:p>
    <w:p>
      <w:pPr>
        <w:pStyle w:val="Normal"/>
        <w:rPr>
          <w:rFonts w:ascii="Arial" w:hAnsi="Arial" w:eastAsia="Calibri" w:cs="Arial" w:eastAsiaTheme="minorHAnsi"/>
          <w:b/>
          <w:b/>
          <w:bCs/>
          <w:color w:val="000000"/>
          <w:szCs w:val="22"/>
        </w:rPr>
      </w:pPr>
      <w:r>
        <w:rPr>
          <w:rFonts w:eastAsia="Calibri" w:cs="Arial" w:eastAsiaTheme="minorHAnsi" w:ascii="Arial" w:hAnsi="Arial"/>
          <w:b/>
          <w:bCs/>
          <w:color w:val="000000"/>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
          <w:bCs/>
          <w:color w:val="000000"/>
          <w:sz w:val="22"/>
          <w:szCs w:val="22"/>
        </w:rPr>
        <w:t>Weekly Quizzes:</w:t>
      </w:r>
      <w:r>
        <w:rPr>
          <w:rFonts w:eastAsia="Calibri" w:cs="Arial" w:ascii="Arial" w:hAnsi="Arial" w:eastAsiaTheme="minorHAnsi"/>
          <w:bCs/>
          <w:color w:val="000000"/>
          <w:sz w:val="22"/>
          <w:szCs w:val="22"/>
        </w:rPr>
        <w:t xml:space="preserve"> After covering a chapter or chapters in class there will be a quiz. The material covered on the quizzes will be taken directly from the classroom discussions, the laboratory discussions and assignments, and the textbook. The quizzes are to allow everyone to show that they are understanding the material presented.</w:t>
      </w:r>
    </w:p>
    <w:p>
      <w:pPr>
        <w:pStyle w:val="Normal"/>
        <w:ind w:left="1440" w:hanging="0"/>
        <w:rPr>
          <w:rFonts w:ascii="Arial" w:hAnsi="Arial" w:eastAsia="Calibri" w:cs="Arial" w:eastAsiaTheme="minorHAnsi"/>
          <w:b/>
          <w:b/>
          <w:bCs/>
          <w:color w:val="000000"/>
          <w:sz w:val="22"/>
          <w:szCs w:val="22"/>
        </w:rPr>
      </w:pPr>
      <w:r>
        <w:rPr>
          <w:rFonts w:eastAsia="Calibri" w:cs="Arial" w:eastAsiaTheme="minorHAnsi" w:ascii="Arial" w:hAnsi="Arial"/>
          <w:b/>
          <w:bCs/>
          <w:color w:val="000000"/>
          <w:sz w:val="22"/>
          <w:szCs w:val="22"/>
        </w:rPr>
      </w:r>
    </w:p>
    <w:p>
      <w:pPr>
        <w:pStyle w:val="Normal"/>
        <w:ind w:left="1440" w:hanging="0"/>
        <w:rPr>
          <w:rFonts w:ascii="Arial" w:hAnsi="Arial" w:eastAsia="Calibri" w:cs="Arial" w:eastAsiaTheme="minorHAnsi"/>
          <w:b/>
          <w:b/>
          <w:bCs/>
          <w:color w:val="000000"/>
          <w:sz w:val="22"/>
          <w:szCs w:val="22"/>
        </w:rPr>
      </w:pPr>
      <w:r>
        <w:rPr>
          <w:rFonts w:eastAsia="Calibri" w:cs="Arial" w:eastAsiaTheme="minorHAnsi" w:ascii="Arial" w:hAnsi="Arial"/>
          <w:b/>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
          <w:bCs/>
          <w:color w:val="000000"/>
          <w:sz w:val="22"/>
          <w:szCs w:val="22"/>
        </w:rPr>
        <w:t>Participation:</w:t>
      </w:r>
      <w:r>
        <w:rPr>
          <w:rFonts w:eastAsia="Calibri" w:cs="Arial" w:ascii="Arial" w:hAnsi="Arial" w:eastAsiaTheme="minorHAnsi"/>
          <w:bCs/>
          <w:color w:val="000000"/>
          <w:sz w:val="22"/>
          <w:szCs w:val="22"/>
        </w:rPr>
        <w:t xml:space="preserve"> The classroom times are meant to be interactive eliciting comments, questions, and concerns. The expectation for the course is that students will not only attend but participate in the discussions. This approach is meant to foster discussion and learning in a group environment. </w:t>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
          <w:bCs/>
          <w:color w:val="000000"/>
          <w:kern w:val="0"/>
          <w:sz w:val="22"/>
          <w:szCs w:val="22"/>
          <w:lang w:val="en-US" w:eastAsia="en-US" w:bidi="ar-SA"/>
        </w:rPr>
        <w:t>Assignments</w:t>
      </w:r>
      <w:r>
        <w:rPr>
          <w:rFonts w:eastAsia="Calibri" w:cs="Arial" w:ascii="Arial" w:hAnsi="Arial" w:eastAsiaTheme="minorHAnsi"/>
          <w:b/>
          <w:bCs/>
          <w:color w:val="000000"/>
          <w:sz w:val="22"/>
          <w:szCs w:val="22"/>
        </w:rPr>
        <w:t>:</w:t>
      </w:r>
      <w:r>
        <w:rPr>
          <w:rFonts w:eastAsia="Calibri" w:cs="Arial" w:ascii="Arial" w:hAnsi="Arial" w:eastAsiaTheme="minorHAnsi"/>
          <w:bCs/>
          <w:color w:val="000000"/>
          <w:sz w:val="22"/>
          <w:szCs w:val="22"/>
        </w:rPr>
        <w:t xml:space="preserve"> During the course of the semester all students will be expected to complete the work assigned to them.  </w:t>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
          <w:bCs/>
          <w:color w:val="000000"/>
          <w:sz w:val="22"/>
          <w:szCs w:val="22"/>
        </w:rPr>
        <w:t xml:space="preserve">Research Project/Presentation accompanied with a paper: </w:t>
      </w:r>
      <w:r>
        <w:rPr>
          <w:rFonts w:eastAsia="Calibri" w:cs="Arial" w:ascii="Arial" w:hAnsi="Arial" w:eastAsiaTheme="minorHAnsi"/>
          <w:bCs/>
          <w:color w:val="000000"/>
          <w:sz w:val="22"/>
          <w:szCs w:val="22"/>
        </w:rPr>
        <w:t xml:space="preserve">Each student will make a presentation related to programming languages or complete a programming language project. Students will pick a topic related to any area of programming languages. Any topics related to the textbook, project, assignments, or class discussions are valid for the first topic. Other topics will need the approval of the instructor. Students are strongly urged to pick topics that are of interest to them. </w:t>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Cs/>
          <w:color w:val="000000"/>
          <w:sz w:val="22"/>
          <w:szCs w:val="22"/>
        </w:rPr>
        <w:t>The presentation should address the following areas:</w:t>
      </w:r>
    </w:p>
    <w:p>
      <w:pPr>
        <w:pStyle w:val="ListParagraph"/>
        <w:numPr>
          <w:ilvl w:val="2"/>
          <w:numId w:val="1"/>
        </w:numPr>
        <w:rPr>
          <w:rFonts w:ascii="Arial" w:hAnsi="Arial" w:eastAsia="Calibri" w:cs="Arial" w:eastAsiaTheme="minorHAnsi"/>
          <w:bCs/>
          <w:color w:val="000000"/>
          <w:sz w:val="22"/>
          <w:szCs w:val="22"/>
        </w:rPr>
      </w:pPr>
      <w:r>
        <w:rPr>
          <w:rFonts w:eastAsia="Calibri" w:cs="Arial" w:ascii="Arial" w:hAnsi="Arial" w:eastAsiaTheme="minorHAnsi"/>
          <w:bCs/>
          <w:color w:val="000000"/>
          <w:sz w:val="22"/>
          <w:szCs w:val="22"/>
        </w:rPr>
        <w:t>What is the challenge/problem being addressed?</w:t>
      </w:r>
    </w:p>
    <w:p>
      <w:pPr>
        <w:pStyle w:val="ListParagraph"/>
        <w:numPr>
          <w:ilvl w:val="2"/>
          <w:numId w:val="1"/>
        </w:numPr>
        <w:rPr>
          <w:rFonts w:ascii="Arial" w:hAnsi="Arial" w:eastAsia="Calibri" w:cs="Arial" w:eastAsiaTheme="minorHAnsi"/>
          <w:bCs/>
          <w:color w:val="000000"/>
          <w:sz w:val="22"/>
          <w:szCs w:val="22"/>
        </w:rPr>
      </w:pPr>
      <w:r>
        <w:rPr>
          <w:rFonts w:eastAsia="Calibri" w:cs="Arial" w:ascii="Arial" w:hAnsi="Arial" w:eastAsiaTheme="minorHAnsi"/>
          <w:bCs/>
          <w:color w:val="000000"/>
          <w:sz w:val="22"/>
          <w:szCs w:val="22"/>
        </w:rPr>
        <w:t>How is the challenge relevant to programming languages?</w:t>
      </w:r>
    </w:p>
    <w:p>
      <w:pPr>
        <w:pStyle w:val="ListParagraph"/>
        <w:numPr>
          <w:ilvl w:val="2"/>
          <w:numId w:val="1"/>
        </w:numPr>
        <w:rPr>
          <w:rFonts w:ascii="Arial" w:hAnsi="Arial" w:eastAsia="Calibri" w:cs="Arial" w:eastAsiaTheme="minorHAnsi"/>
          <w:bCs/>
          <w:color w:val="000000"/>
          <w:sz w:val="22"/>
          <w:szCs w:val="22"/>
        </w:rPr>
      </w:pPr>
      <w:r>
        <w:rPr>
          <w:rFonts w:eastAsia="Calibri" w:cs="Arial" w:ascii="Arial" w:hAnsi="Arial" w:eastAsiaTheme="minorHAnsi"/>
          <w:bCs/>
          <w:color w:val="000000"/>
          <w:sz w:val="22"/>
          <w:szCs w:val="22"/>
        </w:rPr>
        <w:t>Why is the challenge important?</w:t>
      </w:r>
    </w:p>
    <w:p>
      <w:pPr>
        <w:pStyle w:val="ListParagraph"/>
        <w:numPr>
          <w:ilvl w:val="2"/>
          <w:numId w:val="1"/>
        </w:numPr>
        <w:rPr>
          <w:rFonts w:ascii="Arial" w:hAnsi="Arial" w:eastAsia="Calibri" w:cs="Arial" w:eastAsiaTheme="minorHAnsi"/>
          <w:bCs/>
          <w:color w:val="000000"/>
          <w:sz w:val="22"/>
          <w:szCs w:val="22"/>
        </w:rPr>
      </w:pPr>
      <w:r>
        <w:rPr>
          <w:rFonts w:eastAsia="Calibri" w:cs="Arial" w:ascii="Arial" w:hAnsi="Arial" w:eastAsiaTheme="minorHAnsi"/>
          <w:bCs/>
          <w:color w:val="000000"/>
          <w:sz w:val="22"/>
          <w:szCs w:val="22"/>
        </w:rPr>
        <w:t>Why is the challenge considered interesting to the presenters (i.e., why did you select it)?</w:t>
      </w:r>
    </w:p>
    <w:p>
      <w:pPr>
        <w:pStyle w:val="Normal"/>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Cs/>
          <w:color w:val="000000"/>
          <w:sz w:val="22"/>
          <w:szCs w:val="22"/>
        </w:rPr>
        <w:t>Each student will need to write a 4 full-page paper relevant to the selected topic or programming project. The paper can reiterate the presentation or provide more in depth coverage of the programming project. As part of the grade for each write-up students need to schedule and attend a session at the Inkwell to cover areas of writing such as (but not limited to) citations, punctuation, grammar, transitions, introduction, and conclusion. 20% of the write-up grade will be deducted if proof of an Inkwell session is not included. The 3 page paper and any presentation materials should be archived (e.g., put into a .zip file) and submitted via Brightspace by the due date.</w:t>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Cs/>
          <w:color w:val="000000"/>
          <w:sz w:val="22"/>
          <w:szCs w:val="22"/>
        </w:rPr>
      </w:pPr>
      <w:r>
        <w:rPr>
          <w:rFonts w:eastAsia="Calibri" w:cs="Arial" w:ascii="Arial" w:hAnsi="Arial" w:eastAsiaTheme="minorHAnsi"/>
          <w:b/>
          <w:bCs/>
          <w:color w:val="000000"/>
          <w:sz w:val="22"/>
          <w:szCs w:val="22"/>
        </w:rPr>
        <w:t>Midterm Exam:</w:t>
      </w:r>
      <w:r>
        <w:rPr>
          <w:rFonts w:eastAsia="Calibri" w:cs="Arial" w:ascii="Arial" w:hAnsi="Arial" w:eastAsiaTheme="minorHAnsi"/>
          <w:bCs/>
          <w:color w:val="000000"/>
          <w:sz w:val="22"/>
          <w:szCs w:val="22"/>
        </w:rPr>
        <w:t xml:space="preserve"> The midterm examination is scheduled for Thursday, Oct 14th in OH182. The midterm examination will be based on material from the classroom and lab discussions, textbook, and quizzes.</w:t>
      </w:r>
    </w:p>
    <w:p>
      <w:pPr>
        <w:pStyle w:val="Normal"/>
        <w:ind w:left="1440" w:hanging="0"/>
        <w:rPr>
          <w:rFonts w:ascii="Arial" w:hAnsi="Arial" w:eastAsia="Calibri" w:cs="Arial" w:eastAsiaTheme="minorHAnsi"/>
          <w:bCs/>
          <w:color w:val="000000"/>
          <w:sz w:val="22"/>
          <w:szCs w:val="22"/>
        </w:rPr>
      </w:pPr>
      <w:r>
        <w:rPr>
          <w:rFonts w:eastAsia="Calibri" w:cs="Arial" w:eastAsiaTheme="minorHAnsi" w:ascii="Arial" w:hAnsi="Arial"/>
          <w:bCs/>
          <w:color w:val="000000"/>
          <w:sz w:val="22"/>
          <w:szCs w:val="22"/>
        </w:rPr>
      </w:r>
    </w:p>
    <w:p>
      <w:pPr>
        <w:pStyle w:val="Normal"/>
        <w:ind w:left="1440" w:hanging="0"/>
        <w:rPr>
          <w:rFonts w:ascii="Arial" w:hAnsi="Arial" w:eastAsia="Calibri" w:cs="Arial" w:eastAsiaTheme="minorHAnsi"/>
          <w:b/>
          <w:b/>
          <w:bCs/>
          <w:color w:val="000000"/>
          <w:sz w:val="22"/>
          <w:szCs w:val="22"/>
        </w:rPr>
      </w:pPr>
      <w:r>
        <w:rPr>
          <w:rFonts w:eastAsia="Calibri" w:cs="Arial" w:eastAsiaTheme="minorHAnsi" w:ascii="Arial" w:hAnsi="Arial"/>
          <w:b/>
          <w:bCs/>
          <w:color w:val="000000"/>
          <w:sz w:val="22"/>
          <w:szCs w:val="22"/>
        </w:rPr>
      </w:r>
    </w:p>
    <w:p>
      <w:pPr>
        <w:pStyle w:val="Normal"/>
        <w:ind w:left="1440" w:hanging="0"/>
        <w:rPr>
          <w:rFonts w:ascii="Arial" w:hAnsi="Arial" w:cs="Arial"/>
          <w:sz w:val="22"/>
          <w:szCs w:val="22"/>
        </w:rPr>
      </w:pPr>
      <w:r>
        <w:rPr>
          <w:rFonts w:eastAsia="Calibri" w:cs="Arial" w:ascii="Arial" w:hAnsi="Arial" w:eastAsiaTheme="minorHAnsi"/>
          <w:b/>
          <w:bCs/>
          <w:color w:val="000000"/>
          <w:sz w:val="22"/>
          <w:szCs w:val="22"/>
        </w:rPr>
        <w:t>Final Exam:</w:t>
      </w:r>
      <w:r>
        <w:rPr>
          <w:rFonts w:eastAsia="Calibri" w:cs="Arial" w:ascii="Arial" w:hAnsi="Arial" w:eastAsiaTheme="minorHAnsi"/>
          <w:bCs/>
          <w:color w:val="000000"/>
          <w:sz w:val="22"/>
          <w:szCs w:val="22"/>
        </w:rPr>
        <w:t xml:space="preserve"> The final examination is scheduled for the week of Dec14th. The final examination will be comprehensive and cover material from both before and after the midterm. The final examination will be based on the classroom and lab discussions, labs, the textbook, and quizzes.</w:t>
      </w:r>
    </w:p>
    <w:p>
      <w:pPr>
        <w:pStyle w:val="Normal"/>
        <w:spacing w:lineRule="auto" w:line="276" w:before="0" w:after="200"/>
        <w:rPr>
          <w:rFonts w:ascii="Arial" w:hAnsi="Arial" w:cs="Arial"/>
          <w:sz w:val="22"/>
          <w:szCs w:val="22"/>
        </w:rPr>
      </w:pPr>
      <w:r>
        <w:rPr>
          <w:rFonts w:cs="Arial" w:ascii="Arial" w:hAnsi="Arial"/>
          <w:sz w:val="22"/>
          <w:szCs w:val="22"/>
        </w:rPr>
      </w:r>
    </w:p>
    <w:p>
      <w:pPr>
        <w:pStyle w:val="Normal"/>
        <w:spacing w:lineRule="auto" w:line="276" w:before="0" w:after="200"/>
        <w:rPr>
          <w:rFonts w:ascii="Arial" w:hAnsi="Arial" w:cs="Arial"/>
          <w:sz w:val="22"/>
          <w:szCs w:val="22"/>
        </w:rPr>
      </w:pPr>
      <w:r>
        <w:rPr>
          <w:rFonts w:cs="Arial" w:ascii="Arial" w:hAnsi="Arial"/>
          <w:sz w:val="22"/>
          <w:szCs w:val="22"/>
        </w:rPr>
      </w:r>
    </w:p>
    <w:p>
      <w:pPr>
        <w:pStyle w:val="Normal"/>
        <w:ind w:left="720" w:hanging="0"/>
        <w:rPr>
          <w:rFonts w:ascii="Arial" w:hAnsi="Arial" w:eastAsia="Calibri" w:cs="Arial" w:eastAsiaTheme="minorHAnsi"/>
          <w:b/>
          <w:b/>
          <w:bCs/>
          <w:szCs w:val="22"/>
        </w:rPr>
      </w:pPr>
      <w:r>
        <w:rPr>
          <w:rFonts w:eastAsia="Calibri" w:cs="Arial" w:ascii="Arial" w:hAnsi="Arial" w:eastAsiaTheme="minorHAnsi"/>
          <w:b/>
          <w:bCs/>
          <w:szCs w:val="22"/>
        </w:rPr>
        <w:t>Academic Honesty:</w:t>
      </w:r>
    </w:p>
    <w:p>
      <w:pPr>
        <w:pStyle w:val="Normal"/>
        <w:ind w:left="1440" w:hanging="0"/>
        <w:rPr>
          <w:rFonts w:ascii="Arial" w:hAnsi="Arial" w:eastAsia="Calibri" w:cs="Arial" w:eastAsiaTheme="minorHAnsi"/>
          <w:bCs/>
          <w:sz w:val="22"/>
          <w:szCs w:val="22"/>
        </w:rPr>
      </w:pPr>
      <w:r>
        <w:rPr>
          <w:rFonts w:eastAsia="Calibri" w:cs="Arial" w:ascii="Arial" w:hAnsi="Arial" w:eastAsiaTheme="minorHAnsi"/>
          <w:bCs/>
          <w:sz w:val="22"/>
          <w:szCs w:val="22"/>
        </w:rPr>
        <w:t>Do not share or copy your work. You are encouraged to discuss ideas, approaches, comments, etc. but your work must be your own. You should type in all the code yourself. Do not copy and paste from another source. (You may copy and paste code that you have created for this class.) IWU does not tolerate cheating or plagiarism. Cheating is defined as the use or attempted use of unauthorized materials or receiving unauthorized assistance or communication during any academic exercise.</w:t>
      </w:r>
    </w:p>
    <w:p>
      <w:pPr>
        <w:pStyle w:val="Normal"/>
        <w:ind w:left="1440" w:hanging="0"/>
        <w:rPr>
          <w:rFonts w:ascii="Arial" w:hAnsi="Arial" w:eastAsia="Calibri" w:cs="Arial" w:eastAsiaTheme="minorHAnsi"/>
          <w:bCs/>
          <w:sz w:val="22"/>
          <w:szCs w:val="22"/>
        </w:rPr>
      </w:pPr>
      <w:r>
        <w:rPr>
          <w:rFonts w:eastAsia="Calibri" w:cs="Arial" w:eastAsiaTheme="minorHAnsi" w:ascii="Arial" w:hAnsi="Arial"/>
          <w:bCs/>
          <w:sz w:val="22"/>
          <w:szCs w:val="22"/>
        </w:rPr>
      </w:r>
    </w:p>
    <w:p>
      <w:pPr>
        <w:pStyle w:val="Normal"/>
        <w:ind w:left="720" w:hanging="0"/>
        <w:rPr>
          <w:rFonts w:ascii="Arial" w:hAnsi="Arial" w:eastAsia="Calibri" w:cs="Arial" w:eastAsiaTheme="minorHAnsi"/>
          <w:bCs/>
          <w:sz w:val="22"/>
          <w:szCs w:val="22"/>
        </w:rPr>
      </w:pPr>
      <w:r>
        <w:rPr>
          <w:rFonts w:eastAsia="Calibri" w:cs="Arial" w:eastAsiaTheme="minorHAnsi" w:ascii="Arial" w:hAnsi="Arial"/>
          <w:bCs/>
          <w:sz w:val="22"/>
          <w:szCs w:val="22"/>
        </w:rPr>
      </w:r>
    </w:p>
    <w:p>
      <w:pPr>
        <w:pStyle w:val="Normal"/>
        <w:ind w:left="720" w:hanging="0"/>
        <w:rPr>
          <w:rFonts w:ascii="Arial" w:hAnsi="Arial" w:eastAsia="Calibri" w:cs="Arial" w:eastAsiaTheme="minorHAnsi"/>
          <w:bCs/>
          <w:sz w:val="22"/>
          <w:szCs w:val="22"/>
        </w:rPr>
      </w:pPr>
      <w:r>
        <w:rPr>
          <w:rFonts w:eastAsia="Calibri" w:cs="Arial" w:ascii="Arial" w:hAnsi="Arial" w:eastAsiaTheme="minorHAnsi"/>
          <w:b/>
          <w:bCs/>
          <w:szCs w:val="22"/>
        </w:rPr>
        <w:t>Student resources and Information:</w:t>
      </w:r>
    </w:p>
    <w:p>
      <w:pPr>
        <w:pStyle w:val="Normal"/>
        <w:ind w:left="720" w:hanging="0"/>
        <w:rPr>
          <w:rFonts w:ascii="Arial" w:hAnsi="Arial" w:cs="Arial"/>
          <w:sz w:val="22"/>
          <w:szCs w:val="22"/>
        </w:rPr>
      </w:pPr>
      <w:r>
        <w:rPr>
          <w:rFonts w:eastAsia="Calibri" w:cs="Arial" w:ascii="Arial" w:hAnsi="Arial" w:eastAsiaTheme="minorHAnsi"/>
          <w:bCs/>
          <w:sz w:val="22"/>
          <w:szCs w:val="22"/>
        </w:rPr>
        <w:tab/>
      </w:r>
      <w:hyperlink r:id="rId4">
        <w:r>
          <w:rPr>
            <w:rStyle w:val="InternetLink"/>
          </w:rPr>
          <w:t>http://learn.indwes.edu/LearningStudio/cas-student-info.html</w:t>
        </w:r>
      </w:hyperlink>
    </w:p>
    <w:p>
      <w:pPr>
        <w:pStyle w:val="Normal"/>
        <w:spacing w:lineRule="auto" w:line="276" w:before="0" w:after="200"/>
        <w:rPr>
          <w:rFonts w:ascii="Arial" w:hAnsi="Arial" w:cs="Arial"/>
          <w:b/>
          <w:b/>
          <w:sz w:val="36"/>
        </w:rPr>
      </w:pPr>
      <w:r>
        <w:rPr>
          <w:rFonts w:cs="Arial" w:ascii="Arial" w:hAnsi="Arial"/>
          <w:b/>
          <w:sz w:val="36"/>
        </w:rPr>
      </w:r>
    </w:p>
    <w:p>
      <w:pPr>
        <w:pStyle w:val="ListParagraph"/>
        <w:spacing w:lineRule="auto" w:line="276" w:before="0" w:after="200"/>
        <w:contextualSpacing/>
        <w:rPr>
          <w:rFonts w:ascii="Arial" w:hAnsi="Arial" w:cs="Arial"/>
          <w:b/>
          <w:b/>
          <w:sz w:val="12"/>
        </w:rPr>
      </w:pPr>
      <w:r>
        <w:rPr>
          <w:rFonts w:cs="Arial" w:ascii="Arial" w:hAnsi="Arial"/>
          <w:b/>
          <w:sz w:val="12"/>
        </w:rPr>
      </w:r>
    </w:p>
    <w:p>
      <w:pPr>
        <w:pStyle w:val="ListParagraph"/>
        <w:spacing w:lineRule="auto" w:line="276" w:before="0" w:after="200"/>
        <w:contextualSpacing/>
        <w:rPr>
          <w:rFonts w:ascii="Arial" w:hAnsi="Arial" w:cs="Arial"/>
          <w:b/>
          <w:b/>
          <w:sz w:val="12"/>
        </w:rPr>
      </w:pPr>
      <w:r>
        <w:rPr>
          <w:rFonts w:cs="Arial" w:ascii="Arial" w:hAnsi="Arial"/>
          <w:b/>
          <w:sz w:val="12"/>
        </w:rPr>
      </w:r>
    </w:p>
    <w:p>
      <w:pPr>
        <w:pStyle w:val="Normal"/>
        <w:jc w:val="center"/>
        <w:rPr>
          <w:rFonts w:ascii="Arial" w:hAnsi="Arial" w:cs="Arial"/>
        </w:rPr>
      </w:pPr>
      <w:r>
        <w:rPr>
          <w:rFonts w:cs="Arial" w:ascii="Arial" w:hAnsi="Arial"/>
          <w:b/>
          <w:sz w:val="36"/>
        </w:rPr>
        <w:t>Course Outline</w:t>
      </w:r>
      <w:r>
        <w:rPr>
          <w:rFonts w:cs="Arial" w:ascii="Arial" w:hAnsi="Arial"/>
        </w:rPr>
        <w:t xml:space="preserve"> </w:t>
      </w:r>
    </w:p>
    <w:tbl>
      <w:tblPr>
        <w:tblW w:w="10332" w:type="dxa"/>
        <w:jc w:val="left"/>
        <w:tblInd w:w="-210" w:type="dxa"/>
        <w:tblLayout w:type="fixed"/>
        <w:tblCellMar>
          <w:top w:w="0" w:type="dxa"/>
          <w:left w:w="30" w:type="dxa"/>
          <w:bottom w:w="0" w:type="dxa"/>
          <w:right w:w="30" w:type="dxa"/>
        </w:tblCellMar>
        <w:tblLook w:firstRow="0" w:noVBand="0" w:lastRow="0" w:firstColumn="0" w:lastColumn="0" w:noHBand="0" w:val="0000"/>
      </w:tblPr>
      <w:tblGrid>
        <w:gridCol w:w="1152"/>
        <w:gridCol w:w="803"/>
        <w:gridCol w:w="3204"/>
        <w:gridCol w:w="3097"/>
        <w:gridCol w:w="2076"/>
      </w:tblGrid>
      <w:tr>
        <w:trPr>
          <w:trHeight w:val="233" w:hRule="atLeast"/>
        </w:trPr>
        <w:tc>
          <w:tcPr>
            <w:tcW w:w="1152"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jc w:val="center"/>
              <w:rPr>
                <w:rFonts w:ascii="Arial" w:hAnsi="Arial" w:cs="Arial"/>
                <w:b/>
                <w:b/>
                <w:color w:val="000000"/>
                <w:sz w:val="28"/>
              </w:rPr>
            </w:pPr>
            <w:r>
              <w:rPr>
                <w:rFonts w:cs="Arial" w:ascii="Arial" w:hAnsi="Arial"/>
                <w:b/>
                <w:color w:val="000000"/>
                <w:sz w:val="28"/>
              </w:rPr>
              <w:t>Week</w:t>
            </w:r>
          </w:p>
        </w:tc>
        <w:tc>
          <w:tcPr>
            <w:tcW w:w="80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jc w:val="center"/>
              <w:rPr>
                <w:rFonts w:ascii="Arial" w:hAnsi="Arial" w:cs="Arial"/>
                <w:b/>
                <w:b/>
                <w:color w:val="000000"/>
                <w:sz w:val="28"/>
              </w:rPr>
            </w:pPr>
            <w:r>
              <w:rPr>
                <w:rFonts w:cs="Arial" w:ascii="Arial" w:hAnsi="Arial"/>
                <w:b/>
                <w:color w:val="000000"/>
                <w:sz w:val="28"/>
              </w:rPr>
              <w:t>Date</w:t>
            </w:r>
          </w:p>
        </w:tc>
        <w:tc>
          <w:tcPr>
            <w:tcW w:w="3204"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jc w:val="center"/>
              <w:rPr>
                <w:rFonts w:ascii="Arial" w:hAnsi="Arial" w:cs="Arial"/>
                <w:b/>
                <w:b/>
                <w:color w:val="000000"/>
                <w:sz w:val="28"/>
              </w:rPr>
            </w:pPr>
            <w:r>
              <w:rPr>
                <w:rFonts w:cs="Arial" w:ascii="Arial" w:hAnsi="Arial"/>
                <w:b/>
                <w:color w:val="000000"/>
                <w:sz w:val="28"/>
              </w:rPr>
              <w:t>Course Topic</w:t>
            </w:r>
          </w:p>
        </w:tc>
        <w:tc>
          <w:tcPr>
            <w:tcW w:w="3097"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jc w:val="center"/>
              <w:rPr>
                <w:rFonts w:ascii="Arial" w:hAnsi="Arial" w:cs="Arial"/>
                <w:b/>
                <w:b/>
                <w:color w:val="000000"/>
                <w:sz w:val="28"/>
              </w:rPr>
            </w:pPr>
            <w:r>
              <w:rPr>
                <w:rFonts w:cs="Arial" w:ascii="Arial" w:hAnsi="Arial"/>
                <w:b/>
                <w:color w:val="000000"/>
                <w:sz w:val="28"/>
              </w:rPr>
              <w:t>Assignments</w:t>
            </w:r>
          </w:p>
        </w:tc>
        <w:tc>
          <w:tcPr>
            <w:tcW w:w="2076"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widowControl w:val="false"/>
              <w:jc w:val="center"/>
              <w:rPr>
                <w:rFonts w:ascii="Arial" w:hAnsi="Arial" w:cs="Arial"/>
                <w:b/>
                <w:b/>
                <w:color w:val="000000"/>
                <w:sz w:val="28"/>
              </w:rPr>
            </w:pPr>
            <w:r>
              <w:rPr>
                <w:rFonts w:cs="Arial" w:ascii="Arial" w:hAnsi="Arial"/>
                <w:b/>
                <w:color w:val="000000"/>
                <w:sz w:val="28"/>
              </w:rPr>
              <w:t>Readings</w:t>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08/31</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Calibri" w:cs="Arial" w:eastAsiaTheme="minorHAnsi"/>
                <w:sz w:val="22"/>
                <w:szCs w:val="22"/>
              </w:rPr>
            </w:pPr>
            <w:r>
              <w:rPr>
                <w:rFonts w:eastAsia="Calibri" w:cs="Arial" w:ascii="Arial" w:hAnsi="Arial" w:eastAsiaTheme="minorHAnsi"/>
                <w:sz w:val="22"/>
                <w:szCs w:val="22"/>
              </w:rPr>
              <w:t>No class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Calibri" w:cs="Arial" w:eastAsiaTheme="minorHAnsi"/>
                <w:sz w:val="22"/>
                <w:szCs w:val="22"/>
              </w:rPr>
            </w:pPr>
            <w:r>
              <w:rPr>
                <w:rFonts w:eastAsia="Calibri" w:cs="Arial" w:eastAsiaTheme="minorHAnsi" w:ascii="Arial" w:hAnsi="Arial"/>
                <w:sz w:val="22"/>
                <w:szCs w:val="22"/>
              </w:rPr>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9/02</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Calibri" w:cs="Arial" w:eastAsiaTheme="minorHAnsi"/>
                <w:sz w:val="22"/>
                <w:szCs w:val="22"/>
              </w:rPr>
            </w:pPr>
            <w:r>
              <w:rPr>
                <w:rFonts w:cs="Arial" w:ascii="Arial" w:hAnsi="Arial"/>
                <w:sz w:val="22"/>
                <w:szCs w:val="22"/>
              </w:rPr>
              <w:t>Intro, syllabus, Preliminaries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2</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9/0</w:t>
            </w:r>
            <w:r>
              <w:rPr>
                <w:rFonts w:eastAsia="Times New Roman" w:cs="Arial" w:ascii="Arial" w:hAnsi="Arial"/>
                <w:color w:val="auto"/>
                <w:kern w:val="0"/>
                <w:sz w:val="22"/>
                <w:szCs w:val="22"/>
                <w:lang w:val="en-US" w:eastAsia="en-US" w:bidi="ar-SA"/>
              </w:rPr>
              <w:t>7</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Cs/>
              </w:rPr>
            </w:pPr>
            <w:r>
              <w:rPr>
                <w:rFonts w:cs="Arial" w:ascii="Arial" w:hAnsi="Arial"/>
                <w:iCs/>
                <w:sz w:val="22"/>
              </w:rPr>
              <w:t>History of Computer Languages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t>Chapters One &amp; Two</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9/0</w:t>
            </w:r>
            <w:r>
              <w:rPr>
                <w:rFonts w:eastAsia="Times New Roman" w:cs="Arial" w:ascii="Arial" w:hAnsi="Arial"/>
                <w:color w:val="auto"/>
                <w:kern w:val="0"/>
                <w:sz w:val="22"/>
                <w:szCs w:val="22"/>
                <w:lang w:val="en-US" w:eastAsia="en-US" w:bidi="ar-SA"/>
              </w:rPr>
              <w:t>9</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3</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w:t>
            </w:r>
            <w:r>
              <w:rPr>
                <w:rFonts w:eastAsia="Times New Roman" w:cs="Arial" w:ascii="Arial" w:hAnsi="Arial"/>
                <w:color w:val="auto"/>
                <w:kern w:val="0"/>
                <w:sz w:val="22"/>
                <w:szCs w:val="22"/>
                <w:lang w:val="en-US" w:eastAsia="en-US" w:bidi="ar-SA"/>
              </w:rPr>
              <w:t>14</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bCs/>
                <w:sz w:val="22"/>
              </w:rPr>
              <w:t xml:space="preserve"> </w:t>
            </w:r>
            <w:r>
              <w:rPr>
                <w:rFonts w:cs="Arial" w:ascii="Arial" w:hAnsi="Arial"/>
                <w:bCs/>
                <w:sz w:val="22"/>
              </w:rPr>
              <w:t>Describing Syntax and Semantics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t>Chapter Three</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9/16</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4</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9/2</w:t>
            </w:r>
            <w:r>
              <w:rPr>
                <w:rFonts w:eastAsia="Times New Roman" w:cs="Arial" w:ascii="Arial" w:hAnsi="Arial"/>
                <w:color w:val="auto"/>
                <w:kern w:val="0"/>
                <w:sz w:val="22"/>
                <w:szCs w:val="22"/>
                <w:lang w:val="en-US" w:eastAsia="en-US" w:bidi="ar-SA"/>
              </w:rPr>
              <w:t>1</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Names Bindings and Scopes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Five</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9/2</w:t>
            </w:r>
            <w:r>
              <w:rPr>
                <w:rFonts w:eastAsia="Times New Roman" w:cs="Arial" w:ascii="Arial" w:hAnsi="Arial"/>
                <w:color w:val="auto"/>
                <w:kern w:val="0"/>
                <w:sz w:val="22"/>
                <w:szCs w:val="22"/>
                <w:lang w:val="en-US" w:eastAsia="en-US" w:bidi="ar-SA"/>
              </w:rPr>
              <w:t>3</w:t>
            </w:r>
          </w:p>
        </w:tc>
        <w:tc>
          <w:tcPr>
            <w:tcW w:w="320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5</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9/28</w:t>
            </w:r>
          </w:p>
        </w:tc>
        <w:tc>
          <w:tcPr>
            <w:tcW w:w="320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center"/>
              <w:rPr>
                <w:rFonts w:ascii="Arial" w:hAnsi="Arial" w:cs="Arial"/>
                <w:sz w:val="22"/>
                <w:szCs w:val="22"/>
              </w:rPr>
            </w:pPr>
            <w:r>
              <w:rPr>
                <w:rFonts w:cs="Arial" w:ascii="Arial" w:hAnsi="Arial"/>
                <w:sz w:val="22"/>
                <w:szCs w:val="22"/>
              </w:rPr>
              <w:t xml:space="preserve"> </w:t>
            </w:r>
            <w:r>
              <w:rPr>
                <w:rFonts w:cs="Arial" w:ascii="Arial" w:hAnsi="Arial"/>
                <w:sz w:val="22"/>
                <w:szCs w:val="22"/>
              </w:rPr>
              <w:t>Data Types</w:t>
            </w:r>
          </w:p>
        </w:tc>
        <w:tc>
          <w:tcPr>
            <w:tcW w:w="30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Six</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9/30</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 xml:space="preserve"> </w:t>
            </w: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6</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10/</w:t>
            </w:r>
            <w:r>
              <w:rPr>
                <w:rFonts w:eastAsia="Times New Roman" w:cs="Arial" w:ascii="Arial" w:hAnsi="Arial"/>
                <w:color w:val="auto"/>
                <w:kern w:val="0"/>
                <w:sz w:val="22"/>
                <w:szCs w:val="22"/>
                <w:lang w:val="en-US" w:eastAsia="en-US" w:bidi="ar-SA"/>
              </w:rPr>
              <w:t>5</w:t>
            </w:r>
          </w:p>
        </w:tc>
        <w:tc>
          <w:tcPr>
            <w:tcW w:w="320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center"/>
              <w:rPr>
                <w:rFonts w:ascii="Arial" w:hAnsi="Arial" w:cs="Arial"/>
                <w:sz w:val="22"/>
                <w:szCs w:val="22"/>
              </w:rPr>
            </w:pPr>
            <w:r>
              <w:rPr>
                <w:rFonts w:cs="Arial" w:ascii="Arial" w:hAnsi="Arial"/>
                <w:sz w:val="22"/>
                <w:szCs w:val="22"/>
              </w:rPr>
              <w:t>Expressions and Assignment Statements</w:t>
            </w:r>
          </w:p>
        </w:tc>
        <w:tc>
          <w:tcPr>
            <w:tcW w:w="30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Seven</w:t>
            </w:r>
          </w:p>
        </w:tc>
      </w:tr>
      <w:tr>
        <w:trPr>
          <w:trHeight w:val="190"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rPr>
                <w:rFonts w:ascii="Arial" w:hAnsi="Arial" w:cs="Arial"/>
                <w:sz w:val="22"/>
                <w:szCs w:val="22"/>
              </w:rPr>
            </w:pPr>
            <w:r>
              <w:rPr>
                <w:rFonts w:cs="Arial" w:ascii="Arial" w:hAnsi="Arial"/>
                <w:sz w:val="22"/>
                <w:szCs w:val="22"/>
              </w:rPr>
              <w:t>10/0</w:t>
            </w:r>
            <w:r>
              <w:rPr>
                <w:rFonts w:eastAsia="Times New Roman" w:cs="Arial" w:ascii="Arial" w:hAnsi="Arial"/>
                <w:color w:val="auto"/>
                <w:kern w:val="0"/>
                <w:sz w:val="22"/>
                <w:szCs w:val="22"/>
                <w:lang w:val="en-US" w:eastAsia="en-US" w:bidi="ar-SA"/>
              </w:rPr>
              <w:t>7</w:t>
            </w:r>
          </w:p>
        </w:tc>
        <w:tc>
          <w:tcPr>
            <w:tcW w:w="3204"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jc w:val="center"/>
              <w:rPr>
                <w:rFonts w:ascii="Arial" w:hAnsi="Arial" w:cs="Arial"/>
                <w:sz w:val="22"/>
                <w:szCs w:val="22"/>
              </w:rPr>
            </w:pPr>
            <w:r>
              <w:rPr>
                <w:rFonts w:cs="Arial" w:ascii="Arial" w:hAnsi="Arial"/>
                <w:b/>
                <w:sz w:val="22"/>
                <w:szCs w:val="22"/>
              </w:rPr>
              <w:t>NO CLASS</w:t>
            </w:r>
          </w:p>
        </w:tc>
        <w:tc>
          <w:tcPr>
            <w:tcW w:w="3097"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jc w:val="center"/>
              <w:rPr>
                <w:rFonts w:ascii="Arial" w:hAnsi="Arial" w:cs="Arial"/>
                <w:b/>
                <w:b/>
                <w:bCs/>
                <w:sz w:val="22"/>
                <w:szCs w:val="22"/>
              </w:rPr>
            </w:pPr>
            <w:r>
              <w:rPr>
                <w:rFonts w:cs="Arial" w:ascii="Arial" w:hAnsi="Arial"/>
                <w:b/>
                <w:bCs/>
                <w:sz w:val="22"/>
                <w:szCs w:val="22"/>
              </w:rPr>
              <w:t>FALL BREAK</w:t>
            </w:r>
          </w:p>
        </w:tc>
        <w:tc>
          <w:tcPr>
            <w:tcW w:w="2076"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sz w:val="22"/>
                <w:szCs w:val="22"/>
              </w:rPr>
            </w:pPr>
            <w:r>
              <w:rPr>
                <w:rFonts w:cs="Arial" w:ascii="Arial" w:hAnsi="Arial"/>
                <w:sz w:val="22"/>
                <w:szCs w:val="22"/>
              </w:rPr>
              <w:t>10/1</w:t>
            </w:r>
            <w:r>
              <w:rPr>
                <w:rFonts w:eastAsia="Times New Roman" w:cs="Arial" w:ascii="Arial" w:hAnsi="Arial"/>
                <w:color w:val="auto"/>
                <w:kern w:val="0"/>
                <w:sz w:val="22"/>
                <w:szCs w:val="22"/>
                <w:lang w:val="en-US" w:eastAsia="en-US" w:bidi="ar-SA"/>
              </w:rPr>
              <w:t>2</w:t>
            </w:r>
          </w:p>
        </w:tc>
        <w:tc>
          <w:tcPr>
            <w:tcW w:w="320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sz w:val="22"/>
                <w:szCs w:val="22"/>
              </w:rPr>
            </w:pPr>
            <w:r>
              <w:rPr>
                <w:rFonts w:cs="Arial" w:ascii="Arial" w:hAnsi="Arial"/>
                <w:b/>
                <w:sz w:val="22"/>
                <w:szCs w:val="22"/>
              </w:rPr>
              <w:t>Review</w:t>
            </w:r>
          </w:p>
        </w:tc>
        <w:tc>
          <w:tcPr>
            <w:tcW w:w="309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shd w:fill="FF0000" w:val="clear"/>
          </w:tcPr>
          <w:p>
            <w:pPr>
              <w:pStyle w:val="Normal"/>
              <w:widowControl w:val="false"/>
              <w:rPr>
                <w:rFonts w:ascii="Arial" w:hAnsi="Arial" w:cs="Arial"/>
                <w:sz w:val="22"/>
                <w:szCs w:val="22"/>
              </w:rPr>
            </w:pPr>
            <w:r>
              <w:rPr>
                <w:rFonts w:cs="Arial" w:ascii="Arial" w:hAnsi="Arial"/>
                <w:sz w:val="22"/>
                <w:szCs w:val="22"/>
              </w:rPr>
              <w:t>10/1</w:t>
            </w:r>
            <w:r>
              <w:rPr>
                <w:rFonts w:eastAsia="Times New Roman" w:cs="Arial" w:ascii="Arial" w:hAnsi="Arial"/>
                <w:color w:val="auto"/>
                <w:kern w:val="0"/>
                <w:sz w:val="22"/>
                <w:szCs w:val="22"/>
                <w:lang w:val="en-US" w:eastAsia="en-US" w:bidi="ar-SA"/>
              </w:rPr>
              <w:t>4</w:t>
            </w:r>
          </w:p>
        </w:tc>
        <w:tc>
          <w:tcPr>
            <w:tcW w:w="3204" w:type="dxa"/>
            <w:tcBorders>
              <w:top w:val="single" w:sz="4" w:space="0" w:color="000000"/>
              <w:left w:val="single" w:sz="4" w:space="0" w:color="000000"/>
              <w:bottom w:val="single" w:sz="4" w:space="0" w:color="000000"/>
              <w:right w:val="single" w:sz="4" w:space="0" w:color="000000"/>
            </w:tcBorders>
            <w:shd w:fill="FF0000" w:val="clear"/>
          </w:tcPr>
          <w:p>
            <w:pPr>
              <w:pStyle w:val="Normal"/>
              <w:widowControl w:val="false"/>
              <w:jc w:val="center"/>
              <w:rPr>
                <w:rFonts w:ascii="Arial" w:hAnsi="Arial" w:eastAsia="Times New Roman" w:cs="Arial"/>
                <w:b/>
                <w:b/>
                <w:color w:val="auto"/>
                <w:kern w:val="0"/>
                <w:sz w:val="22"/>
                <w:szCs w:val="22"/>
                <w:lang w:val="en-US" w:eastAsia="en-US" w:bidi="ar-SA"/>
              </w:rPr>
            </w:pPr>
            <w:r>
              <w:rPr>
                <w:rFonts w:eastAsia="Times New Roman" w:cs="Arial" w:ascii="Arial" w:hAnsi="Arial"/>
                <w:b/>
                <w:color w:val="auto"/>
                <w:kern w:val="0"/>
                <w:sz w:val="22"/>
                <w:szCs w:val="22"/>
                <w:lang w:val="en-US" w:eastAsia="en-US" w:bidi="ar-SA"/>
              </w:rPr>
              <w:t>MIDTERM EXAM</w:t>
            </w:r>
          </w:p>
        </w:tc>
        <w:tc>
          <w:tcPr>
            <w:tcW w:w="3097" w:type="dxa"/>
            <w:tcBorders>
              <w:top w:val="single" w:sz="4" w:space="0" w:color="000000"/>
              <w:left w:val="single" w:sz="4" w:space="0" w:color="000000"/>
              <w:bottom w:val="single" w:sz="4" w:space="0" w:color="000000"/>
              <w:right w:val="single" w:sz="4" w:space="0" w:color="000000"/>
            </w:tcBorders>
            <w:shd w:fill="FF0000" w:val="clear"/>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shd w:fill="FF0000" w:val="clear"/>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8</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10/19</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Statement-Level Control Structures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Eight</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10/21</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9</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10/2</w:t>
            </w:r>
            <w:r>
              <w:rPr>
                <w:rFonts w:eastAsia="Times New Roman" w:cs="Arial" w:ascii="Arial" w:hAnsi="Arial"/>
                <w:color w:val="auto"/>
                <w:kern w:val="0"/>
                <w:sz w:val="22"/>
                <w:szCs w:val="22"/>
                <w:lang w:val="en-US" w:eastAsia="en-US" w:bidi="ar-SA"/>
              </w:rPr>
              <w:t>6</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bCs/>
                <w:sz w:val="22"/>
              </w:rPr>
              <w:t>Subprograms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Nine</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10/28</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Implementing Subprograms</w:t>
            </w:r>
          </w:p>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Ten</w:t>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10</w:t>
            </w:r>
          </w:p>
        </w:tc>
        <w:tc>
          <w:tcPr>
            <w:tcW w:w="803"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rPr>
                <w:rFonts w:ascii="Arial" w:hAnsi="Arial" w:cs="Arial"/>
                <w:sz w:val="22"/>
                <w:szCs w:val="22"/>
              </w:rPr>
            </w:pPr>
            <w:r>
              <w:rPr>
                <w:rFonts w:cs="Arial" w:ascii="Arial" w:hAnsi="Arial"/>
                <w:sz w:val="22"/>
                <w:szCs w:val="22"/>
              </w:rPr>
              <w:t>11/02</w:t>
            </w:r>
          </w:p>
        </w:tc>
        <w:tc>
          <w:tcPr>
            <w:tcW w:w="3204"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jc w:val="center"/>
              <w:rPr>
                <w:rFonts w:ascii="Arial" w:hAnsi="Arial" w:eastAsia="Times New Roman" w:cs="Arial"/>
                <w:b/>
                <w:b/>
                <w:bCs/>
                <w:color w:val="auto"/>
                <w:kern w:val="0"/>
                <w:sz w:val="22"/>
                <w:szCs w:val="22"/>
                <w:lang w:val="en-US" w:eastAsia="en-US" w:bidi="ar-SA"/>
              </w:rPr>
            </w:pPr>
            <w:r>
              <w:rPr>
                <w:rFonts w:eastAsia="Times New Roman" w:cs="Arial" w:ascii="Arial" w:hAnsi="Arial"/>
                <w:b/>
                <w:bCs/>
                <w:color w:val="auto"/>
                <w:kern w:val="0"/>
                <w:sz w:val="22"/>
                <w:szCs w:val="22"/>
                <w:lang w:val="en-US" w:eastAsia="en-US" w:bidi="ar-SA"/>
              </w:rPr>
              <w:t>NO CLASS</w:t>
            </w:r>
          </w:p>
        </w:tc>
        <w:tc>
          <w:tcPr>
            <w:tcW w:w="3097"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jc w:val="center"/>
              <w:rPr>
                <w:rFonts w:ascii="Arial" w:hAnsi="Arial" w:cs="Arial"/>
                <w:b/>
                <w:b/>
                <w:sz w:val="22"/>
                <w:szCs w:val="22"/>
              </w:rPr>
            </w:pPr>
            <w:r>
              <w:rPr>
                <w:rFonts w:cs="Arial" w:ascii="Arial" w:hAnsi="Arial"/>
                <w:b/>
                <w:sz w:val="22"/>
                <w:szCs w:val="22"/>
              </w:rPr>
              <w:t>STUDY DAY</w:t>
            </w:r>
          </w:p>
        </w:tc>
        <w:tc>
          <w:tcPr>
            <w:tcW w:w="2076" w:type="dxa"/>
            <w:tcBorders>
              <w:top w:val="single" w:sz="4" w:space="0" w:color="000000"/>
              <w:left w:val="single" w:sz="4" w:space="0" w:color="000000"/>
              <w:bottom w:val="single" w:sz="4" w:space="0" w:color="000000"/>
              <w:right w:val="single" w:sz="4" w:space="0" w:color="000000"/>
            </w:tcBorders>
            <w:shd w:fill="FFFF00" w:val="clear"/>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11/04</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Abstract Data Types and Encapsulation Constructs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11</w:t>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11</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11/09</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Exception Handling &amp; Event Handling</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14</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11/11</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12</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11/16</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Functional Programming Languages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Chapter 15</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11/18</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13</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11/23</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Presentations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shd w:color="auto" w:fill="FFC000" w:val="clear"/>
          </w:tcPr>
          <w:p>
            <w:pPr>
              <w:pStyle w:val="Normal"/>
              <w:widowControl w:val="false"/>
              <w:rPr>
                <w:rFonts w:ascii="Arial" w:hAnsi="Arial" w:cs="Arial"/>
                <w:sz w:val="22"/>
                <w:szCs w:val="22"/>
              </w:rPr>
            </w:pPr>
            <w:r>
              <w:rPr>
                <w:rFonts w:cs="Arial" w:ascii="Arial" w:hAnsi="Arial"/>
                <w:sz w:val="22"/>
                <w:szCs w:val="22"/>
              </w:rPr>
              <w:t>11/25</w:t>
            </w:r>
          </w:p>
        </w:tc>
        <w:tc>
          <w:tcPr>
            <w:tcW w:w="3204" w:type="dxa"/>
            <w:tcBorders>
              <w:top w:val="single" w:sz="4" w:space="0" w:color="000000"/>
              <w:left w:val="single" w:sz="4" w:space="0" w:color="000000"/>
              <w:bottom w:val="single" w:sz="4" w:space="0" w:color="000000"/>
              <w:right w:val="single" w:sz="4" w:space="0" w:color="000000"/>
            </w:tcBorders>
            <w:shd w:color="auto" w:fill="FFC000" w:val="clear"/>
          </w:tcPr>
          <w:p>
            <w:pPr>
              <w:pStyle w:val="Normal"/>
              <w:widowControl w:val="false"/>
              <w:jc w:val="center"/>
              <w:rPr>
                <w:rFonts w:ascii="Arial" w:hAnsi="Arial" w:cs="Arial"/>
                <w:sz w:val="22"/>
                <w:szCs w:val="22"/>
              </w:rPr>
            </w:pPr>
            <w:r>
              <w:rPr>
                <w:rFonts w:cs="Arial" w:ascii="Arial" w:hAnsi="Arial"/>
                <w:b/>
                <w:szCs w:val="22"/>
              </w:rPr>
              <w:t xml:space="preserve">Thanksgiving Day- </w:t>
            </w:r>
            <w:r>
              <w:rPr>
                <w:rFonts w:cs="Arial" w:ascii="Arial" w:hAnsi="Arial"/>
                <w:b/>
                <w:sz w:val="18"/>
                <w:szCs w:val="22"/>
              </w:rPr>
              <w:t>No  Class</w:t>
            </w:r>
          </w:p>
        </w:tc>
        <w:tc>
          <w:tcPr>
            <w:tcW w:w="3097" w:type="dxa"/>
            <w:tcBorders>
              <w:top w:val="single" w:sz="4" w:space="0" w:color="000000"/>
              <w:left w:val="single" w:sz="4" w:space="0" w:color="000000"/>
              <w:bottom w:val="single" w:sz="4" w:space="0" w:color="000000"/>
              <w:right w:val="single" w:sz="4" w:space="0" w:color="000000"/>
            </w:tcBorders>
            <w:shd w:color="auto" w:fill="FFC000" w:val="clear"/>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shd w:color="auto" w:fill="FFC000" w:val="clear"/>
          </w:tcPr>
          <w:p>
            <w:pPr>
              <w:pStyle w:val="Normal"/>
              <w:widowControl w:val="false"/>
              <w:jc w:val="center"/>
              <w:rPr>
                <w:rFonts w:ascii="Arial" w:hAnsi="Arial" w:cs="Arial"/>
                <w:sz w:val="22"/>
                <w:szCs w:val="22"/>
              </w:rPr>
            </w:pPr>
            <w:r>
              <w:rPr>
                <w:rFonts w:cs="Arial" w:ascii="Arial" w:hAnsi="Arial"/>
                <w:sz w:val="22"/>
                <w:szCs w:val="22"/>
              </w:rPr>
            </w:r>
          </w:p>
        </w:tc>
      </w:tr>
      <w:tr>
        <w:trPr>
          <w:trHeight w:val="252" w:hRule="atLeast"/>
        </w:trPr>
        <w:tc>
          <w:tcPr>
            <w:tcW w:w="11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14</w:t>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11/30</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Logic Programming Languages</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 xml:space="preserve">Chapter </w:t>
            </w:r>
            <w:bookmarkStart w:id="0" w:name="_GoBack"/>
            <w:bookmarkEnd w:id="0"/>
            <w:r>
              <w:rPr>
                <w:rFonts w:cs="Arial" w:ascii="Arial" w:hAnsi="Arial"/>
                <w:sz w:val="22"/>
                <w:szCs w:val="22"/>
              </w:rPr>
              <w:t>16</w:t>
            </w:r>
          </w:p>
        </w:tc>
      </w:tr>
      <w:tr>
        <w:trPr>
          <w:trHeight w:val="252" w:hRule="atLeast"/>
        </w:trPr>
        <w:tc>
          <w:tcPr>
            <w:tcW w:w="11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12/02</w:t>
            </w:r>
          </w:p>
        </w:tc>
        <w:tc>
          <w:tcPr>
            <w:tcW w:w="32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Review</w:t>
            </w:r>
          </w:p>
        </w:tc>
        <w:tc>
          <w:tcPr>
            <w:tcW w:w="309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t>Quiz</w:t>
            </w:r>
          </w:p>
        </w:tc>
        <w:tc>
          <w:tcPr>
            <w:tcW w:w="20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22"/>
                <w:szCs w:val="22"/>
              </w:rPr>
            </w:pPr>
            <w:r>
              <w:rPr>
                <w:rFonts w:cs="Arial" w:ascii="Arial" w:hAnsi="Arial"/>
                <w:sz w:val="22"/>
                <w:szCs w:val="22"/>
              </w:rPr>
            </w:r>
          </w:p>
        </w:tc>
      </w:tr>
      <w:tr>
        <w:trPr>
          <w:trHeight w:val="293" w:hRule="atLeast"/>
        </w:trPr>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t>Week 15</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sz w:val="22"/>
                <w:szCs w:val="22"/>
              </w:rPr>
            </w:pPr>
            <w:r>
              <w:rPr>
                <w:rFonts w:cs="Arial" w:ascii="Arial" w:hAnsi="Arial"/>
                <w:sz w:val="22"/>
                <w:szCs w:val="22"/>
              </w:rPr>
              <w:t>12/07</w:t>
            </w:r>
          </w:p>
        </w:tc>
        <w:tc>
          <w:tcPr>
            <w:tcW w:w="8377" w:type="dxa"/>
            <w:gridSpan w:val="3"/>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sz w:val="22"/>
                <w:szCs w:val="22"/>
              </w:rPr>
            </w:pPr>
            <w:r>
              <w:rPr>
                <w:rFonts w:cs="Arial" w:ascii="Arial" w:hAnsi="Arial"/>
                <w:sz w:val="22"/>
                <w:szCs w:val="22"/>
              </w:rPr>
              <w:t>Logic Programming Languages</w:t>
            </w:r>
          </w:p>
        </w:tc>
      </w:tr>
      <w:tr>
        <w:trPr>
          <w:trHeight w:val="293" w:hRule="atLeast"/>
        </w:trPr>
        <w:tc>
          <w:tcPr>
            <w:tcW w:w="1152" w:type="dxa"/>
            <w:tcBorders>
              <w:left w:val="single" w:sz="4" w:space="0" w:color="000000"/>
              <w:bottom w:val="single" w:sz="4" w:space="0" w:color="000000"/>
              <w:right w:val="single" w:sz="4" w:space="0" w:color="000000"/>
            </w:tcBorders>
          </w:tcPr>
          <w:p>
            <w:pPr>
              <w:pStyle w:val="Normal"/>
              <w:widowControl w:val="false"/>
              <w:rPr>
                <w:rFonts w:ascii="Arial" w:hAnsi="Arial" w:cs="Arial"/>
                <w:color w:val="000000"/>
                <w:sz w:val="22"/>
                <w:szCs w:val="22"/>
              </w:rPr>
            </w:pPr>
            <w:r>
              <w:rPr>
                <w:rFonts w:cs="Arial" w:ascii="Arial" w:hAnsi="Arial"/>
                <w:color w:val="000000"/>
                <w:sz w:val="22"/>
                <w:szCs w:val="22"/>
              </w:rPr>
            </w:r>
          </w:p>
        </w:tc>
        <w:tc>
          <w:tcPr>
            <w:tcW w:w="803" w:type="dxa"/>
            <w:tcBorders>
              <w:left w:val="single" w:sz="4" w:space="0" w:color="000000"/>
              <w:bottom w:val="single" w:sz="4" w:space="0" w:color="000000"/>
              <w:right w:val="single" w:sz="4" w:space="0" w:color="000000"/>
            </w:tcBorders>
            <w:shd w:fill="FFFFFF" w:val="clear"/>
          </w:tcPr>
          <w:p>
            <w:pPr>
              <w:pStyle w:val="Normal"/>
              <w:widowControl w:val="false"/>
              <w:rPr>
                <w:rFonts w:ascii="Arial" w:hAnsi="Arial" w:cs="Arial"/>
                <w:sz w:val="22"/>
                <w:szCs w:val="22"/>
              </w:rPr>
            </w:pPr>
            <w:r>
              <w:rPr>
                <w:rFonts w:cs="Arial" w:ascii="Arial" w:hAnsi="Arial"/>
                <w:sz w:val="22"/>
                <w:szCs w:val="22"/>
              </w:rPr>
              <w:t>12/09</w:t>
            </w:r>
          </w:p>
        </w:tc>
        <w:tc>
          <w:tcPr>
            <w:tcW w:w="8377" w:type="dxa"/>
            <w:gridSpan w:val="3"/>
            <w:tcBorders>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sz w:val="22"/>
                <w:szCs w:val="22"/>
              </w:rPr>
            </w:pPr>
            <w:r>
              <w:rPr>
                <w:rFonts w:cs="Arial" w:ascii="Arial" w:hAnsi="Arial"/>
                <w:sz w:val="22"/>
                <w:szCs w:val="22"/>
              </w:rPr>
              <w:t>Review for FINAL</w:t>
            </w:r>
          </w:p>
        </w:tc>
      </w:tr>
      <w:tr>
        <w:trPr>
          <w:trHeight w:val="293" w:hRule="atLeast"/>
        </w:trPr>
        <w:tc>
          <w:tcPr>
            <w:tcW w:w="1152" w:type="dxa"/>
            <w:tcBorders>
              <w:left w:val="single" w:sz="4" w:space="0" w:color="000000"/>
              <w:bottom w:val="single" w:sz="4" w:space="0" w:color="000000"/>
              <w:right w:val="single" w:sz="4" w:space="0" w:color="000000"/>
            </w:tcBorders>
          </w:tcPr>
          <w:p>
            <w:pPr>
              <w:pStyle w:val="Normal"/>
              <w:widowControl w:val="false"/>
              <w:rPr>
                <w:rFonts w:ascii="Arial" w:hAnsi="Arial" w:eastAsia="Times New Roman" w:cs="Arial"/>
                <w:color w:val="000000"/>
                <w:kern w:val="0"/>
                <w:sz w:val="22"/>
                <w:szCs w:val="22"/>
                <w:lang w:val="en-US" w:eastAsia="en-US" w:bidi="ar-SA"/>
              </w:rPr>
            </w:pPr>
            <w:r>
              <w:rPr>
                <w:rFonts w:eastAsia="Times New Roman" w:cs="Arial" w:ascii="Arial" w:hAnsi="Arial"/>
                <w:color w:val="000000"/>
                <w:kern w:val="0"/>
                <w:sz w:val="22"/>
                <w:szCs w:val="22"/>
                <w:lang w:val="en-US" w:eastAsia="en-US" w:bidi="ar-SA"/>
              </w:rPr>
              <w:t>Week 16</w:t>
            </w:r>
          </w:p>
        </w:tc>
        <w:tc>
          <w:tcPr>
            <w:tcW w:w="803" w:type="dxa"/>
            <w:tcBorders>
              <w:left w:val="single" w:sz="4" w:space="0" w:color="000000"/>
              <w:bottom w:val="single" w:sz="4" w:space="0" w:color="000000"/>
              <w:right w:val="single" w:sz="4" w:space="0" w:color="000000"/>
            </w:tcBorders>
            <w:shd w:color="auto" w:fill="FF0000" w:val="clear"/>
          </w:tcPr>
          <w:p>
            <w:pPr>
              <w:pStyle w:val="Normal"/>
              <w:widowControl w:val="false"/>
              <w:rPr>
                <w:rFonts w:ascii="Arial" w:hAnsi="Arial" w:cs="Arial"/>
                <w:sz w:val="22"/>
                <w:szCs w:val="22"/>
              </w:rPr>
            </w:pPr>
            <w:r>
              <w:rPr>
                <w:rFonts w:cs="Arial" w:ascii="Arial" w:hAnsi="Arial"/>
                <w:sz w:val="22"/>
                <w:szCs w:val="22"/>
              </w:rPr>
              <w:t>12/1</w:t>
            </w:r>
            <w:r>
              <w:rPr>
                <w:rFonts w:cs="Arial" w:ascii="Arial" w:hAnsi="Arial"/>
                <w:sz w:val="22"/>
                <w:szCs w:val="22"/>
              </w:rPr>
              <w:t>5</w:t>
            </w:r>
          </w:p>
        </w:tc>
        <w:tc>
          <w:tcPr>
            <w:tcW w:w="8377" w:type="dxa"/>
            <w:gridSpan w:val="3"/>
            <w:tcBorders>
              <w:left w:val="single" w:sz="4" w:space="0" w:color="000000"/>
              <w:bottom w:val="single" w:sz="4" w:space="0" w:color="000000"/>
              <w:right w:val="single" w:sz="4" w:space="0" w:color="000000"/>
            </w:tcBorders>
            <w:shd w:color="auto" w:fill="FF0000" w:val="clear"/>
          </w:tcPr>
          <w:p>
            <w:pPr>
              <w:pStyle w:val="Normal"/>
              <w:widowControl w:val="false"/>
              <w:jc w:val="center"/>
              <w:rPr>
                <w:rFonts w:ascii="Arial" w:hAnsi="Arial" w:cs="Arial"/>
                <w:b/>
                <w:b/>
                <w:sz w:val="22"/>
                <w:szCs w:val="22"/>
              </w:rPr>
            </w:pPr>
            <w:r>
              <w:rPr>
                <w:rFonts w:cs="Arial" w:ascii="Arial" w:hAnsi="Arial"/>
                <w:b/>
                <w:sz w:val="22"/>
                <w:szCs w:val="22"/>
              </w:rPr>
              <w:t xml:space="preserve">FINAL EXAM </w:t>
            </w:r>
            <w:r>
              <w:rPr>
                <w:rFonts w:cs="Arial" w:ascii="Arial" w:hAnsi="Arial"/>
                <w:b/>
                <w:sz w:val="22"/>
                <w:szCs w:val="22"/>
              </w:rPr>
              <w:t>@ 10:00AM</w:t>
            </w:r>
          </w:p>
        </w:tc>
      </w:tr>
    </w:tbl>
    <w:p>
      <w:pPr>
        <w:pStyle w:val="Normal"/>
        <w:jc w:val="center"/>
        <w:rPr>
          <w:rFonts w:ascii="Arial" w:hAnsi="Arial" w:eastAsia="Calibri" w:cs="Arial" w:eastAsiaTheme="minorHAnsi"/>
          <w:bCs/>
          <w:i/>
          <w:i/>
          <w:sz w:val="18"/>
          <w:szCs w:val="22"/>
        </w:rPr>
      </w:pPr>
      <w:r>
        <w:rPr>
          <w:rFonts w:eastAsia="Calibri" w:cs="Arial" w:ascii="Arial" w:hAnsi="Arial" w:eastAsiaTheme="minorHAnsi"/>
          <w:bCs/>
          <w:i/>
          <w:sz w:val="18"/>
          <w:szCs w:val="22"/>
        </w:rPr>
        <w:t>All material posted here is subject to change.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92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0"/>
      <w:lang w:val="en-US" w:eastAsia="en-US" w:bidi="ar-SA"/>
    </w:rPr>
  </w:style>
  <w:style w:type="paragraph" w:styleId="Heading3">
    <w:name w:val="Heading 3"/>
    <w:basedOn w:val="Normal"/>
    <w:link w:val="Heading3Char"/>
    <w:uiPriority w:val="9"/>
    <w:qFormat/>
    <w:rsid w:val="005041e9"/>
    <w:pPr>
      <w:spacing w:beforeAutospacing="1" w:afterAutospacing="1"/>
      <w:outlineLvl w:val="2"/>
    </w:pPr>
    <w:rPr>
      <w:rFonts w:eastAsia="" w:eastAsiaTheme="minorEastAsia"/>
      <w:b/>
      <w:bCs/>
      <w:color w:val="000000"/>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f037e"/>
    <w:rPr>
      <w:color w:val="0000FF" w:themeColor="hyperlink"/>
      <w:u w:val="single"/>
    </w:rPr>
  </w:style>
  <w:style w:type="character" w:styleId="BalloonTextChar" w:customStyle="1">
    <w:name w:val="Balloon Text Char"/>
    <w:basedOn w:val="DefaultParagraphFont"/>
    <w:link w:val="BalloonText"/>
    <w:uiPriority w:val="99"/>
    <w:semiHidden/>
    <w:qFormat/>
    <w:rsid w:val="008c268e"/>
    <w:rPr>
      <w:rFonts w:ascii="Tahoma" w:hAnsi="Tahoma" w:eastAsia="Times New Roman" w:cs="Tahoma"/>
      <w:sz w:val="16"/>
      <w:szCs w:val="16"/>
    </w:rPr>
  </w:style>
  <w:style w:type="character" w:styleId="Yiv7650832573appleconvertedspace" w:customStyle="1">
    <w:name w:val="yiv7650832573apple-converted-space"/>
    <w:basedOn w:val="DefaultParagraphFont"/>
    <w:qFormat/>
    <w:rsid w:val="00f56289"/>
    <w:rPr/>
  </w:style>
  <w:style w:type="character" w:styleId="QuickFormat1" w:customStyle="1">
    <w:name w:val="QuickFormat1"/>
    <w:qFormat/>
    <w:rsid w:val="00ab25b3"/>
    <w:rPr>
      <w:rFonts w:ascii="Times New Roman" w:hAnsi="Times New Roman"/>
      <w:color w:val="000000"/>
      <w:sz w:val="22"/>
    </w:rPr>
  </w:style>
  <w:style w:type="character" w:styleId="Heading3Char" w:customStyle="1">
    <w:name w:val="Heading 3 Char"/>
    <w:basedOn w:val="DefaultParagraphFont"/>
    <w:link w:val="Heading3"/>
    <w:uiPriority w:val="9"/>
    <w:qFormat/>
    <w:rsid w:val="005041e9"/>
    <w:rPr>
      <w:rFonts w:ascii="Times New Roman" w:hAnsi="Times New Roman" w:eastAsia="" w:cs="Times New Roman" w:eastAsiaTheme="minorEastAsia"/>
      <w:b/>
      <w:bCs/>
      <w:color w:val="000000"/>
      <w:sz w:val="27"/>
      <w:szCs w:val="27"/>
    </w:rPr>
  </w:style>
  <w:style w:type="character" w:styleId="HeaderChar" w:customStyle="1">
    <w:name w:val="Header Char"/>
    <w:basedOn w:val="DefaultParagraphFont"/>
    <w:link w:val="Header"/>
    <w:uiPriority w:val="99"/>
    <w:qFormat/>
    <w:rsid w:val="00a57841"/>
    <w:rPr>
      <w:rFonts w:ascii="Times New Roman" w:hAnsi="Times New Roman" w:eastAsia="Times New Roman" w:cs="Times New Roman"/>
      <w:sz w:val="24"/>
      <w:szCs w:val="20"/>
    </w:rPr>
  </w:style>
  <w:style w:type="character" w:styleId="FooterChar" w:customStyle="1">
    <w:name w:val="Footer Char"/>
    <w:basedOn w:val="DefaultParagraphFont"/>
    <w:link w:val="Footer"/>
    <w:uiPriority w:val="99"/>
    <w:qFormat/>
    <w:rsid w:val="00a57841"/>
    <w:rPr>
      <w:rFonts w:ascii="Times New Roman" w:hAnsi="Times New Roman" w:eastAsia="Times New Roman" w:cs="Times New Roman"/>
      <w:sz w:val="24"/>
      <w:szCs w:val="20"/>
    </w:rPr>
  </w:style>
  <w:style w:type="character" w:styleId="VisitedInternetLink">
    <w:name w:val="FollowedHyperlink"/>
    <w:basedOn w:val="DefaultParagraphFont"/>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8c268e"/>
    <w:pPr/>
    <w:rPr>
      <w:rFonts w:ascii="Tahoma" w:hAnsi="Tahoma" w:cs="Tahoma"/>
      <w:sz w:val="16"/>
      <w:szCs w:val="16"/>
    </w:rPr>
  </w:style>
  <w:style w:type="paragraph" w:styleId="NoSpacing">
    <w:name w:val="No Spacing"/>
    <w:uiPriority w:val="1"/>
    <w:qFormat/>
    <w:rsid w:val="00f3241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0"/>
      <w:lang w:val="en-US" w:eastAsia="en-US" w:bidi="ar-SA"/>
    </w:rPr>
  </w:style>
  <w:style w:type="paragraph" w:styleId="ListParagraph">
    <w:name w:val="List Paragraph"/>
    <w:basedOn w:val="Normal"/>
    <w:uiPriority w:val="34"/>
    <w:qFormat/>
    <w:rsid w:val="003a2644"/>
    <w:pPr>
      <w:spacing w:before="0" w:after="0"/>
      <w:ind w:left="720" w:hanging="0"/>
      <w:contextualSpacing/>
    </w:pPr>
    <w:rPr/>
  </w:style>
  <w:style w:type="paragraph" w:styleId="Level1" w:customStyle="1">
    <w:name w:val="Level 1"/>
    <w:basedOn w:val="Normal"/>
    <w:qFormat/>
    <w:rsid w:val="00ab25b3"/>
    <w:pPr>
      <w:widowControl w:val="false"/>
      <w:ind w:left="360" w:hanging="360"/>
      <w:outlineLvl w:val="0"/>
    </w:pPr>
    <w:rPr/>
  </w:style>
  <w:style w:type="paragraph" w:styleId="Level2" w:customStyle="1">
    <w:name w:val="Level 2"/>
    <w:basedOn w:val="Normal"/>
    <w:qFormat/>
    <w:rsid w:val="00ab25b3"/>
    <w:pPr>
      <w:widowControl w:val="false"/>
      <w:ind w:left="726" w:hanging="366"/>
      <w:outlineLvl w:val="1"/>
    </w:pPr>
    <w:rPr/>
  </w:style>
  <w:style w:type="paragraph" w:styleId="Level3" w:customStyle="1">
    <w:name w:val="Level 3"/>
    <w:basedOn w:val="Normal"/>
    <w:qFormat/>
    <w:rsid w:val="00ab25b3"/>
    <w:pPr>
      <w:widowControl w:val="false"/>
      <w:ind w:left="1080" w:hanging="354"/>
      <w:outlineLvl w:val="2"/>
    </w:pPr>
    <w:rPr/>
  </w:style>
  <w:style w:type="paragraph" w:styleId="Default" w:customStyle="1">
    <w:name w:val="Default"/>
    <w:qFormat/>
    <w:rsid w:val="0069417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a57841"/>
    <w:pPr>
      <w:tabs>
        <w:tab w:val="clear" w:pos="720"/>
        <w:tab w:val="center" w:pos="4680" w:leader="none"/>
        <w:tab w:val="right" w:pos="9360" w:leader="none"/>
      </w:tabs>
    </w:pPr>
    <w:rPr/>
  </w:style>
  <w:style w:type="paragraph" w:styleId="Footer">
    <w:name w:val="Footer"/>
    <w:basedOn w:val="Normal"/>
    <w:link w:val="FooterChar"/>
    <w:uiPriority w:val="99"/>
    <w:unhideWhenUsed/>
    <w:rsid w:val="00a57841"/>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mckinley@indwes.edu" TargetMode="External"/><Relationship Id="rId3" Type="http://schemas.openxmlformats.org/officeDocument/2006/relationships/image" Target="media/image1.wmf"/><Relationship Id="rId4" Type="http://schemas.openxmlformats.org/officeDocument/2006/relationships/hyperlink" Target="http://learn.indwes.edu/LearningStudio/cas-student-info.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LibreOffice/7.0.3.1$Windows_X86_64 LibreOffice_project/d7547858d014d4cf69878db179d326fc3483e082</Application>
  <Pages>5</Pages>
  <Words>1248</Words>
  <Characters>7120</Characters>
  <CharactersWithSpaces>8352</CharactersWithSpaces>
  <Paragraphs>16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2019-10-31T16:28:00Z</dcterms:created>
  <dc:creator>Mark McKinley</dc:creator>
  <dc:description/>
  <dc:language>en-US</dc:language>
  <cp:lastModifiedBy/>
  <dcterms:modified xsi:type="dcterms:W3CDTF">2021-09-06T14:45:13Z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