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74BD11" w14:textId="77777777" w:rsidR="00E02DF5" w:rsidRPr="00E02DF5" w:rsidRDefault="00E02DF5" w:rsidP="00E02DF5">
      <w:pPr>
        <w:rPr>
          <w:b/>
          <w:bCs/>
        </w:rPr>
      </w:pPr>
      <w:r w:rsidRPr="00E02DF5">
        <w:rPr>
          <w:b/>
          <w:bCs/>
        </w:rPr>
        <w:t>Introduction to Telemedicine</w:t>
      </w:r>
    </w:p>
    <w:p w14:paraId="54862172" w14:textId="77777777" w:rsidR="00E02DF5" w:rsidRPr="00E02DF5" w:rsidRDefault="00E02DF5" w:rsidP="00E02DF5">
      <w:r w:rsidRPr="00E02DF5">
        <w:t>Telemedicine is a rapidly evolving field that leverages technology to provide healthcare services remotely. By using telecommunications tools, telemedicine allows patients to receive medical care, consultation, and follow-up from healthcare providers without the need for in-person visits. This innovative approach addresses various challenges in healthcare delivery, including accessibility, convenience, and efficiency.</w:t>
      </w:r>
    </w:p>
    <w:p w14:paraId="38BDFE63" w14:textId="77777777" w:rsidR="00E02DF5" w:rsidRPr="00E02DF5" w:rsidRDefault="00E02DF5" w:rsidP="00E02DF5">
      <w:pPr>
        <w:rPr>
          <w:b/>
          <w:bCs/>
        </w:rPr>
      </w:pPr>
      <w:r w:rsidRPr="00E02DF5">
        <w:rPr>
          <w:b/>
          <w:bCs/>
        </w:rPr>
        <w:t>Key Components of Telemedicine</w:t>
      </w:r>
    </w:p>
    <w:p w14:paraId="6BD4EBFC" w14:textId="77777777" w:rsidR="00E02DF5" w:rsidRPr="00E02DF5" w:rsidRDefault="00E02DF5" w:rsidP="00E02DF5">
      <w:pPr>
        <w:numPr>
          <w:ilvl w:val="0"/>
          <w:numId w:val="1"/>
        </w:numPr>
      </w:pPr>
      <w:r w:rsidRPr="00E02DF5">
        <w:rPr>
          <w:b/>
          <w:bCs/>
        </w:rPr>
        <w:t>Communication Technologies</w:t>
      </w:r>
      <w:r w:rsidRPr="00E02DF5">
        <w:t>: Telemedicine utilizes various technologies, such as video conferencing, phone calls, mobile apps, and secure messaging platforms, to connect patients and healthcare providers. These tools facilitate real-time communication, enabling virtual consultations and remote monitoring.</w:t>
      </w:r>
    </w:p>
    <w:p w14:paraId="626E2273" w14:textId="77777777" w:rsidR="00E02DF5" w:rsidRPr="00E02DF5" w:rsidRDefault="00E02DF5" w:rsidP="00E02DF5">
      <w:pPr>
        <w:numPr>
          <w:ilvl w:val="0"/>
          <w:numId w:val="1"/>
        </w:numPr>
      </w:pPr>
      <w:r w:rsidRPr="00E02DF5">
        <w:rPr>
          <w:b/>
          <w:bCs/>
        </w:rPr>
        <w:t>Remote Patient Monitoring</w:t>
      </w:r>
      <w:r w:rsidRPr="00E02DF5">
        <w:t>: This involves the use of devices that collect and transmit health data from patients to healthcare providers. Commonly used for chronic disease management, such as diabetes or heart conditions, remote monitoring can alert healthcare teams to potential issues before they escalate.</w:t>
      </w:r>
    </w:p>
    <w:p w14:paraId="362C7204" w14:textId="77777777" w:rsidR="00E02DF5" w:rsidRPr="00E02DF5" w:rsidRDefault="00E02DF5" w:rsidP="00E02DF5">
      <w:pPr>
        <w:numPr>
          <w:ilvl w:val="0"/>
          <w:numId w:val="1"/>
        </w:numPr>
      </w:pPr>
      <w:r w:rsidRPr="00E02DF5">
        <w:rPr>
          <w:b/>
          <w:bCs/>
        </w:rPr>
        <w:t>Mobile Health Applications</w:t>
      </w:r>
      <w:r w:rsidRPr="00E02DF5">
        <w:t>: Many telemedicine services are accessible via smartphones and tablets, allowing patients to schedule appointments, access their medical records, receive reminders, and communicate with providers.</w:t>
      </w:r>
    </w:p>
    <w:p w14:paraId="621ECDEE" w14:textId="77777777" w:rsidR="00E02DF5" w:rsidRPr="00E02DF5" w:rsidRDefault="00E02DF5" w:rsidP="00E02DF5">
      <w:pPr>
        <w:numPr>
          <w:ilvl w:val="0"/>
          <w:numId w:val="1"/>
        </w:numPr>
      </w:pPr>
      <w:r w:rsidRPr="00E02DF5">
        <w:rPr>
          <w:b/>
          <w:bCs/>
        </w:rPr>
        <w:t>Electronic Health Records (EHR)</w:t>
      </w:r>
      <w:r w:rsidRPr="00E02DF5">
        <w:t>: Telemedicine integrates with EHR systems, ensuring that healthcare providers have access to comprehensive patient information during virtual visits, which enhances care coordination.</w:t>
      </w:r>
    </w:p>
    <w:p w14:paraId="52CF126E" w14:textId="77777777" w:rsidR="00E02DF5" w:rsidRPr="00E02DF5" w:rsidRDefault="00E02DF5" w:rsidP="00E02DF5">
      <w:pPr>
        <w:rPr>
          <w:b/>
          <w:bCs/>
        </w:rPr>
      </w:pPr>
      <w:r w:rsidRPr="00E02DF5">
        <w:rPr>
          <w:b/>
          <w:bCs/>
        </w:rPr>
        <w:t>Benefits of Telemedicine</w:t>
      </w:r>
    </w:p>
    <w:p w14:paraId="6D02E02C" w14:textId="77777777" w:rsidR="00E02DF5" w:rsidRPr="00E02DF5" w:rsidRDefault="00E02DF5" w:rsidP="00E02DF5">
      <w:pPr>
        <w:numPr>
          <w:ilvl w:val="0"/>
          <w:numId w:val="2"/>
        </w:numPr>
      </w:pPr>
      <w:r w:rsidRPr="00E02DF5">
        <w:rPr>
          <w:b/>
          <w:bCs/>
        </w:rPr>
        <w:t>Increased Accessibility</w:t>
      </w:r>
      <w:r w:rsidRPr="00E02DF5">
        <w:t>: Telemedicine provides access to healthcare for individuals in rural or underserved areas where medical facilities may be limited. It also benefits those with mobility issues or transportation challenges.</w:t>
      </w:r>
    </w:p>
    <w:p w14:paraId="225EEC80" w14:textId="77777777" w:rsidR="00E02DF5" w:rsidRPr="00E02DF5" w:rsidRDefault="00E02DF5" w:rsidP="00E02DF5">
      <w:pPr>
        <w:numPr>
          <w:ilvl w:val="0"/>
          <w:numId w:val="2"/>
        </w:numPr>
      </w:pPr>
      <w:r w:rsidRPr="00E02DF5">
        <w:rPr>
          <w:b/>
          <w:bCs/>
        </w:rPr>
        <w:t>Convenience</w:t>
      </w:r>
      <w:r w:rsidRPr="00E02DF5">
        <w:t>: Patients can receive care from the comfort of their homes, reducing the need for travel and waiting times. This is particularly beneficial for routine check-ups and follow-up visits.</w:t>
      </w:r>
    </w:p>
    <w:p w14:paraId="2EA3AF5C" w14:textId="77777777" w:rsidR="00E02DF5" w:rsidRPr="00E02DF5" w:rsidRDefault="00E02DF5" w:rsidP="00E02DF5">
      <w:pPr>
        <w:numPr>
          <w:ilvl w:val="0"/>
          <w:numId w:val="2"/>
        </w:numPr>
      </w:pPr>
      <w:r w:rsidRPr="00E02DF5">
        <w:rPr>
          <w:b/>
          <w:bCs/>
        </w:rPr>
        <w:t>Cost-Effectiveness</w:t>
      </w:r>
      <w:r w:rsidRPr="00E02DF5">
        <w:t>: Telemedicine can lower healthcare costs for both providers and patients by reducing overhead expenses associated with in-person visits. Additionally, it can decrease the need for expensive emergency care by facilitating early intervention.</w:t>
      </w:r>
    </w:p>
    <w:p w14:paraId="588B337D" w14:textId="77777777" w:rsidR="00E02DF5" w:rsidRPr="00E02DF5" w:rsidRDefault="00E02DF5" w:rsidP="00E02DF5">
      <w:pPr>
        <w:numPr>
          <w:ilvl w:val="0"/>
          <w:numId w:val="2"/>
        </w:numPr>
      </w:pPr>
      <w:r w:rsidRPr="00E02DF5">
        <w:rPr>
          <w:b/>
          <w:bCs/>
        </w:rPr>
        <w:t>Enhanced Patient Engagement</w:t>
      </w:r>
      <w:r w:rsidRPr="00E02DF5">
        <w:t>: By providing easier access to healthcare services, telemedicine encourages patients to take an active role in their health management, leading to improved adherence to treatment plans and better health outcomes.</w:t>
      </w:r>
    </w:p>
    <w:p w14:paraId="6F431ECB" w14:textId="77777777" w:rsidR="00E02DF5" w:rsidRPr="00E02DF5" w:rsidRDefault="00E02DF5" w:rsidP="00E02DF5">
      <w:pPr>
        <w:numPr>
          <w:ilvl w:val="0"/>
          <w:numId w:val="2"/>
        </w:numPr>
      </w:pPr>
      <w:r w:rsidRPr="00E02DF5">
        <w:rPr>
          <w:b/>
          <w:bCs/>
        </w:rPr>
        <w:t>Continuity of Care</w:t>
      </w:r>
      <w:r w:rsidRPr="00E02DF5">
        <w:t>: Telemedicine facilitates ongoing care management for chronic conditions, allowing healthcare providers to monitor patients regularly and adjust treatments as needed.</w:t>
      </w:r>
    </w:p>
    <w:p w14:paraId="7D015085" w14:textId="77777777" w:rsidR="00E02DF5" w:rsidRPr="00E02DF5" w:rsidRDefault="00E02DF5" w:rsidP="00E02DF5">
      <w:pPr>
        <w:rPr>
          <w:b/>
          <w:bCs/>
        </w:rPr>
      </w:pPr>
      <w:r w:rsidRPr="00E02DF5">
        <w:rPr>
          <w:b/>
          <w:bCs/>
        </w:rPr>
        <w:t>Challenges and Considerations</w:t>
      </w:r>
    </w:p>
    <w:p w14:paraId="367B0B68" w14:textId="77777777" w:rsidR="00E02DF5" w:rsidRPr="00E02DF5" w:rsidRDefault="00E02DF5" w:rsidP="00E02DF5">
      <w:pPr>
        <w:numPr>
          <w:ilvl w:val="0"/>
          <w:numId w:val="3"/>
        </w:numPr>
      </w:pPr>
      <w:r w:rsidRPr="00E02DF5">
        <w:rPr>
          <w:b/>
          <w:bCs/>
        </w:rPr>
        <w:lastRenderedPageBreak/>
        <w:t>Technology Access</w:t>
      </w:r>
      <w:r w:rsidRPr="00E02DF5">
        <w:t>: While telemedicine can improve access to healthcare, it relies on patients having access to the necessary technology (smartphones, computers, internet). This can create disparities among different populations.</w:t>
      </w:r>
    </w:p>
    <w:p w14:paraId="29716FD2" w14:textId="77777777" w:rsidR="00E02DF5" w:rsidRPr="00E02DF5" w:rsidRDefault="00E02DF5" w:rsidP="00E02DF5">
      <w:pPr>
        <w:numPr>
          <w:ilvl w:val="0"/>
          <w:numId w:val="3"/>
        </w:numPr>
      </w:pPr>
      <w:r w:rsidRPr="00E02DF5">
        <w:rPr>
          <w:b/>
          <w:bCs/>
        </w:rPr>
        <w:t>Regulatory and Licensing Issues</w:t>
      </w:r>
      <w:r w:rsidRPr="00E02DF5">
        <w:t>: Telemedicine regulations vary by region, affecting how providers can deliver care across state or national lines. Ensuring compliance with privacy laws (such as HIPAA in the U.S.) is also essential.</w:t>
      </w:r>
    </w:p>
    <w:p w14:paraId="7FDB995C" w14:textId="77777777" w:rsidR="00E02DF5" w:rsidRPr="00E02DF5" w:rsidRDefault="00E02DF5" w:rsidP="00E02DF5">
      <w:pPr>
        <w:numPr>
          <w:ilvl w:val="0"/>
          <w:numId w:val="3"/>
        </w:numPr>
      </w:pPr>
      <w:r w:rsidRPr="00E02DF5">
        <w:rPr>
          <w:b/>
          <w:bCs/>
        </w:rPr>
        <w:t>Quality of Care</w:t>
      </w:r>
      <w:r w:rsidRPr="00E02DF5">
        <w:t>: Some critics argue that telemedicine may not provide the same level of care as in-person visits, particularly for complex medical issues that require physical examinations or diagnostic tests.</w:t>
      </w:r>
    </w:p>
    <w:p w14:paraId="269768F7" w14:textId="77777777" w:rsidR="00E02DF5" w:rsidRPr="00E02DF5" w:rsidRDefault="00E02DF5" w:rsidP="00E02DF5">
      <w:pPr>
        <w:numPr>
          <w:ilvl w:val="0"/>
          <w:numId w:val="3"/>
        </w:numPr>
      </w:pPr>
      <w:r w:rsidRPr="00E02DF5">
        <w:rPr>
          <w:b/>
          <w:bCs/>
        </w:rPr>
        <w:t>Patient-Provider Relationship</w:t>
      </w:r>
      <w:r w:rsidRPr="00E02DF5">
        <w:t>: Establishing a rapport and trust between patients and providers can be more challenging in a virtual setting, potentially impacting patient satisfaction and engagement.</w:t>
      </w:r>
    </w:p>
    <w:p w14:paraId="19A2A007" w14:textId="77777777" w:rsidR="00E02DF5" w:rsidRPr="00E02DF5" w:rsidRDefault="00E02DF5" w:rsidP="00E02DF5">
      <w:pPr>
        <w:rPr>
          <w:b/>
          <w:bCs/>
        </w:rPr>
      </w:pPr>
      <w:r w:rsidRPr="00E02DF5">
        <w:rPr>
          <w:b/>
          <w:bCs/>
        </w:rPr>
        <w:t>Future of Telemedicine</w:t>
      </w:r>
    </w:p>
    <w:p w14:paraId="0EE1ED49" w14:textId="77777777" w:rsidR="00E02DF5" w:rsidRPr="00E02DF5" w:rsidRDefault="00E02DF5" w:rsidP="00E02DF5">
      <w:r w:rsidRPr="00E02DF5">
        <w:t>The COVID-19 pandemic significantly accelerated the adoption of telemedicine, highlighting its value and feasibility. As healthcare systems continue to adapt, the future of telemedicine looks promising, with potential advancements including:</w:t>
      </w:r>
    </w:p>
    <w:p w14:paraId="0C58BA9A" w14:textId="77777777" w:rsidR="00E02DF5" w:rsidRPr="00E02DF5" w:rsidRDefault="00E02DF5" w:rsidP="00E02DF5">
      <w:pPr>
        <w:numPr>
          <w:ilvl w:val="0"/>
          <w:numId w:val="4"/>
        </w:numPr>
      </w:pPr>
      <w:r w:rsidRPr="00E02DF5">
        <w:rPr>
          <w:b/>
          <w:bCs/>
        </w:rPr>
        <w:t>Integration with AI</w:t>
      </w:r>
      <w:r w:rsidRPr="00E02DF5">
        <w:t>: Leveraging artificial intelligence for patient triage, symptom checking, and personalized treatment recommendations.</w:t>
      </w:r>
    </w:p>
    <w:p w14:paraId="42FB5872" w14:textId="77777777" w:rsidR="00E02DF5" w:rsidRPr="00E02DF5" w:rsidRDefault="00E02DF5" w:rsidP="00E02DF5">
      <w:pPr>
        <w:numPr>
          <w:ilvl w:val="0"/>
          <w:numId w:val="4"/>
        </w:numPr>
      </w:pPr>
      <w:r w:rsidRPr="00E02DF5">
        <w:rPr>
          <w:b/>
          <w:bCs/>
        </w:rPr>
        <w:t>Enhanced Data Analytics</w:t>
      </w:r>
      <w:r w:rsidRPr="00E02DF5">
        <w:t>: Utilizing big data to track patient outcomes and improve telemedicine services.</w:t>
      </w:r>
    </w:p>
    <w:p w14:paraId="3F7CF796" w14:textId="77777777" w:rsidR="00E02DF5" w:rsidRPr="00E02DF5" w:rsidRDefault="00E02DF5" w:rsidP="00E02DF5">
      <w:pPr>
        <w:numPr>
          <w:ilvl w:val="0"/>
          <w:numId w:val="4"/>
        </w:numPr>
      </w:pPr>
      <w:r w:rsidRPr="00E02DF5">
        <w:rPr>
          <w:b/>
          <w:bCs/>
        </w:rPr>
        <w:t>Broader Acceptance and Reimbursement</w:t>
      </w:r>
      <w:r w:rsidRPr="00E02DF5">
        <w:t>: Increasing support from insurers and policymakers for telemedicine services, making them a standard part of healthcare delivery.</w:t>
      </w:r>
    </w:p>
    <w:p w14:paraId="38331E18" w14:textId="77777777" w:rsidR="00E02DF5" w:rsidRPr="00E02DF5" w:rsidRDefault="00E02DF5" w:rsidP="00E02DF5">
      <w:r w:rsidRPr="00E02DF5">
        <w:t>In summary, telemedicine is reshaping how healthcare is delivered, making it more accessible, convenient, and patient-centered. As technology continues to evolve, the potential for telemedicine to enhance healthcare delivery will only grow, paving the way for a more connected and efficient healthcare system.</w:t>
      </w:r>
    </w:p>
    <w:p w14:paraId="49BCDC55" w14:textId="4DC8DC9B" w:rsidR="00B853D3" w:rsidRDefault="00B853D3" w:rsidP="00E02DF5"/>
    <w:sectPr w:rsidR="00B853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6DA7"/>
    <w:multiLevelType w:val="multilevel"/>
    <w:tmpl w:val="BD1ED8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0A3B5A"/>
    <w:multiLevelType w:val="multilevel"/>
    <w:tmpl w:val="57EC7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220E95"/>
    <w:multiLevelType w:val="multilevel"/>
    <w:tmpl w:val="5B2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BF45AF"/>
    <w:multiLevelType w:val="multilevel"/>
    <w:tmpl w:val="391C6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6361904">
    <w:abstractNumId w:val="3"/>
  </w:num>
  <w:num w:numId="2" w16cid:durableId="1741637457">
    <w:abstractNumId w:val="0"/>
  </w:num>
  <w:num w:numId="3" w16cid:durableId="1454403105">
    <w:abstractNumId w:val="1"/>
  </w:num>
  <w:num w:numId="4" w16cid:durableId="9772196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DF5"/>
    <w:rsid w:val="008F0273"/>
    <w:rsid w:val="009131BA"/>
    <w:rsid w:val="00B853D3"/>
    <w:rsid w:val="00E02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4C650"/>
  <w15:chartTrackingRefBased/>
  <w15:docId w15:val="{3822CEE0-834C-48B8-90BA-7DC70E443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7985826">
      <w:bodyDiv w:val="1"/>
      <w:marLeft w:val="0"/>
      <w:marRight w:val="0"/>
      <w:marTop w:val="0"/>
      <w:marBottom w:val="0"/>
      <w:divBdr>
        <w:top w:val="none" w:sz="0" w:space="0" w:color="auto"/>
        <w:left w:val="none" w:sz="0" w:space="0" w:color="auto"/>
        <w:bottom w:val="none" w:sz="0" w:space="0" w:color="auto"/>
        <w:right w:val="none" w:sz="0" w:space="0" w:color="auto"/>
      </w:divBdr>
    </w:div>
    <w:div w:id="163802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680</Words>
  <Characters>3880</Characters>
  <Application>Microsoft Office Word</Application>
  <DocSecurity>0</DocSecurity>
  <Lines>32</Lines>
  <Paragraphs>9</Paragraphs>
  <ScaleCrop>false</ScaleCrop>
  <Company/>
  <LinksUpToDate>false</LinksUpToDate>
  <CharactersWithSpaces>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Hamid</dc:creator>
  <cp:keywords/>
  <dc:description/>
  <cp:lastModifiedBy>Ibrahim Hamid</cp:lastModifiedBy>
  <cp:revision>1</cp:revision>
  <dcterms:created xsi:type="dcterms:W3CDTF">2024-11-16T17:32:00Z</dcterms:created>
  <dcterms:modified xsi:type="dcterms:W3CDTF">2024-11-16T17:33:00Z</dcterms:modified>
</cp:coreProperties>
</file>