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032CDDD2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Bitácora </w:t>
      </w:r>
      <w:r w:rsidR="0047400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Gustavo Gamboa – Sebastián Chaves 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6113414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8B2849">
        <w:rPr>
          <w:rFonts w:ascii="Times New Roman" w:hAnsi="Times New Roman" w:cs="Times New Roman"/>
          <w:sz w:val="24"/>
          <w:szCs w:val="24"/>
          <w:lang w:val="es-ES"/>
        </w:rPr>
        <w:t xml:space="preserve">Se realizaron </w:t>
      </w:r>
      <w:r>
        <w:rPr>
          <w:rFonts w:ascii="Times New Roman" w:hAnsi="Times New Roman" w:cs="Times New Roman"/>
          <w:sz w:val="24"/>
          <w:szCs w:val="24"/>
          <w:lang w:val="es-ES"/>
        </w:rPr>
        <w:t>las tablas de verdad tanto de las entradas (1 a 4) y la tabla de verdad de la suma del acumulado con la salida de la primera tabla de verdad.</w:t>
      </w:r>
    </w:p>
    <w:p w14:paraId="4B678CFD" w14:textId="2206D8A6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</w:t>
      </w:r>
      <w:r w:rsidR="00163F0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salidas para obtener un circuito combinatorio más sencillo.</w:t>
      </w:r>
    </w:p>
    <w:p w14:paraId="70FCFC65" w14:textId="544059E6" w:rsidR="00163F07" w:rsidRDefault="00163F07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adjunta la tabla de verdad de las entradas del switch (1 a 4) a dos salidas.</w:t>
      </w:r>
    </w:p>
    <w:p w14:paraId="43C5BCB9" w14:textId="0BF5F92A" w:rsidR="00163F07" w:rsidRDefault="002A5676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5DFD66B" wp14:editId="2170E613">
            <wp:simplePos x="0" y="0"/>
            <wp:positionH relativeFrom="margin">
              <wp:align>center</wp:align>
            </wp:positionH>
            <wp:positionV relativeFrom="margin">
              <wp:posOffset>2383155</wp:posOffset>
            </wp:positionV>
            <wp:extent cx="3200508" cy="21203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15D" w14:textId="18DDB1AD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D27F8" w14:textId="6B16EB5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7DE456" w14:textId="5BADA097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6A988" w14:textId="47D296B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D52FB" w14:textId="4F955939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CCB3B" w14:textId="475D6303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C35FE" w14:textId="3DA02B30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A5A914" w14:textId="63FC71FA" w:rsidR="00FE463E" w:rsidRDefault="00FE463E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Utilizando el producto de sumas las salidas tanto de Y0 como de Y1 son las siguientes:</w:t>
      </w:r>
    </w:p>
    <w:p w14:paraId="66AD6CF1" w14:textId="2D683557" w:rsidR="00FE463E" w:rsidRPr="00FE463E" w:rsidRDefault="00A47EB5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77D7C3A" w14:textId="6733743F" w:rsidR="00FE463E" w:rsidRPr="0056079D" w:rsidRDefault="00A47EB5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1DA72DF" w14:textId="066AFE49" w:rsidR="0056079D" w:rsidRDefault="0056079D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118AD83D" w14:textId="53F98834" w:rsidR="0056079D" w:rsidRPr="00FE463E" w:rsidRDefault="00A47EB5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=C</m:t>
          </m:r>
        </m:oMath>
      </m:oMathPara>
    </w:p>
    <w:p w14:paraId="16966751" w14:textId="2384E5E6" w:rsidR="0056079D" w:rsidRPr="0056079D" w:rsidRDefault="00A47EB5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=D+B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</m:oMath>
      </m:oMathPara>
    </w:p>
    <w:p w14:paraId="51A9DDB5" w14:textId="2F58FA85" w:rsidR="0056079D" w:rsidRDefault="00EC04FA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="005F21FF">
        <w:rPr>
          <w:rFonts w:ascii="Times New Roman" w:hAnsi="Times New Roman" w:cs="Times New Roman"/>
          <w:sz w:val="24"/>
          <w:szCs w:val="24"/>
          <w:lang w:val="es-ES"/>
        </w:rPr>
        <w:t>el simulador P</w:t>
      </w:r>
      <w:r>
        <w:rPr>
          <w:rFonts w:ascii="Times New Roman" w:hAnsi="Times New Roman" w:cs="Times New Roman"/>
          <w:sz w:val="24"/>
          <w:szCs w:val="24"/>
          <w:lang w:val="es-ES"/>
        </w:rPr>
        <w:t>roteus el circuito quedaría de la siguiente manera.</w:t>
      </w:r>
    </w:p>
    <w:p w14:paraId="1E1FB8D8" w14:textId="098349D6" w:rsidR="00EC04FA" w:rsidRDefault="002A5676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CB43E63" wp14:editId="393A6232">
            <wp:extent cx="5612130" cy="1906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35E5" w14:textId="6D55F4F5" w:rsidR="00655534" w:rsidRDefault="00655534" w:rsidP="006555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-08-24</w:t>
      </w:r>
    </w:p>
    <w:p w14:paraId="00801766" w14:textId="02E40E36" w:rsidR="005F21FF" w:rsidRDefault="00542F89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4FF33FF" wp14:editId="0201F21B">
            <wp:simplePos x="0" y="0"/>
            <wp:positionH relativeFrom="margin">
              <wp:align>center</wp:align>
            </wp:positionH>
            <wp:positionV relativeFrom="margin">
              <wp:posOffset>3432810</wp:posOffset>
            </wp:positionV>
            <wp:extent cx="2747052" cy="2727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52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53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Se realizó la tabla de verdad de la suma de las salidas de la primera tabla con el switch que modela el acumulado, el cual modela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 bits y los valores que puede tomar son de 0 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>, la figura 2 muestra los valores en binario que puede modelar el switch 2.</w:t>
      </w:r>
    </w:p>
    <w:p w14:paraId="005E9133" w14:textId="50D47D9F" w:rsidR="00655534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B7BC8" w14:textId="3BEDA09D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7721D" w14:textId="38219C8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EA049" w14:textId="20D80808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B8E9F5" w14:textId="42F427A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A32996" w14:textId="2D7F1E22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3D280" w14:textId="0D9F2B4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4D08A9" w14:textId="5C51F8A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CD1CE" w14:textId="0FD5E21F" w:rsid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507D74" w14:textId="77777777" w:rsidR="002A5676" w:rsidRDefault="002A5676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9A705A" w14:textId="5738BD69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tabla de verdad de la suma sería la siguiente:</w:t>
      </w:r>
    </w:p>
    <w:p w14:paraId="36C7523E" w14:textId="17AAD9FC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95AA3" w14:textId="0F909388" w:rsidR="00C0053E" w:rsidRDefault="00C22DF9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38787956" wp14:editId="31F9F9C7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3669799" cy="4440945"/>
            <wp:effectExtent l="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9" cy="444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B08" w14:textId="4DA5A12D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50B12" w14:textId="3626959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4C853" w14:textId="46C5DA2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4F5813" w14:textId="11F2958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914C" w14:textId="4755D2F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8C57EE" w14:textId="1D161064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7F9861" w14:textId="2405A91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4A7E8" w14:textId="671A2CD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84CB0" w14:textId="74E2E86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FBC4C3" w14:textId="38B84FF9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0C2D9" w14:textId="769FCBE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5F6624" w14:textId="45DE568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A99490" w14:textId="6DB5424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BBD82F" w14:textId="0A6166C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B1BD9C" w14:textId="1EC3DC2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236EF" w14:textId="33625C7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98A0B" w14:textId="77777777" w:rsid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2E219C5E" w14:textId="73C599F6" w:rsidR="002A5676" w:rsidRPr="00FE463E" w:rsidRDefault="00A47EB5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B⨁D</m:t>
                  </m:r>
                </m:e>
              </m:d>
            </m:e>
          </m:acc>
        </m:oMath>
      </m:oMathPara>
    </w:p>
    <w:p w14:paraId="5A78A0DB" w14:textId="24DF2B20" w:rsidR="002A5676" w:rsidRPr="002A5676" w:rsidRDefault="00A47EB5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C⊕D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A⊕C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C⊕D</m:t>
                  </m:r>
                </m:e>
              </m:d>
            </m:e>
          </m:acc>
        </m:oMath>
      </m:oMathPara>
    </w:p>
    <w:p w14:paraId="567F2725" w14:textId="4EBB96A5" w:rsidR="002A5676" w:rsidRPr="0056079D" w:rsidRDefault="00A47EB5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01AB6760" w14:textId="27CD559E" w:rsidR="002A5676" w:rsidRPr="002B61F1" w:rsidRDefault="00A47EB5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4AF00480" w14:textId="34F1CC76" w:rsidR="002B61F1" w:rsidRDefault="002B61F1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para la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salidas Y0 y Y1 es el siguiente:</w:t>
      </w:r>
    </w:p>
    <w:p w14:paraId="72F1C57C" w14:textId="3B3D99D8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543B82E" w14:textId="51FD85D7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6046DBD" w14:textId="3B1291C0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26E5056" wp14:editId="02A5CAAA">
            <wp:extent cx="5612130" cy="35477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E55B" w14:textId="483B30CD" w:rsidR="002B61F1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 xml:space="preserve">Fecha: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02-09-2024</w:t>
      </w:r>
    </w:p>
    <w:p w14:paraId="0755477D" w14:textId="512AE12E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Descripción de actividades: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simula la conexión del BCD 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display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de 7 segmentos, el cual será de ánodo común, en la patilla de LT se conecta una resistencia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pull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down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que se realice la suma a la hora de presionar un botón.</w:t>
      </w:r>
    </w:p>
    <w:p w14:paraId="750D70C2" w14:textId="0E6AEC5D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El circuito de la conexión del BCD 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display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es el siguiente.</w:t>
      </w:r>
    </w:p>
    <w:p w14:paraId="36FA5286" w14:textId="75129FA0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8BC4B61" wp14:editId="10F07DB1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C365" w14:textId="38A1D12A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2E21732" w14:textId="3FA325B6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Todas las compuertas utilizadas y el integrado BCD utiliza la tecnología TTL, de la familia 74LS.</w:t>
      </w:r>
    </w:p>
    <w:p w14:paraId="70EA88B6" w14:textId="18E5B2B2" w:rsidR="0009508A" w:rsidRDefault="0009508A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 xml:space="preserve">Fecha: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08-09-2024</w:t>
      </w:r>
    </w:p>
    <w:p w14:paraId="63B03B4B" w14:textId="62CCB663" w:rsidR="0009508A" w:rsidRDefault="0009508A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realiza la simulación del registro, el cual utiliza dos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flipflops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JK 74LS73, los cuales </w:t>
      </w:r>
      <w:r w:rsidR="000D05D1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almacenan el valor correspondiente y con el armado del circuito son un contador. Utilizando </w:t>
      </w:r>
      <w:proofErr w:type="spellStart"/>
      <w:r w:rsidR="000D05D1">
        <w:rPr>
          <w:rFonts w:ascii="Times New Roman" w:eastAsiaTheme="minorEastAsia" w:hAnsi="Times New Roman" w:cs="Times New Roman"/>
          <w:sz w:val="24"/>
          <w:szCs w:val="24"/>
          <w:lang w:val="es-ES"/>
        </w:rPr>
        <w:t>proteus</w:t>
      </w:r>
      <w:proofErr w:type="spellEnd"/>
      <w:r w:rsidR="000D05D1">
        <w:rPr>
          <w:rFonts w:ascii="Times New Roman" w:eastAsiaTheme="minorEastAsia" w:hAnsi="Times New Roman" w:cs="Times New Roman"/>
          <w:sz w:val="24"/>
          <w:szCs w:val="24"/>
          <w:lang w:val="es-ES"/>
        </w:rPr>
        <w:t>, el circuito quedaría de la siguiente manera:</w:t>
      </w:r>
    </w:p>
    <w:p w14:paraId="627DF19E" w14:textId="14AB2BB1" w:rsidR="000D05D1" w:rsidRDefault="000D05D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5B7F15B" w14:textId="0B736456" w:rsidR="000D05D1" w:rsidRPr="0009508A" w:rsidRDefault="000D05D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4DCE04D" wp14:editId="2FB588A3">
            <wp:extent cx="5612130" cy="34397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BE44" w14:textId="28E6B637" w:rsidR="0009508A" w:rsidRDefault="000D05D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Donde se le añade una resistencia 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pull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down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y un accionador el cual hace la función de subir el flanco para que así los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flops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realicen el conteo correspondiente. Mientras que en los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reset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le añade una resistencia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pull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up con un accionador conectado a tierra, el cual cuando se presiona reinicia el contador al equivalente binario del 0.</w:t>
      </w:r>
    </w:p>
    <w:p w14:paraId="35E92869" w14:textId="0A6E3216" w:rsidR="000D05D1" w:rsidRDefault="000D05D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Cabe recordar que este registro solo almacena valores en dos bits, es decir, del 0 al 3 en binario.</w:t>
      </w:r>
    </w:p>
    <w:p w14:paraId="40842C64" w14:textId="3C658975" w:rsidR="00CB6AC7" w:rsidRDefault="00CB6AC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1E5712D1" w14:textId="0D799014" w:rsidR="00CB6AC7" w:rsidRDefault="00CB6AC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B9912EE" w14:textId="0A77E8C4" w:rsidR="00CB6AC7" w:rsidRDefault="00CB6AC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5295270" w14:textId="0D4C651D" w:rsidR="00CB6AC7" w:rsidRDefault="00CB6AC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6CFB585" w14:textId="77777777" w:rsidR="00CB6AC7" w:rsidRDefault="00CB6AC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27B002DB" w14:textId="2D051B03" w:rsidR="00CB6AC7" w:rsidRDefault="00CB6AC7" w:rsidP="00CB6AC7">
      <w:pPr>
        <w:tabs>
          <w:tab w:val="left" w:pos="157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lastRenderedPageBreak/>
        <w:t xml:space="preserve">Fecha: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-09-2024</w:t>
      </w:r>
    </w:p>
    <w:p w14:paraId="37E9FAD0" w14:textId="51C6D938" w:rsidR="00CB6AC7" w:rsidRDefault="00CB6AC7" w:rsidP="00CB6AC7">
      <w:pPr>
        <w:tabs>
          <w:tab w:val="left" w:pos="157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tinkercad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simula el segundo decodificador el cual es para accionar el motor, se utiliza una compuerta XOR para que así el motor se active en el rango de 1 a 2 binario. Utilizando un transistor NPN se desacopla el motor donde la base se conecta a la salida del XOR con una resistencia de 1K, el emisor se conecta a tierra y el colector se conecta a una entrada del motor, la otra entrada se conecta a una batería de 9V, el circuito 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protoboard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muestra a continuación.</w:t>
      </w:r>
    </w:p>
    <w:p w14:paraId="2E74B7B6" w14:textId="7D0275E0" w:rsidR="00CB6AC7" w:rsidRPr="00CB6AC7" w:rsidRDefault="00CB6AC7" w:rsidP="00CB6AC7">
      <w:pPr>
        <w:tabs>
          <w:tab w:val="left" w:pos="157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27109E2" wp14:editId="41D949C3">
            <wp:extent cx="5612130" cy="41027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D5D5" w14:textId="77777777" w:rsidR="00CB6AC7" w:rsidRDefault="00CB6AC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59E77FDC" w14:textId="0554EF34" w:rsidR="00596E77" w:rsidRPr="005D2838" w:rsidRDefault="00596E7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Link GitHub: </w:t>
      </w:r>
      <w:hyperlink r:id="rId14" w:history="1">
        <w:r>
          <w:rPr>
            <w:rStyle w:val="Hipervnculo"/>
          </w:rPr>
          <w:t>Gambo2907/Proyecto-Fundamentos (github.com)</w:t>
        </w:r>
      </w:hyperlink>
    </w:p>
    <w:sectPr w:rsidR="00596E77" w:rsidRPr="005D2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DFD0" w14:textId="77777777" w:rsidR="00A47EB5" w:rsidRDefault="00A47EB5" w:rsidP="002A5676">
      <w:pPr>
        <w:spacing w:after="0" w:line="240" w:lineRule="auto"/>
      </w:pPr>
      <w:r>
        <w:separator/>
      </w:r>
    </w:p>
  </w:endnote>
  <w:endnote w:type="continuationSeparator" w:id="0">
    <w:p w14:paraId="7CCDAEC7" w14:textId="77777777" w:rsidR="00A47EB5" w:rsidRDefault="00A47EB5" w:rsidP="002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5D69" w14:textId="77777777" w:rsidR="00A47EB5" w:rsidRDefault="00A47EB5" w:rsidP="002A5676">
      <w:pPr>
        <w:spacing w:after="0" w:line="240" w:lineRule="auto"/>
      </w:pPr>
      <w:r>
        <w:separator/>
      </w:r>
    </w:p>
  </w:footnote>
  <w:footnote w:type="continuationSeparator" w:id="0">
    <w:p w14:paraId="5774C9B4" w14:textId="77777777" w:rsidR="00A47EB5" w:rsidRDefault="00A47EB5" w:rsidP="002A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0811D3"/>
    <w:rsid w:val="0009508A"/>
    <w:rsid w:val="000D05D1"/>
    <w:rsid w:val="00163F07"/>
    <w:rsid w:val="001D34FA"/>
    <w:rsid w:val="002811F7"/>
    <w:rsid w:val="002A5676"/>
    <w:rsid w:val="002B61F1"/>
    <w:rsid w:val="0043728F"/>
    <w:rsid w:val="0047400B"/>
    <w:rsid w:val="0053460D"/>
    <w:rsid w:val="00542F89"/>
    <w:rsid w:val="0056079D"/>
    <w:rsid w:val="00596E77"/>
    <w:rsid w:val="005D2838"/>
    <w:rsid w:val="005F21FF"/>
    <w:rsid w:val="00655534"/>
    <w:rsid w:val="00666E1D"/>
    <w:rsid w:val="00893455"/>
    <w:rsid w:val="008B2849"/>
    <w:rsid w:val="008D3FD7"/>
    <w:rsid w:val="0095702A"/>
    <w:rsid w:val="009F1030"/>
    <w:rsid w:val="00A47EB5"/>
    <w:rsid w:val="00BD4248"/>
    <w:rsid w:val="00C0053E"/>
    <w:rsid w:val="00C031CA"/>
    <w:rsid w:val="00C22DF9"/>
    <w:rsid w:val="00C42C91"/>
    <w:rsid w:val="00CB6AC7"/>
    <w:rsid w:val="00DC142A"/>
    <w:rsid w:val="00E51FC6"/>
    <w:rsid w:val="00E82B73"/>
    <w:rsid w:val="00EC04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76"/>
  </w:style>
  <w:style w:type="paragraph" w:styleId="Piedepgina">
    <w:name w:val="footer"/>
    <w:basedOn w:val="Normal"/>
    <w:link w:val="Piedepgina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76"/>
  </w:style>
  <w:style w:type="character" w:styleId="Hipervnculo">
    <w:name w:val="Hyperlink"/>
    <w:basedOn w:val="Fuentedeprrafopredeter"/>
    <w:uiPriority w:val="99"/>
    <w:semiHidden/>
    <w:unhideWhenUsed/>
    <w:rsid w:val="00596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Gambo2907/Proyecto-Funda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14</cp:revision>
  <dcterms:created xsi:type="dcterms:W3CDTF">2024-08-24T04:45:00Z</dcterms:created>
  <dcterms:modified xsi:type="dcterms:W3CDTF">2024-09-13T00:02:00Z</dcterms:modified>
</cp:coreProperties>
</file>