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9E0DB" w14:textId="117BA3B9" w:rsidR="008E5B85" w:rsidRPr="00CB4714" w:rsidRDefault="006216E0" w:rsidP="006B070C">
      <w:pPr>
        <w:jc w:val="center"/>
        <w:rPr>
          <w:sz w:val="28"/>
          <w:szCs w:val="28"/>
        </w:rPr>
      </w:pPr>
      <w:r>
        <w:rPr>
          <w:sz w:val="28"/>
          <w:szCs w:val="28"/>
        </w:rPr>
        <w:t xml:space="preserve"> </w:t>
      </w:r>
      <w:bookmarkStart w:id="0" w:name="OLE_LINK1"/>
      <w:bookmarkStart w:id="1" w:name="OLE_LINK2"/>
      <w:r w:rsidR="006B070C" w:rsidRPr="00CB4714">
        <w:rPr>
          <w:rFonts w:hint="eastAsia"/>
          <w:sz w:val="28"/>
          <w:szCs w:val="28"/>
        </w:rPr>
        <w:t>产品创新部分</w:t>
      </w:r>
      <w:bookmarkEnd w:id="0"/>
      <w:bookmarkEnd w:id="1"/>
    </w:p>
    <w:p w14:paraId="18141DE8" w14:textId="77777777" w:rsidR="006B070C" w:rsidRPr="00CB4714" w:rsidRDefault="006B070C" w:rsidP="006B070C">
      <w:pPr>
        <w:pStyle w:val="ListParagraph"/>
        <w:numPr>
          <w:ilvl w:val="0"/>
          <w:numId w:val="3"/>
        </w:numPr>
        <w:ind w:firstLineChars="0"/>
        <w:jc w:val="left"/>
        <w:rPr>
          <w:sz w:val="24"/>
          <w:szCs w:val="24"/>
        </w:rPr>
      </w:pPr>
      <w:r w:rsidRPr="00CB4714">
        <w:rPr>
          <w:rFonts w:hint="eastAsia"/>
          <w:sz w:val="24"/>
          <w:szCs w:val="24"/>
        </w:rPr>
        <w:t>量化投资BBS</w:t>
      </w:r>
    </w:p>
    <w:p w14:paraId="56CC19C8" w14:textId="77777777" w:rsidR="006B070C" w:rsidRDefault="006B070C" w:rsidP="006B070C">
      <w:pPr>
        <w:pStyle w:val="ListParagraph"/>
        <w:numPr>
          <w:ilvl w:val="0"/>
          <w:numId w:val="4"/>
        </w:numPr>
        <w:ind w:firstLineChars="0"/>
        <w:jc w:val="left"/>
      </w:pPr>
      <w:r>
        <w:rPr>
          <w:rFonts w:hint="eastAsia"/>
        </w:rPr>
        <w:t>简介：产品“</w:t>
      </w:r>
      <w:proofErr w:type="spellStart"/>
      <w:r w:rsidRPr="00CC26B1">
        <w:t>Quain</w:t>
      </w:r>
      <w:proofErr w:type="spellEnd"/>
      <w:r w:rsidRPr="00CC26B1">
        <w:t>——量化投资社区平台</w:t>
      </w:r>
      <w:r>
        <w:rPr>
          <w:rFonts w:hint="eastAsia"/>
        </w:rPr>
        <w:t>”（下文简称</w:t>
      </w:r>
      <w:proofErr w:type="spellStart"/>
      <w:r>
        <w:rPr>
          <w:rFonts w:hint="eastAsia"/>
        </w:rPr>
        <w:t>Q</w:t>
      </w:r>
      <w:r>
        <w:t>uain</w:t>
      </w:r>
      <w:proofErr w:type="spellEnd"/>
      <w:r>
        <w:rPr>
          <w:rFonts w:hint="eastAsia"/>
        </w:rPr>
        <w:t>或本产品）注重量化投资的“社区概念”，因此量化投资BBS是重要功能，BBS论坛主要起到用户交流、Bug反馈、投资教学、重大投资信息传递等功能。</w:t>
      </w:r>
    </w:p>
    <w:p w14:paraId="6F05F8F3" w14:textId="77777777" w:rsidR="006B070C" w:rsidRDefault="006B070C" w:rsidP="006B070C">
      <w:pPr>
        <w:pStyle w:val="ListParagraph"/>
        <w:ind w:left="360" w:firstLineChars="0" w:firstLine="0"/>
        <w:jc w:val="left"/>
      </w:pPr>
      <w:bookmarkStart w:id="2" w:name="_GoBack"/>
      <w:bookmarkEnd w:id="2"/>
    </w:p>
    <w:p w14:paraId="532C86AD" w14:textId="77777777" w:rsidR="006B070C" w:rsidRDefault="006B070C" w:rsidP="006B070C">
      <w:pPr>
        <w:pStyle w:val="ListParagraph"/>
        <w:numPr>
          <w:ilvl w:val="0"/>
          <w:numId w:val="4"/>
        </w:numPr>
        <w:ind w:firstLineChars="0"/>
        <w:jc w:val="left"/>
      </w:pPr>
      <w:r>
        <w:rPr>
          <w:rFonts w:hint="eastAsia"/>
        </w:rPr>
        <w:t>功能及实现方法：</w:t>
      </w:r>
    </w:p>
    <w:p w14:paraId="6E377330" w14:textId="77777777" w:rsidR="006B070C" w:rsidRDefault="006B070C" w:rsidP="006B070C">
      <w:pPr>
        <w:pStyle w:val="ListParagraph"/>
        <w:numPr>
          <w:ilvl w:val="0"/>
          <w:numId w:val="1"/>
        </w:numPr>
        <w:ind w:firstLineChars="0"/>
        <w:jc w:val="left"/>
      </w:pPr>
      <w:r w:rsidRPr="00BE3FCF">
        <w:rPr>
          <w:rFonts w:hint="eastAsia"/>
          <w:b/>
        </w:rPr>
        <w:t>论坛模块分区：</w:t>
      </w:r>
      <w:r>
        <w:rPr>
          <w:rFonts w:hint="eastAsia"/>
        </w:rPr>
        <w:t>在用户或者论坛管理员发帖时可选择文章模块，可选模块为：</w:t>
      </w:r>
    </w:p>
    <w:p w14:paraId="604AD832" w14:textId="77777777" w:rsidR="006B070C" w:rsidRDefault="006B070C" w:rsidP="006B070C">
      <w:pPr>
        <w:pStyle w:val="ListParagraph"/>
        <w:numPr>
          <w:ilvl w:val="0"/>
          <w:numId w:val="2"/>
        </w:numPr>
        <w:ind w:firstLineChars="0"/>
        <w:jc w:val="left"/>
      </w:pPr>
      <w:r>
        <w:rPr>
          <w:rFonts w:hint="eastAsia"/>
        </w:rPr>
        <w:t>模型交流  2）Bug反馈 3)</w:t>
      </w:r>
      <w:r>
        <w:t xml:space="preserve"> </w:t>
      </w:r>
      <w:r>
        <w:rPr>
          <w:rFonts w:hint="eastAsia"/>
        </w:rPr>
        <w:t xml:space="preserve">投资教学 4）新闻快递 5）操作使用 </w:t>
      </w:r>
      <w:r>
        <w:t>6)</w:t>
      </w:r>
      <w:r>
        <w:rPr>
          <w:rFonts w:hint="eastAsia"/>
        </w:rPr>
        <w:t>其他问题</w:t>
      </w:r>
    </w:p>
    <w:p w14:paraId="3254D566" w14:textId="77777777" w:rsidR="006B070C" w:rsidRDefault="006B070C" w:rsidP="006B070C">
      <w:pPr>
        <w:jc w:val="left"/>
      </w:pPr>
    </w:p>
    <w:p w14:paraId="7B8B7EB8" w14:textId="77777777" w:rsidR="006B070C" w:rsidRDefault="006B070C" w:rsidP="006B070C">
      <w:pPr>
        <w:pStyle w:val="ListParagraph"/>
        <w:numPr>
          <w:ilvl w:val="0"/>
          <w:numId w:val="1"/>
        </w:numPr>
        <w:ind w:firstLineChars="0"/>
        <w:jc w:val="left"/>
      </w:pPr>
      <w:r w:rsidRPr="00BE3FCF">
        <w:rPr>
          <w:rFonts w:hint="eastAsia"/>
          <w:b/>
        </w:rPr>
        <w:t>影响因子分析：</w:t>
      </w:r>
      <w:r>
        <w:rPr>
          <w:rFonts w:hint="eastAsia"/>
        </w:rPr>
        <w:t>在【新闻快递】模块中，系统会根据管理员或用户所发的金融新闻中所含的关键词自动整理出此新闻对量化投资模型影响因子的影响（如关键词“英国脱欧” 对应“市场利率</w:t>
      </w:r>
      <w:r>
        <w:rPr>
          <w:rFonts w:ascii="Segoe UI Emoji" w:eastAsia="Segoe UI Emoji" w:hAnsi="Segoe UI Emoji" w:cs="Segoe UI Emoji"/>
        </w:rPr>
        <w:t>↑</w:t>
      </w:r>
      <w:r>
        <w:rPr>
          <w:rFonts w:hint="eastAsia"/>
        </w:rPr>
        <w:t>或</w:t>
      </w:r>
      <w:r>
        <w:rPr>
          <w:rFonts w:ascii="Segoe UI Emoji" w:eastAsia="Segoe UI Emoji" w:hAnsi="Segoe UI Emoji" w:cs="Segoe UI Emoji"/>
        </w:rPr>
        <w:t>↓</w:t>
      </w:r>
      <w:r>
        <w:rPr>
          <w:rFonts w:hint="eastAsia"/>
        </w:rPr>
        <w:t>”</w:t>
      </w:r>
      <w:r>
        <w:t xml:space="preserve"> </w:t>
      </w:r>
      <w:r>
        <w:rPr>
          <w:rFonts w:hint="eastAsia"/>
        </w:rPr>
        <w:t>与“英国有贸易往来的外贸企业收益预期</w:t>
      </w:r>
      <w:r>
        <w:rPr>
          <w:rFonts w:ascii="Segoe UI Emoji" w:eastAsia="Segoe UI Emoji" w:hAnsi="Segoe UI Emoji" w:cs="Segoe UI Emoji"/>
        </w:rPr>
        <w:t>↓</w:t>
      </w:r>
      <w:r>
        <w:rPr>
          <w:rFonts w:hint="eastAsia"/>
        </w:rPr>
        <w:t>”等等）具体的影响因子总集参见模型部分。</w:t>
      </w:r>
    </w:p>
    <w:p w14:paraId="318962CA" w14:textId="77777777" w:rsidR="006B070C" w:rsidRDefault="006B070C" w:rsidP="006B070C">
      <w:pPr>
        <w:pStyle w:val="ListParagraph"/>
        <w:ind w:left="360" w:firstLineChars="0" w:firstLine="0"/>
        <w:jc w:val="left"/>
      </w:pPr>
    </w:p>
    <w:p w14:paraId="7E9FA24A" w14:textId="77777777" w:rsidR="006B070C" w:rsidRPr="00BE3FCF" w:rsidRDefault="006B070C" w:rsidP="006B070C">
      <w:pPr>
        <w:pStyle w:val="ListParagraph"/>
        <w:numPr>
          <w:ilvl w:val="0"/>
          <w:numId w:val="1"/>
        </w:numPr>
        <w:ind w:firstLineChars="0"/>
        <w:jc w:val="left"/>
        <w:rPr>
          <w:b/>
        </w:rPr>
      </w:pPr>
      <w:r w:rsidRPr="00BE3FCF">
        <w:rPr>
          <w:rFonts w:hint="eastAsia"/>
          <w:b/>
        </w:rPr>
        <w:t>一键导入、修改模型：</w:t>
      </w:r>
    </w:p>
    <w:p w14:paraId="4D21F8F4" w14:textId="77777777" w:rsidR="006B070C" w:rsidRDefault="006B070C" w:rsidP="006B070C">
      <w:pPr>
        <w:ind w:leftChars="200" w:left="420"/>
        <w:jc w:val="left"/>
      </w:pPr>
      <w:r>
        <w:rPr>
          <w:rFonts w:hint="eastAsia"/>
        </w:rPr>
        <w:t>在【模型交流】类型的帖子中，论坛右部显示：【导入作者模型】、【参照修改模型】两个按键。</w:t>
      </w:r>
    </w:p>
    <w:p w14:paraId="2B587D16" w14:textId="77777777" w:rsidR="006B070C" w:rsidRDefault="006B070C" w:rsidP="006B070C">
      <w:pPr>
        <w:ind w:leftChars="200" w:left="420"/>
        <w:jc w:val="left"/>
      </w:pPr>
    </w:p>
    <w:p w14:paraId="7CC383AA" w14:textId="77777777" w:rsidR="006B070C" w:rsidRDefault="006B070C" w:rsidP="006B070C">
      <w:pPr>
        <w:ind w:firstLineChars="200" w:firstLine="420"/>
        <w:jc w:val="left"/>
      </w:pPr>
      <w:r>
        <w:rPr>
          <w:rFonts w:hint="eastAsia"/>
        </w:rPr>
        <w:t>作者在编写【模型交流】类型的帖子时，有模型编辑器，可以导入其投资模型库里的投资模型。凡是导入了投资模型的【模型交流】帖子，在作者勾选【允许转载】后均有【导入作者模型】、【参照修改模型】两个功能。</w:t>
      </w:r>
    </w:p>
    <w:p w14:paraId="739F0651" w14:textId="77777777" w:rsidR="006B070C" w:rsidRDefault="006B070C" w:rsidP="006B070C">
      <w:pPr>
        <w:ind w:firstLineChars="200" w:firstLine="420"/>
        <w:jc w:val="left"/>
      </w:pPr>
    </w:p>
    <w:p w14:paraId="36C2517B" w14:textId="77777777" w:rsidR="006B070C" w:rsidRDefault="006B070C" w:rsidP="006B070C">
      <w:pPr>
        <w:ind w:firstLineChars="200" w:firstLine="420"/>
        <w:jc w:val="left"/>
      </w:pPr>
      <w:r>
        <w:rPr>
          <w:rFonts w:hint="eastAsia"/>
        </w:rPr>
        <w:t>功能简介：</w:t>
      </w:r>
    </w:p>
    <w:p w14:paraId="57BC9F7E" w14:textId="77777777" w:rsidR="006B070C" w:rsidRDefault="006B070C" w:rsidP="006B070C">
      <w:pPr>
        <w:ind w:firstLineChars="200" w:firstLine="420"/>
        <w:jc w:val="left"/>
      </w:pPr>
      <w:r>
        <w:rPr>
          <w:rFonts w:hint="eastAsia"/>
        </w:rPr>
        <w:t>导入作者模型：将帖子中包含的投资模型直接导入到用户的投资模型库中。</w:t>
      </w:r>
    </w:p>
    <w:p w14:paraId="7A3F8D5F" w14:textId="77777777" w:rsidR="006B070C" w:rsidRDefault="006B070C" w:rsidP="006B070C">
      <w:pPr>
        <w:pStyle w:val="ListParagraph"/>
        <w:ind w:left="360" w:firstLineChars="0" w:firstLine="0"/>
        <w:jc w:val="left"/>
      </w:pPr>
      <w:r>
        <w:rPr>
          <w:rFonts w:hint="eastAsia"/>
        </w:rPr>
        <w:t xml:space="preserve"> 参照修改模型：将帖子中包含的投资模型移至模型编辑界面供用户修改模型，修改后可保存入自己的模型库且可以发送至原帖子作为回复与原作者交流。</w:t>
      </w:r>
    </w:p>
    <w:p w14:paraId="731F653A" w14:textId="77777777" w:rsidR="006B070C" w:rsidRDefault="006B070C" w:rsidP="006B070C">
      <w:pPr>
        <w:pStyle w:val="ListParagraph"/>
        <w:ind w:left="360" w:firstLineChars="0" w:firstLine="0"/>
        <w:jc w:val="left"/>
      </w:pPr>
    </w:p>
    <w:p w14:paraId="167B5BAF" w14:textId="77777777" w:rsidR="006B070C" w:rsidRPr="00BE3FCF" w:rsidRDefault="006B070C" w:rsidP="006B070C">
      <w:pPr>
        <w:pStyle w:val="ListParagraph"/>
        <w:numPr>
          <w:ilvl w:val="0"/>
          <w:numId w:val="1"/>
        </w:numPr>
        <w:ind w:firstLineChars="0"/>
        <w:jc w:val="left"/>
        <w:rPr>
          <w:b/>
        </w:rPr>
      </w:pPr>
      <w:r w:rsidRPr="00BE3FCF">
        <w:rPr>
          <w:rFonts w:hint="eastAsia"/>
          <w:b/>
        </w:rPr>
        <w:t>论坛布局：</w:t>
      </w:r>
    </w:p>
    <w:p w14:paraId="1578F48F" w14:textId="77777777" w:rsidR="006B070C" w:rsidRDefault="006B070C" w:rsidP="006B070C">
      <w:pPr>
        <w:ind w:firstLineChars="200" w:firstLine="420"/>
        <w:jc w:val="left"/>
      </w:pPr>
      <w:r>
        <w:rPr>
          <w:rFonts w:hint="eastAsia"/>
        </w:rPr>
        <w:t>1）由产品主页进入量化投资BBS后，在顶部有以下分区选项</w:t>
      </w:r>
    </w:p>
    <w:p w14:paraId="5C4ADD53" w14:textId="77777777" w:rsidR="006B070C" w:rsidRDefault="006B070C" w:rsidP="006B070C">
      <w:pPr>
        <w:jc w:val="left"/>
      </w:pPr>
      <w:r>
        <w:rPr>
          <w:rFonts w:hint="eastAsia"/>
        </w:rPr>
        <w:t>全部、精品区、模型交流、</w:t>
      </w:r>
      <w:commentRangeStart w:id="3"/>
      <w:r w:rsidRPr="0077311E">
        <w:rPr>
          <w:rFonts w:hint="eastAsia"/>
          <w:strike/>
        </w:rPr>
        <w:t>Bug反馈</w:t>
      </w:r>
      <w:commentRangeEnd w:id="3"/>
      <w:r w:rsidR="00B03CD9">
        <w:rPr>
          <w:rStyle w:val="CommentReference"/>
        </w:rPr>
        <w:commentReference w:id="3"/>
      </w:r>
      <w:r>
        <w:rPr>
          <w:rFonts w:hint="eastAsia"/>
        </w:rPr>
        <w:t>、投资教学、新闻快递、</w:t>
      </w:r>
      <w:r w:rsidRPr="00A87080">
        <w:rPr>
          <w:rFonts w:hint="eastAsia"/>
          <w:color w:val="FF0000"/>
        </w:rPr>
        <w:t>操作使用</w:t>
      </w:r>
      <w:r>
        <w:rPr>
          <w:rFonts w:hint="eastAsia"/>
        </w:rPr>
        <w:t>、其他问题</w:t>
      </w:r>
    </w:p>
    <w:p w14:paraId="3F19AF04" w14:textId="77777777" w:rsidR="006B070C" w:rsidRDefault="006B070C" w:rsidP="006B070C">
      <w:pPr>
        <w:jc w:val="left"/>
      </w:pPr>
    </w:p>
    <w:p w14:paraId="575BFB94" w14:textId="77777777" w:rsidR="006B070C" w:rsidRDefault="006B070C" w:rsidP="006B070C">
      <w:pPr>
        <w:ind w:firstLineChars="200" w:firstLine="420"/>
        <w:jc w:val="left"/>
      </w:pPr>
      <w:r>
        <w:rPr>
          <w:rFonts w:hint="eastAsia"/>
        </w:rPr>
        <w:t>2）论坛右上方有签到按键，论坛设成长系统（即如同百度贴吧一样有等级），每日签到增加成长值。（具体的成长系统不设置，在展示时只显示签到功能）</w:t>
      </w:r>
    </w:p>
    <w:p w14:paraId="7ECF2F68" w14:textId="77777777" w:rsidR="006B070C" w:rsidRDefault="006B070C" w:rsidP="006B070C">
      <w:pPr>
        <w:jc w:val="left"/>
      </w:pPr>
    </w:p>
    <w:p w14:paraId="6D5AB665" w14:textId="77777777" w:rsidR="006B070C" w:rsidRDefault="006B070C" w:rsidP="006B070C">
      <w:pPr>
        <w:ind w:firstLine="420"/>
        <w:jc w:val="left"/>
      </w:pPr>
      <w:r>
        <w:rPr>
          <w:rFonts w:hint="eastAsia"/>
        </w:rPr>
        <w:t>3）每个帖子与每层回复均有点赞键，赞数有助于论坛等级成长（由于成长系统暂不设置，此处仅需要设计点赞键）</w:t>
      </w:r>
    </w:p>
    <w:p w14:paraId="4C142638" w14:textId="77777777" w:rsidR="006B070C" w:rsidRPr="006B070C" w:rsidRDefault="006B070C" w:rsidP="006B070C">
      <w:pPr>
        <w:ind w:firstLine="420"/>
        <w:jc w:val="left"/>
      </w:pPr>
    </w:p>
    <w:p w14:paraId="3C0B10FB" w14:textId="77777777" w:rsidR="006B070C" w:rsidRPr="00BE3FCF" w:rsidRDefault="006B070C" w:rsidP="006B070C">
      <w:pPr>
        <w:pStyle w:val="ListParagraph"/>
        <w:numPr>
          <w:ilvl w:val="0"/>
          <w:numId w:val="1"/>
        </w:numPr>
        <w:ind w:firstLineChars="0"/>
        <w:jc w:val="left"/>
        <w:rPr>
          <w:b/>
        </w:rPr>
      </w:pPr>
      <w:r w:rsidRPr="00BE3FCF">
        <w:rPr>
          <w:rFonts w:hint="eastAsia"/>
          <w:b/>
        </w:rPr>
        <w:t>检索功能：允许搜索帖子名称与内容、搜索作者、搜索模型（如含有给定影响因子的模型）</w:t>
      </w:r>
    </w:p>
    <w:p w14:paraId="0F973079" w14:textId="77777777" w:rsidR="006B070C" w:rsidRDefault="006B070C" w:rsidP="006B070C">
      <w:pPr>
        <w:jc w:val="left"/>
      </w:pPr>
    </w:p>
    <w:p w14:paraId="362B49C8" w14:textId="77777777" w:rsidR="006B070C" w:rsidRPr="00BE3FCF" w:rsidRDefault="006B070C" w:rsidP="006B070C">
      <w:pPr>
        <w:pStyle w:val="ListParagraph"/>
        <w:numPr>
          <w:ilvl w:val="0"/>
          <w:numId w:val="1"/>
        </w:numPr>
        <w:ind w:firstLineChars="0"/>
        <w:jc w:val="left"/>
        <w:rPr>
          <w:b/>
        </w:rPr>
      </w:pPr>
      <w:r w:rsidRPr="00BE3FCF">
        <w:rPr>
          <w:rFonts w:hint="eastAsia"/>
          <w:b/>
        </w:rPr>
        <w:t>其他细节：</w:t>
      </w:r>
    </w:p>
    <w:p w14:paraId="35BA3D7F" w14:textId="77777777" w:rsidR="006B070C" w:rsidRPr="00F42F1A" w:rsidRDefault="006B070C" w:rsidP="006B070C">
      <w:pPr>
        <w:pStyle w:val="ListParagraph"/>
        <w:ind w:left="360" w:firstLineChars="0" w:firstLine="0"/>
        <w:jc w:val="left"/>
      </w:pPr>
      <w:r>
        <w:rPr>
          <w:rFonts w:hint="eastAsia"/>
        </w:rPr>
        <w:lastRenderedPageBreak/>
        <w:t>在大赛产品展示中，所有的展示内容帖子由我们自己编写，初步计划为编写6个帖子题目，其中一个帖子编写具体内容、其余五个为空壳。在展示时只点进去那个唯一的有内容的帖子，根据那个帖子展示贴子内的论坛功能。</w:t>
      </w:r>
    </w:p>
    <w:p w14:paraId="44D601AF" w14:textId="77777777" w:rsidR="006B070C" w:rsidRDefault="006B070C" w:rsidP="006B070C">
      <w:pPr>
        <w:jc w:val="left"/>
      </w:pPr>
    </w:p>
    <w:p w14:paraId="610B7A87" w14:textId="77777777" w:rsidR="00A90C10" w:rsidRPr="00CB4714" w:rsidRDefault="00A90C10" w:rsidP="00A90C10">
      <w:pPr>
        <w:pStyle w:val="ListParagraph"/>
        <w:numPr>
          <w:ilvl w:val="0"/>
          <w:numId w:val="3"/>
        </w:numPr>
        <w:ind w:firstLineChars="0"/>
        <w:jc w:val="left"/>
        <w:rPr>
          <w:sz w:val="24"/>
          <w:szCs w:val="24"/>
        </w:rPr>
      </w:pPr>
      <w:r w:rsidRPr="00CB4714">
        <w:rPr>
          <w:rFonts w:hint="eastAsia"/>
          <w:sz w:val="24"/>
          <w:szCs w:val="24"/>
        </w:rPr>
        <w:t>量化投资</w:t>
      </w:r>
      <w:r w:rsidR="00444048" w:rsidRPr="00CB4714">
        <w:rPr>
          <w:rFonts w:hint="eastAsia"/>
          <w:sz w:val="24"/>
          <w:szCs w:val="24"/>
        </w:rPr>
        <w:t>策略</w:t>
      </w:r>
      <w:r w:rsidRPr="00CB4714">
        <w:rPr>
          <w:rFonts w:hint="eastAsia"/>
          <w:sz w:val="24"/>
          <w:szCs w:val="24"/>
        </w:rPr>
        <w:t>编写及回测</w:t>
      </w:r>
      <w:r w:rsidR="000D3A9A" w:rsidRPr="00CB4714">
        <w:rPr>
          <w:rFonts w:hint="eastAsia"/>
          <w:sz w:val="24"/>
          <w:szCs w:val="24"/>
        </w:rPr>
        <w:t>、模拟交易及排名系统</w:t>
      </w:r>
    </w:p>
    <w:p w14:paraId="106872B9" w14:textId="77777777" w:rsidR="00A90C10" w:rsidRDefault="00A90C10" w:rsidP="00A90C10">
      <w:pPr>
        <w:pStyle w:val="ListParagraph"/>
        <w:numPr>
          <w:ilvl w:val="0"/>
          <w:numId w:val="5"/>
        </w:numPr>
        <w:ind w:firstLineChars="0"/>
        <w:jc w:val="left"/>
      </w:pPr>
      <w:r>
        <w:t>简介</w:t>
      </w:r>
    </w:p>
    <w:p w14:paraId="1205E958" w14:textId="77777777" w:rsidR="00A90C10" w:rsidRPr="00444048" w:rsidRDefault="00A90C10" w:rsidP="00A90C10">
      <w:pPr>
        <w:ind w:firstLineChars="200" w:firstLine="420"/>
        <w:jc w:val="left"/>
      </w:pPr>
      <w:r>
        <w:rPr>
          <w:rFonts w:hint="eastAsia"/>
        </w:rPr>
        <w:t>策略有效体现了用户的交易思想，用户可以用本产品进行量化投资</w:t>
      </w:r>
      <w:r w:rsidR="00444048">
        <w:rPr>
          <w:rFonts w:hint="eastAsia"/>
        </w:rPr>
        <w:t>策略的编写并对其进行回测与模拟交易。</w:t>
      </w:r>
      <w:r>
        <w:rPr>
          <w:rFonts w:hint="eastAsia"/>
        </w:rPr>
        <w:t>回测功能指的是通过</w:t>
      </w:r>
      <w:r w:rsidR="00444048">
        <w:rPr>
          <w:rFonts w:hint="eastAsia"/>
        </w:rPr>
        <w:t>历史数据的回测，检验策略的有效性，从而为用户的实盘操作提供参考；</w:t>
      </w:r>
      <w:r w:rsidR="00444048" w:rsidRPr="00444048">
        <w:rPr>
          <w:rFonts w:hint="eastAsia"/>
        </w:rPr>
        <w:t>模拟交易是对回测的一种补充，模拟交易使用的数据与实盘数据同步，进一步检验策略的有效性</w:t>
      </w:r>
      <w:r w:rsidR="00444048">
        <w:rPr>
          <w:rFonts w:hint="eastAsia"/>
        </w:rPr>
        <w:t>。</w:t>
      </w:r>
    </w:p>
    <w:p w14:paraId="07D5890C" w14:textId="77777777" w:rsidR="00A90C10" w:rsidRDefault="00A90C10" w:rsidP="00A90C10">
      <w:pPr>
        <w:ind w:firstLineChars="200" w:firstLine="420"/>
        <w:jc w:val="left"/>
      </w:pPr>
    </w:p>
    <w:p w14:paraId="25F74E0E" w14:textId="77777777" w:rsidR="00A90C10" w:rsidRDefault="00444048" w:rsidP="00444048">
      <w:pPr>
        <w:pStyle w:val="ListParagraph"/>
        <w:numPr>
          <w:ilvl w:val="0"/>
          <w:numId w:val="5"/>
        </w:numPr>
        <w:ind w:firstLineChars="0"/>
        <w:jc w:val="left"/>
      </w:pPr>
      <w:r>
        <w:rPr>
          <w:rFonts w:hint="eastAsia"/>
        </w:rPr>
        <w:t>功能及</w:t>
      </w:r>
      <w:r w:rsidR="00A90C10">
        <w:t>实现方法</w:t>
      </w:r>
    </w:p>
    <w:p w14:paraId="1B7A2782" w14:textId="77777777" w:rsidR="009D2EFD" w:rsidRPr="00BE3FCF" w:rsidRDefault="00444048" w:rsidP="00B03681">
      <w:pPr>
        <w:pStyle w:val="ListParagraph"/>
        <w:numPr>
          <w:ilvl w:val="0"/>
          <w:numId w:val="6"/>
        </w:numPr>
        <w:ind w:firstLineChars="0"/>
        <w:jc w:val="left"/>
        <w:rPr>
          <w:b/>
        </w:rPr>
      </w:pPr>
      <w:r w:rsidRPr="00BE3FCF">
        <w:rPr>
          <w:rFonts w:hint="eastAsia"/>
          <w:b/>
        </w:rPr>
        <w:t>量化投资策略的编写</w:t>
      </w:r>
      <w:r w:rsidR="009D2EFD" w:rsidRPr="00BE3FCF">
        <w:rPr>
          <w:rFonts w:hint="eastAsia"/>
          <w:b/>
        </w:rPr>
        <w:t>功能：</w:t>
      </w:r>
    </w:p>
    <w:p w14:paraId="384A7773" w14:textId="77777777" w:rsidR="00444048" w:rsidRDefault="00B03681" w:rsidP="009D2EFD">
      <w:pPr>
        <w:jc w:val="left"/>
      </w:pPr>
      <w:r w:rsidRPr="00B03681">
        <w:rPr>
          <w:rFonts w:hint="eastAsia"/>
        </w:rPr>
        <w:t>（此部分请软院同学研究模板</w:t>
      </w:r>
      <w:proofErr w:type="spellStart"/>
      <w:r w:rsidRPr="00B03681">
        <w:t>JoinQuant</w:t>
      </w:r>
      <w:proofErr w:type="spellEnd"/>
      <w:r w:rsidRPr="00B03681">
        <w:t>策略编写功能——https://www.joinquant.com/algorithm/index/edit?algorithmId=36f9675ff7e82b6004f45bd53e5e61d2</w:t>
      </w:r>
      <w:r w:rsidR="009D2EFD">
        <w:t>，我们软件知识实在有限）</w:t>
      </w:r>
    </w:p>
    <w:p w14:paraId="1BD54CB9" w14:textId="77777777" w:rsidR="00B03681" w:rsidRDefault="00B03681" w:rsidP="00B03681">
      <w:pPr>
        <w:ind w:left="360"/>
        <w:jc w:val="left"/>
      </w:pPr>
      <w:r>
        <w:rPr>
          <w:rFonts w:hint="eastAsia"/>
        </w:rPr>
        <w:t>此功能的特点为：</w:t>
      </w:r>
    </w:p>
    <w:p w14:paraId="60ED15CB" w14:textId="77777777" w:rsidR="00B03681" w:rsidRDefault="00B03681" w:rsidP="00B03681">
      <w:pPr>
        <w:jc w:val="left"/>
      </w:pPr>
      <w:r>
        <w:rPr>
          <w:rFonts w:hint="eastAsia"/>
        </w:rPr>
        <w:t>1)量化投资策略的编写功能界面须有策略保存键。</w:t>
      </w:r>
    </w:p>
    <w:p w14:paraId="0269FC9E" w14:textId="77777777" w:rsidR="006C47F5" w:rsidRDefault="00B03681" w:rsidP="00B03681">
      <w:pPr>
        <w:jc w:val="left"/>
      </w:pPr>
      <w:r>
        <w:rPr>
          <w:rFonts w:hint="eastAsia"/>
        </w:rPr>
        <w:t>2)量化投资策略的编写功能与回测功能尽量在同一界面，同时界面布置应</w:t>
      </w:r>
      <w:r w:rsidRPr="00B03681">
        <w:rPr>
          <w:rFonts w:hint="eastAsia"/>
          <w:b/>
        </w:rPr>
        <w:t>避免</w:t>
      </w:r>
      <w:r>
        <w:rPr>
          <w:rFonts w:hint="eastAsia"/>
        </w:rPr>
        <w:t>与模板</w:t>
      </w:r>
      <w:proofErr w:type="spellStart"/>
      <w:r>
        <w:rPr>
          <w:rFonts w:hint="eastAsia"/>
        </w:rPr>
        <w:t>JoinQuant</w:t>
      </w:r>
      <w:proofErr w:type="spellEnd"/>
      <w:r>
        <w:rPr>
          <w:rFonts w:hint="eastAsia"/>
        </w:rPr>
        <w:t>类似。</w:t>
      </w:r>
    </w:p>
    <w:p w14:paraId="370CF425" w14:textId="77777777" w:rsidR="006C47F5" w:rsidRDefault="006C47F5" w:rsidP="00B03681">
      <w:pPr>
        <w:jc w:val="left"/>
      </w:pPr>
      <w:r>
        <w:rPr>
          <w:rFonts w:hint="eastAsia"/>
        </w:rPr>
        <w:t>（若有能力可实现的创新点：用户可用自然语言编写——但仅限于局限的策略范围</w:t>
      </w:r>
      <w:r w:rsidR="00387462">
        <w:rPr>
          <w:rFonts w:hint="eastAsia"/>
        </w:rPr>
        <w:t>，相当于将自然语言</w:t>
      </w:r>
      <w:r>
        <w:rPr>
          <w:rFonts w:hint="eastAsia"/>
        </w:rPr>
        <w:t>翻译</w:t>
      </w:r>
      <w:r w:rsidR="00387462">
        <w:rPr>
          <w:rFonts w:hint="eastAsia"/>
        </w:rPr>
        <w:t>成Python语言</w:t>
      </w:r>
      <w:r>
        <w:rPr>
          <w:rFonts w:hint="eastAsia"/>
        </w:rPr>
        <w:t>）</w:t>
      </w:r>
    </w:p>
    <w:p w14:paraId="06FEF282" w14:textId="77777777" w:rsidR="00B03681" w:rsidRPr="00387462" w:rsidRDefault="00B03681" w:rsidP="00444048">
      <w:pPr>
        <w:jc w:val="left"/>
      </w:pPr>
    </w:p>
    <w:p w14:paraId="7DAA1F25" w14:textId="77777777" w:rsidR="00B03681" w:rsidRPr="00BE3FCF" w:rsidRDefault="00B03681" w:rsidP="00B03681">
      <w:pPr>
        <w:pStyle w:val="ListParagraph"/>
        <w:numPr>
          <w:ilvl w:val="0"/>
          <w:numId w:val="6"/>
        </w:numPr>
        <w:ind w:firstLineChars="0"/>
        <w:jc w:val="left"/>
        <w:rPr>
          <w:b/>
        </w:rPr>
      </w:pPr>
      <w:r w:rsidRPr="00BE3FCF">
        <w:rPr>
          <w:rFonts w:hint="eastAsia"/>
          <w:b/>
        </w:rPr>
        <w:t>回测功能：</w:t>
      </w:r>
    </w:p>
    <w:p w14:paraId="0279B7F2" w14:textId="77777777" w:rsidR="00237A50" w:rsidRDefault="00237A50" w:rsidP="00A90C10">
      <w:pPr>
        <w:jc w:val="left"/>
      </w:pPr>
      <w:r>
        <w:rPr>
          <w:rFonts w:hint="eastAsia"/>
        </w:rPr>
        <w:t>1）功能实现过程：</w:t>
      </w:r>
    </w:p>
    <w:p w14:paraId="129268CD" w14:textId="77777777" w:rsidR="00A90C10" w:rsidRDefault="00A90C10" w:rsidP="00A90C10">
      <w:pPr>
        <w:jc w:val="left"/>
      </w:pPr>
      <w:r>
        <w:rPr>
          <w:rFonts w:hint="eastAsia"/>
        </w:rPr>
        <w:t>①编写策略</w:t>
      </w:r>
    </w:p>
    <w:p w14:paraId="15CB488F" w14:textId="77777777" w:rsidR="00A90C10" w:rsidRDefault="00A90C10" w:rsidP="00A90C10">
      <w:pPr>
        <w:jc w:val="left"/>
      </w:pPr>
      <w:r>
        <w:rPr>
          <w:rFonts w:hint="eastAsia"/>
        </w:rPr>
        <w:t>用户使用基于</w:t>
      </w:r>
      <w:r>
        <w:t>Python的在线编辑器编辑策略</w:t>
      </w:r>
    </w:p>
    <w:p w14:paraId="32AB5664" w14:textId="77777777" w:rsidR="00A90C10" w:rsidRDefault="00A90C10" w:rsidP="00A90C10">
      <w:pPr>
        <w:jc w:val="left"/>
      </w:pPr>
      <w:r>
        <w:rPr>
          <w:rFonts w:hint="eastAsia"/>
        </w:rPr>
        <w:t>②设置回测参数</w:t>
      </w:r>
    </w:p>
    <w:p w14:paraId="721DF5E5" w14:textId="77777777" w:rsidR="00A90C10" w:rsidRDefault="00A90C10" w:rsidP="00A90C10">
      <w:pPr>
        <w:jc w:val="left"/>
      </w:pPr>
      <w:r>
        <w:rPr>
          <w:rFonts w:hint="eastAsia"/>
        </w:rPr>
        <w:t>主要参数有回测开始时间、结束时间、初始资金、回测频率（分为每天和每分钟）</w:t>
      </w:r>
    </w:p>
    <w:p w14:paraId="026F3B8B" w14:textId="77777777" w:rsidR="00A90C10" w:rsidRDefault="00A90C10" w:rsidP="00A90C10">
      <w:pPr>
        <w:jc w:val="left"/>
      </w:pPr>
      <w:r>
        <w:rPr>
          <w:rFonts w:hint="eastAsia"/>
        </w:rPr>
        <w:t>③运行回测</w:t>
      </w:r>
    </w:p>
    <w:p w14:paraId="004C05F6" w14:textId="77777777" w:rsidR="00A90C10" w:rsidRDefault="00A90C10" w:rsidP="00A90C10">
      <w:pPr>
        <w:jc w:val="left"/>
      </w:pPr>
      <w:r>
        <w:rPr>
          <w:rFonts w:hint="eastAsia"/>
        </w:rPr>
        <w:t>引擎会根据用户选择的股票池和各类参数，取得股票数据</w:t>
      </w:r>
      <w:r>
        <w:t>, 然后按回测频率每一天或者每一分钟调用一次, 同时告诉您现金、持仓情况和股票在上一天或者分钟的数据。</w:t>
      </w:r>
    </w:p>
    <w:p w14:paraId="7F8D6643" w14:textId="77777777" w:rsidR="00A90C10" w:rsidRDefault="00A90C10" w:rsidP="00A90C10">
      <w:pPr>
        <w:jc w:val="left"/>
      </w:pPr>
      <w:r>
        <w:rPr>
          <w:rFonts w:hint="eastAsia"/>
        </w:rPr>
        <w:t>④回测结果</w:t>
      </w:r>
    </w:p>
    <w:p w14:paraId="6E991C81" w14:textId="77777777" w:rsidR="00A90C10" w:rsidRDefault="00A90C10" w:rsidP="00A90C10">
      <w:pPr>
        <w:jc w:val="left"/>
      </w:pPr>
      <w:r>
        <w:rPr>
          <w:rFonts w:hint="eastAsia"/>
        </w:rPr>
        <w:t>回测结束后界面会显示出用户的收益曲线</w:t>
      </w:r>
      <w:r>
        <w:t>,列出每日持仓,每日交易和一系列风险数据。</w:t>
      </w:r>
    </w:p>
    <w:p w14:paraId="02E780C5" w14:textId="77777777" w:rsidR="00237A50" w:rsidRDefault="00237A50" w:rsidP="00237A50">
      <w:pPr>
        <w:jc w:val="left"/>
      </w:pPr>
    </w:p>
    <w:p w14:paraId="0643BB72" w14:textId="77777777" w:rsidR="00237A50" w:rsidRDefault="00237A50" w:rsidP="00237A50">
      <w:pPr>
        <w:jc w:val="left"/>
      </w:pPr>
      <w:r>
        <w:rPr>
          <w:rFonts w:hint="eastAsia"/>
        </w:rPr>
        <w:t>2）</w:t>
      </w:r>
      <w:r w:rsidR="000D3A9A">
        <w:rPr>
          <w:rFonts w:hint="eastAsia"/>
        </w:rPr>
        <w:t>具体细节：</w:t>
      </w:r>
    </w:p>
    <w:p w14:paraId="6F7AA887" w14:textId="77777777" w:rsidR="00A90C10" w:rsidRDefault="00A90C10" w:rsidP="00A90C10">
      <w:pPr>
        <w:jc w:val="left"/>
      </w:pPr>
      <w:r>
        <w:rPr>
          <w:rFonts w:hint="eastAsia"/>
        </w:rPr>
        <w:t>界面主要由以下部分组成</w:t>
      </w:r>
    </w:p>
    <w:p w14:paraId="4FA04901" w14:textId="77777777" w:rsidR="00A90C10" w:rsidRDefault="009D2EFD" w:rsidP="009D2EFD">
      <w:pPr>
        <w:jc w:val="left"/>
      </w:pPr>
      <w:r>
        <w:rPr>
          <w:rFonts w:hint="eastAsia"/>
        </w:rPr>
        <w:t>①</w:t>
      </w:r>
      <w:r w:rsidR="00A90C10">
        <w:rPr>
          <w:rFonts w:hint="eastAsia"/>
        </w:rPr>
        <w:t>编辑策略模块</w:t>
      </w:r>
    </w:p>
    <w:p w14:paraId="531D93BD" w14:textId="77777777" w:rsidR="00A90C10" w:rsidRDefault="00A90C10" w:rsidP="00A90C10">
      <w:pPr>
        <w:jc w:val="left"/>
      </w:pPr>
      <w:r>
        <w:rPr>
          <w:rFonts w:hint="eastAsia"/>
        </w:rPr>
        <w:t>可放在界面左侧</w:t>
      </w:r>
      <w:r w:rsidR="00304B0D">
        <w:rPr>
          <w:rFonts w:hint="eastAsia"/>
        </w:rPr>
        <w:t>或上侧</w:t>
      </w:r>
      <w:r>
        <w:rPr>
          <w:rFonts w:hint="eastAsia"/>
        </w:rPr>
        <w:t>，主要用于用户用</w:t>
      </w:r>
      <w:r>
        <w:t>Python语言编写策略，考虑到代码较多的情况，可以考虑加入搜索功能</w:t>
      </w:r>
    </w:p>
    <w:p w14:paraId="30B99479" w14:textId="77777777" w:rsidR="00A90C10" w:rsidRDefault="00A90C10" w:rsidP="00A90C10">
      <w:pPr>
        <w:jc w:val="left"/>
      </w:pPr>
      <w:r>
        <w:rPr>
          <w:rFonts w:hint="eastAsia"/>
        </w:rPr>
        <w:t>②参数模块</w:t>
      </w:r>
    </w:p>
    <w:p w14:paraId="5A81C57D" w14:textId="77777777" w:rsidR="00A90C10" w:rsidRDefault="00A90C10" w:rsidP="00A90C10">
      <w:pPr>
        <w:jc w:val="left"/>
      </w:pPr>
      <w:r>
        <w:rPr>
          <w:rFonts w:hint="eastAsia"/>
        </w:rPr>
        <w:t>主要用于设置参数：开始时间，结束时间，初始资金，回测频率</w:t>
      </w:r>
    </w:p>
    <w:p w14:paraId="3F823CF4" w14:textId="77777777" w:rsidR="00A90C10" w:rsidRDefault="00A90C10" w:rsidP="00A90C10">
      <w:pPr>
        <w:jc w:val="left"/>
      </w:pPr>
      <w:r>
        <w:rPr>
          <w:rFonts w:hint="eastAsia"/>
        </w:rPr>
        <w:t>③回测结果展示模块</w:t>
      </w:r>
    </w:p>
    <w:p w14:paraId="02692FBD" w14:textId="77777777" w:rsidR="00A90C10" w:rsidRDefault="00A90C10" w:rsidP="00A90C10">
      <w:pPr>
        <w:jc w:val="left"/>
      </w:pPr>
      <w:r>
        <w:rPr>
          <w:rFonts w:hint="eastAsia"/>
        </w:rPr>
        <w:lastRenderedPageBreak/>
        <w:t>选择某些指标，如收益率，最大回撤率，波动率等等用图表展示回测的结果，从而为用户提供策略有效性的参考</w:t>
      </w:r>
    </w:p>
    <w:p w14:paraId="185929FF" w14:textId="77777777" w:rsidR="00A90C10" w:rsidRDefault="00A90C10" w:rsidP="00A90C10">
      <w:pPr>
        <w:jc w:val="left"/>
      </w:pPr>
      <w:r>
        <w:rPr>
          <w:rFonts w:hint="eastAsia"/>
        </w:rPr>
        <w:t>④考虑到代码运行的速度和用户多样的需求，回测可分为快速回测和完整回测。快速回测便于快速调试代码，检查代码中的错误，策略的运行结果也能更快的展示，可以仅提供某些指标的回测结果，而完整回测不仅包括快速回测中已经统计的指标，还包括交易详情、每日持仓、收益等信息。</w:t>
      </w:r>
    </w:p>
    <w:p w14:paraId="2FACE84B" w14:textId="77777777" w:rsidR="009D2EFD" w:rsidRDefault="009D2EFD" w:rsidP="00A90C10">
      <w:pPr>
        <w:jc w:val="left"/>
      </w:pPr>
    </w:p>
    <w:p w14:paraId="175848C2" w14:textId="77777777" w:rsidR="00A90C10" w:rsidRPr="00BE3FCF" w:rsidRDefault="009D2EFD" w:rsidP="00A90C10">
      <w:pPr>
        <w:jc w:val="left"/>
        <w:rPr>
          <w:b/>
        </w:rPr>
      </w:pPr>
      <w:r w:rsidRPr="00BE3FCF">
        <w:rPr>
          <w:rFonts w:hint="eastAsia"/>
          <w:b/>
        </w:rPr>
        <w:t xml:space="preserve">C. </w:t>
      </w:r>
      <w:r w:rsidR="00A90C10" w:rsidRPr="00BE3FCF">
        <w:rPr>
          <w:rFonts w:hint="eastAsia"/>
          <w:b/>
        </w:rPr>
        <w:t>模拟交易</w:t>
      </w:r>
      <w:r w:rsidRPr="00BE3FCF">
        <w:rPr>
          <w:rFonts w:hint="eastAsia"/>
          <w:b/>
        </w:rPr>
        <w:t>功能</w:t>
      </w:r>
      <w:r w:rsidR="00BF0293" w:rsidRPr="00BE3FCF">
        <w:rPr>
          <w:rFonts w:hint="eastAsia"/>
          <w:b/>
        </w:rPr>
        <w:t>：</w:t>
      </w:r>
    </w:p>
    <w:p w14:paraId="30EC0734" w14:textId="77777777" w:rsidR="000D3A9A" w:rsidRDefault="000D3A9A" w:rsidP="000D3A9A">
      <w:pPr>
        <w:jc w:val="left"/>
      </w:pPr>
      <w:r>
        <w:rPr>
          <w:rFonts w:hint="eastAsia"/>
        </w:rPr>
        <w:t>1）功能实现过程：</w:t>
      </w:r>
    </w:p>
    <w:p w14:paraId="69DD2FBA" w14:textId="77777777" w:rsidR="00A90C10" w:rsidRDefault="00A90C10" w:rsidP="00A90C10">
      <w:pPr>
        <w:jc w:val="left"/>
      </w:pPr>
      <w:r>
        <w:rPr>
          <w:rFonts w:hint="eastAsia"/>
        </w:rPr>
        <w:t>①编辑策略并运行回测确认策略的有效性</w:t>
      </w:r>
    </w:p>
    <w:p w14:paraId="657CEA9A" w14:textId="77777777" w:rsidR="00A90C10" w:rsidRDefault="00A90C10" w:rsidP="00A90C10">
      <w:pPr>
        <w:jc w:val="left"/>
      </w:pPr>
      <w:r>
        <w:rPr>
          <w:rFonts w:hint="eastAsia"/>
        </w:rPr>
        <w:t>②在回测界面加入模拟交易的按钮，填写初始资金和交易名称，创建成功后等待开盘后查看结果</w:t>
      </w:r>
    </w:p>
    <w:p w14:paraId="044115B4" w14:textId="77777777" w:rsidR="00A90C10" w:rsidRDefault="00A90C10" w:rsidP="00A90C10">
      <w:pPr>
        <w:jc w:val="left"/>
      </w:pPr>
      <w:r>
        <w:rPr>
          <w:rFonts w:hint="eastAsia"/>
        </w:rPr>
        <w:t>③除此之外还可以在首页增加模拟交易栏目，填写初始资金和交易名称，选择经过回测的策略（已保存过的）开始模拟交易</w:t>
      </w:r>
    </w:p>
    <w:p w14:paraId="4FEA4240" w14:textId="77777777" w:rsidR="000D3A9A" w:rsidRDefault="000D3A9A" w:rsidP="00A90C10">
      <w:pPr>
        <w:jc w:val="left"/>
      </w:pPr>
    </w:p>
    <w:p w14:paraId="68FC835D" w14:textId="77777777" w:rsidR="00A90C10" w:rsidRDefault="000D3A9A" w:rsidP="00A90C10">
      <w:pPr>
        <w:jc w:val="left"/>
      </w:pPr>
      <w:r>
        <w:t>2</w:t>
      </w:r>
      <w:r>
        <w:rPr>
          <w:rFonts w:hint="eastAsia"/>
        </w:rPr>
        <w:t>）具体</w:t>
      </w:r>
      <w:r w:rsidR="00A90C10">
        <w:t>细节</w:t>
      </w:r>
      <w:r>
        <w:rPr>
          <w:rFonts w:hint="eastAsia"/>
        </w:rPr>
        <w:t>：</w:t>
      </w:r>
    </w:p>
    <w:p w14:paraId="3A487920" w14:textId="77777777" w:rsidR="00A90C10" w:rsidRDefault="00A90C10" w:rsidP="00A90C10">
      <w:pPr>
        <w:jc w:val="left"/>
      </w:pPr>
      <w:r>
        <w:rPr>
          <w:rFonts w:hint="eastAsia"/>
        </w:rPr>
        <w:t>①模拟交易暂停后，不会再执行策略代码，不会产生交易信号；模拟交易重启后，策略恢复执行，重启会从执行重启操作的时间开始执行</w:t>
      </w:r>
    </w:p>
    <w:p w14:paraId="095BA183" w14:textId="77777777" w:rsidR="00A90C10" w:rsidRDefault="00A90C10" w:rsidP="00A90C10">
      <w:pPr>
        <w:jc w:val="left"/>
      </w:pPr>
      <w:r>
        <w:rPr>
          <w:rFonts w:hint="eastAsia"/>
        </w:rPr>
        <w:t>②用户可以通过绑定微信号开通微信提醒的功能，可以在手机上随时随地查看模拟交易的实时结果</w:t>
      </w:r>
    </w:p>
    <w:p w14:paraId="1B4FCCC0" w14:textId="77777777" w:rsidR="00A90C10" w:rsidRDefault="00A90C10" w:rsidP="00A90C10">
      <w:pPr>
        <w:jc w:val="left"/>
      </w:pPr>
      <w:r>
        <w:rPr>
          <w:rFonts w:hint="eastAsia"/>
        </w:rPr>
        <w:t>③为了防止出现用户创建模拟交易后长期搁置浪费资源，我们可以设置限制条件，如该用户连续</w:t>
      </w:r>
      <w:r>
        <w:t>30天没有登录查看结果，则暂停运行，当用户重新使用网站后, 第二天会继续运行</w:t>
      </w:r>
    </w:p>
    <w:p w14:paraId="5F6E9107" w14:textId="77777777" w:rsidR="00BF0293" w:rsidRDefault="00BF0293" w:rsidP="00A90C10">
      <w:pPr>
        <w:jc w:val="left"/>
      </w:pPr>
    </w:p>
    <w:p w14:paraId="2FBEAAFC" w14:textId="77777777" w:rsidR="00A90C10" w:rsidRPr="00BE3FCF" w:rsidRDefault="00BF0293" w:rsidP="00A90C10">
      <w:pPr>
        <w:jc w:val="left"/>
        <w:rPr>
          <w:b/>
        </w:rPr>
      </w:pPr>
      <w:r w:rsidRPr="00BE3FCF">
        <w:rPr>
          <w:rFonts w:hint="eastAsia"/>
          <w:b/>
        </w:rPr>
        <w:t xml:space="preserve">D. </w:t>
      </w:r>
      <w:r w:rsidR="00A90C10" w:rsidRPr="00BE3FCF">
        <w:rPr>
          <w:rFonts w:hint="eastAsia"/>
          <w:b/>
        </w:rPr>
        <w:t>排名与推荐系统</w:t>
      </w:r>
      <w:r w:rsidRPr="00BE3FCF">
        <w:rPr>
          <w:rFonts w:hint="eastAsia"/>
          <w:b/>
        </w:rPr>
        <w:t>功能：</w:t>
      </w:r>
    </w:p>
    <w:p w14:paraId="40B25F89" w14:textId="77777777" w:rsidR="00A90C10" w:rsidRDefault="00A90C10" w:rsidP="00A90C10">
      <w:pPr>
        <w:jc w:val="left"/>
      </w:pPr>
      <w:r>
        <w:t>1. 在编辑界面加入公开模型按钮，在用户编辑策略时，</w:t>
      </w:r>
      <w:proofErr w:type="gramStart"/>
      <w:r>
        <w:t>点选“</w:t>
      </w:r>
      <w:proofErr w:type="gramEnd"/>
      <w:r>
        <w:t>公开模型”选项，用户还须同意公开协议后，只有进行此操作的模型公开并参与排名——保证知识产权。</w:t>
      </w:r>
    </w:p>
    <w:p w14:paraId="1607EA62" w14:textId="77777777" w:rsidR="00A90C10" w:rsidRDefault="00A90C10" w:rsidP="00A90C10">
      <w:pPr>
        <w:jc w:val="left"/>
      </w:pPr>
      <w:r>
        <w:t>2. 排名对象是：官方提供的模型和用户编辑的愿意公开的模型。</w:t>
      </w:r>
    </w:p>
    <w:p w14:paraId="48B75C63" w14:textId="77777777" w:rsidR="00A90C10" w:rsidRDefault="00A90C10" w:rsidP="00A90C10">
      <w:pPr>
        <w:jc w:val="left"/>
      </w:pPr>
      <w:r>
        <w:t>3. 排名依据：</w:t>
      </w:r>
      <w:r w:rsidRPr="00F91A01">
        <w:rPr>
          <w:u w:val="single"/>
        </w:rPr>
        <w:t>年化收益，</w:t>
      </w:r>
      <w:proofErr w:type="spellStart"/>
      <w:r w:rsidRPr="00F91A01">
        <w:rPr>
          <w:u w:val="single"/>
        </w:rPr>
        <w:t>Alpha,Beta,Sharpe</w:t>
      </w:r>
      <w:proofErr w:type="spellEnd"/>
      <w:r w:rsidRPr="00F91A01">
        <w:rPr>
          <w:u w:val="single"/>
        </w:rPr>
        <w:t>和最大回撤</w:t>
      </w:r>
      <w:r w:rsidR="00F91A01" w:rsidRPr="00F91A01">
        <w:rPr>
          <w:rStyle w:val="EndnoteReference"/>
          <w:b/>
          <w:color w:val="FF0000"/>
        </w:rPr>
        <w:endnoteReference w:id="1"/>
      </w:r>
      <w:r>
        <w:t>作为统计指标对所有排名对象进行排名。每项指标排名前十对应给予此模型积分：第一名10分 第二名9分 第十名1分，每个模型的综合得分等于几项指标得分相加。</w:t>
      </w:r>
    </w:p>
    <w:p w14:paraId="3D6010F1" w14:textId="77777777" w:rsidR="00A90C10" w:rsidRDefault="00A90C10" w:rsidP="00A90C10">
      <w:pPr>
        <w:jc w:val="left"/>
      </w:pPr>
      <w:r>
        <w:t>4. 根据综合得分排出前</w:t>
      </w:r>
      <w:r w:rsidR="00CB4714">
        <w:t>4名在主页推荐，供用户参考、修改、依据投资等等。</w:t>
      </w:r>
    </w:p>
    <w:p w14:paraId="2976B243" w14:textId="77777777" w:rsidR="000E679A" w:rsidRDefault="000E679A" w:rsidP="00A90C10">
      <w:pPr>
        <w:jc w:val="left"/>
      </w:pPr>
    </w:p>
    <w:p w14:paraId="49A17D78" w14:textId="77777777" w:rsidR="000E679A" w:rsidRPr="0085106B" w:rsidRDefault="000E679A" w:rsidP="000E679A">
      <w:pPr>
        <w:pStyle w:val="ListParagraph"/>
        <w:numPr>
          <w:ilvl w:val="0"/>
          <w:numId w:val="3"/>
        </w:numPr>
        <w:ind w:firstLineChars="0"/>
        <w:jc w:val="left"/>
        <w:rPr>
          <w:sz w:val="24"/>
          <w:szCs w:val="24"/>
        </w:rPr>
      </w:pPr>
      <w:r w:rsidRPr="00342B9C">
        <w:rPr>
          <w:rFonts w:hint="eastAsia"/>
          <w:sz w:val="24"/>
          <w:szCs w:val="24"/>
        </w:rPr>
        <w:t>一键快捷实盘交易</w:t>
      </w:r>
    </w:p>
    <w:p w14:paraId="53574939" w14:textId="77777777" w:rsidR="000E679A" w:rsidRPr="0085106B" w:rsidRDefault="0085106B" w:rsidP="0085106B">
      <w:pPr>
        <w:jc w:val="left"/>
        <w:rPr>
          <w:rFonts w:ascii="等线" w:eastAsia="等线" w:hAnsi="等线"/>
        </w:rPr>
      </w:pPr>
      <w:r>
        <w:rPr>
          <w:rFonts w:ascii="等线" w:eastAsia="等线" w:hAnsi="等线"/>
        </w:rPr>
        <w:t xml:space="preserve">1. </w:t>
      </w:r>
      <w:r w:rsidR="000E679A" w:rsidRPr="0085106B">
        <w:rPr>
          <w:rFonts w:ascii="等线" w:eastAsia="等线" w:hAnsi="等线" w:hint="eastAsia"/>
        </w:rPr>
        <w:t>简介：实盘交易板块支持优秀策略或本人策略的一键导入，直接配置到自己的交易账户，实现真实券商/期货交易平台的下单成交，并在此过程中对交易进行实时监控和及时止损。</w:t>
      </w:r>
    </w:p>
    <w:p w14:paraId="56A0E75F" w14:textId="77777777" w:rsidR="000E679A" w:rsidRPr="00D05F19" w:rsidRDefault="000E679A" w:rsidP="000E679A">
      <w:pPr>
        <w:pStyle w:val="ListParagraph"/>
        <w:ind w:left="360" w:firstLineChars="0" w:firstLine="0"/>
        <w:jc w:val="left"/>
        <w:rPr>
          <w:rFonts w:ascii="等线" w:eastAsia="等线" w:hAnsi="等线"/>
        </w:rPr>
      </w:pPr>
    </w:p>
    <w:p w14:paraId="75D91547" w14:textId="77777777" w:rsidR="000E679A" w:rsidRPr="00671ED0" w:rsidRDefault="00671ED0" w:rsidP="00671ED0">
      <w:pPr>
        <w:jc w:val="left"/>
        <w:rPr>
          <w:rFonts w:ascii="等线" w:eastAsia="等线" w:hAnsi="等线"/>
        </w:rPr>
      </w:pPr>
      <w:r>
        <w:rPr>
          <w:rFonts w:ascii="等线" w:eastAsia="等线" w:hAnsi="等线" w:hint="eastAsia"/>
        </w:rPr>
        <w:t xml:space="preserve">2. </w:t>
      </w:r>
      <w:r w:rsidR="000E679A" w:rsidRPr="00671ED0">
        <w:rPr>
          <w:rFonts w:ascii="等线" w:eastAsia="等线" w:hAnsi="等线" w:hint="eastAsia"/>
        </w:rPr>
        <w:t>功能及实现方法：</w:t>
      </w:r>
    </w:p>
    <w:p w14:paraId="241248F8" w14:textId="77777777" w:rsidR="000E679A" w:rsidRPr="00D05F19" w:rsidRDefault="000E679A" w:rsidP="000E679A">
      <w:pPr>
        <w:rPr>
          <w:rFonts w:ascii="等线" w:eastAsia="等线" w:hAnsi="等线"/>
        </w:rPr>
      </w:pPr>
      <w:r w:rsidRPr="00D05F19">
        <w:rPr>
          <w:rFonts w:ascii="等线" w:eastAsia="等线" w:hAnsi="等线" w:hint="eastAsia"/>
        </w:rPr>
        <w:t>A、</w:t>
      </w:r>
      <w:r w:rsidRPr="00D05F19">
        <w:rPr>
          <w:rFonts w:ascii="等线" w:eastAsia="等线" w:hAnsi="等线" w:hint="eastAsia"/>
          <w:b/>
        </w:rPr>
        <w:t>板块布局</w:t>
      </w:r>
    </w:p>
    <w:p w14:paraId="6C861574" w14:textId="77777777" w:rsidR="000E679A" w:rsidRDefault="000E679A" w:rsidP="000E679A">
      <w:pPr>
        <w:rPr>
          <w:rFonts w:ascii="等线" w:eastAsia="等线" w:hAnsi="等线"/>
        </w:rPr>
      </w:pPr>
      <w:r w:rsidRPr="00D05F19">
        <w:rPr>
          <w:rFonts w:ascii="等线" w:eastAsia="等线" w:hAnsi="等线"/>
        </w:rPr>
        <w:t>初步构想如下，也可以在上侧布局</w:t>
      </w:r>
    </w:p>
    <w:p w14:paraId="6EF1E84B" w14:textId="77777777" w:rsidR="000E679A" w:rsidRPr="003D0469" w:rsidRDefault="000E679A" w:rsidP="000E679A">
      <w:pPr>
        <w:rPr>
          <w:rFonts w:ascii="等线" w:eastAsia="等线" w:hAnsi="等线"/>
        </w:rPr>
      </w:pPr>
      <w:r>
        <w:rPr>
          <w:rFonts w:ascii="等线" w:eastAsia="等线" w:hAnsi="等线"/>
        </w:rPr>
        <w:t>包含</w:t>
      </w:r>
      <w:r>
        <w:rPr>
          <w:rFonts w:ascii="等线" w:eastAsia="等线" w:hAnsi="等线" w:hint="eastAsia"/>
        </w:rPr>
        <w:t>【</w:t>
      </w:r>
      <w:r>
        <w:rPr>
          <w:rFonts w:ascii="等线" w:eastAsia="等线" w:hAnsi="等线"/>
        </w:rPr>
        <w:t>策略研究</w:t>
      </w:r>
      <w:r>
        <w:rPr>
          <w:rFonts w:ascii="等线" w:eastAsia="等线" w:hAnsi="等线" w:hint="eastAsia"/>
        </w:rPr>
        <w:t>】和【实盘交易】两个大块；【策略研究】包括【优选策略/策略超市】和【我的策略】两部分；【实盘交易】包括【实盘账户】和【我的交易】两部分。</w:t>
      </w:r>
    </w:p>
    <w:p w14:paraId="5169677A" w14:textId="77777777" w:rsidR="000E679A" w:rsidRDefault="000E679A" w:rsidP="000E679A">
      <w:pPr>
        <w:rPr>
          <w:rFonts w:ascii="等线" w:eastAsia="等线" w:hAnsi="等线"/>
        </w:rPr>
      </w:pPr>
      <w:r w:rsidRPr="00D05F19">
        <w:rPr>
          <w:rFonts w:ascii="等线" w:eastAsia="等线" w:hAnsi="等线" w:hint="eastAsia"/>
          <w:noProof/>
          <w:lang w:eastAsia="en-US"/>
        </w:rPr>
        <w:lastRenderedPageBreak/>
        <w:drawing>
          <wp:inline distT="0" distB="0" distL="0" distR="0" wp14:anchorId="2783A124" wp14:editId="7FC99DCB">
            <wp:extent cx="5274310" cy="29730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6080216112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73070"/>
                    </a:xfrm>
                    <a:prstGeom prst="rect">
                      <a:avLst/>
                    </a:prstGeom>
                  </pic:spPr>
                </pic:pic>
              </a:graphicData>
            </a:graphic>
          </wp:inline>
        </w:drawing>
      </w:r>
    </w:p>
    <w:p w14:paraId="53B39241" w14:textId="77777777" w:rsidR="00671ED0" w:rsidRPr="00D05F19" w:rsidRDefault="00671ED0" w:rsidP="000E679A">
      <w:pPr>
        <w:rPr>
          <w:rFonts w:ascii="等线" w:eastAsia="等线" w:hAnsi="等线"/>
        </w:rPr>
      </w:pPr>
    </w:p>
    <w:p w14:paraId="2AFEA6C6" w14:textId="77777777" w:rsidR="000E679A" w:rsidRPr="00D05F19" w:rsidRDefault="000E679A" w:rsidP="000E679A">
      <w:pPr>
        <w:rPr>
          <w:rFonts w:ascii="等线" w:eastAsia="等线" w:hAnsi="等线"/>
        </w:rPr>
      </w:pPr>
      <w:r w:rsidRPr="00D05F19">
        <w:rPr>
          <w:rFonts w:ascii="等线" w:eastAsia="等线" w:hAnsi="等线"/>
        </w:rPr>
        <w:t>B</w:t>
      </w:r>
      <w:r w:rsidRPr="00D05F19">
        <w:rPr>
          <w:rFonts w:ascii="等线" w:eastAsia="等线" w:hAnsi="等线" w:hint="eastAsia"/>
        </w:rPr>
        <w:t>、</w:t>
      </w:r>
      <w:r w:rsidRPr="00D05F19">
        <w:rPr>
          <w:rFonts w:ascii="等线" w:eastAsia="等线" w:hAnsi="等线" w:hint="eastAsia"/>
          <w:b/>
          <w:bCs/>
        </w:rPr>
        <w:t>优选策略/策略超市</w:t>
      </w:r>
    </w:p>
    <w:p w14:paraId="0650C7A2" w14:textId="77777777" w:rsidR="000E679A" w:rsidRPr="00D05F19" w:rsidRDefault="000E679A" w:rsidP="000E679A">
      <w:pPr>
        <w:rPr>
          <w:rFonts w:ascii="等线" w:eastAsia="等线" w:hAnsi="等线"/>
        </w:rPr>
      </w:pPr>
      <w:r w:rsidRPr="00D05F19">
        <w:rPr>
          <w:rFonts w:ascii="等线" w:eastAsia="等线" w:hAnsi="等线"/>
        </w:rPr>
        <w:t>根据回测和交易的结果，平台对策略进行筛选和审核，将一些安全、可行、收益高的策略购买，并对平台的使用者提供这些策略的购买和使用权利。</w:t>
      </w:r>
    </w:p>
    <w:p w14:paraId="64075330" w14:textId="77777777" w:rsidR="000E679A" w:rsidRDefault="000E679A" w:rsidP="000E679A">
      <w:pPr>
        <w:rPr>
          <w:rFonts w:ascii="等线" w:eastAsia="等线" w:hAnsi="等线"/>
        </w:rPr>
      </w:pPr>
      <w:r w:rsidRPr="00D05F19">
        <w:rPr>
          <w:rFonts w:ascii="等线" w:eastAsia="等线" w:hAnsi="等线"/>
        </w:rPr>
        <w:t>在这个板块里，策略的呈现方式如下：</w:t>
      </w:r>
    </w:p>
    <w:p w14:paraId="080F4144" w14:textId="77777777" w:rsidR="000E679A" w:rsidRPr="00D05F19" w:rsidRDefault="000E679A" w:rsidP="000E679A">
      <w:pPr>
        <w:rPr>
          <w:rFonts w:ascii="等线" w:eastAsia="等线" w:hAnsi="等线"/>
        </w:rPr>
      </w:pPr>
      <w:r>
        <w:rPr>
          <w:rFonts w:ascii="等线" w:eastAsia="等线" w:hAnsi="等线"/>
        </w:rPr>
        <w:t>每个策略的板块呈条状列举，每个策略包括策略开发者、策略名称、所属类型（如期权、股票等）、图形展示、最大回撤、年化收益。</w:t>
      </w:r>
    </w:p>
    <w:p w14:paraId="4C478599" w14:textId="77777777" w:rsidR="000E679A" w:rsidRPr="00D05F19" w:rsidRDefault="000E679A" w:rsidP="000E679A">
      <w:pPr>
        <w:rPr>
          <w:rFonts w:ascii="等线" w:eastAsia="等线" w:hAnsi="等线"/>
        </w:rPr>
      </w:pPr>
      <w:r w:rsidRPr="00D05F19">
        <w:rPr>
          <w:rFonts w:ascii="等线" w:eastAsia="等线" w:hAnsi="等线" w:hint="eastAsia"/>
          <w:noProof/>
          <w:lang w:eastAsia="en-US"/>
        </w:rPr>
        <w:drawing>
          <wp:inline distT="0" distB="0" distL="0" distR="0" wp14:anchorId="74B76C07" wp14:editId="3BB84F57">
            <wp:extent cx="5274310" cy="29730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6080216180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73070"/>
                    </a:xfrm>
                    <a:prstGeom prst="rect">
                      <a:avLst/>
                    </a:prstGeom>
                  </pic:spPr>
                </pic:pic>
              </a:graphicData>
            </a:graphic>
          </wp:inline>
        </w:drawing>
      </w:r>
    </w:p>
    <w:p w14:paraId="6EDD2BC0" w14:textId="77777777" w:rsidR="000E679A" w:rsidRDefault="000E679A" w:rsidP="000E679A">
      <w:pPr>
        <w:rPr>
          <w:rFonts w:ascii="等线" w:eastAsia="等线" w:hAnsi="等线"/>
        </w:rPr>
      </w:pPr>
      <w:r w:rsidRPr="00D05F19">
        <w:rPr>
          <w:rFonts w:ascii="等线" w:eastAsia="等线" w:hAnsi="等线"/>
        </w:rPr>
        <w:t>假若我们点击一个具体的策略，则弹出的新页面布局如下：</w:t>
      </w:r>
    </w:p>
    <w:p w14:paraId="35E4578B" w14:textId="77777777" w:rsidR="000E679A" w:rsidRPr="003D0469" w:rsidRDefault="000E679A" w:rsidP="000E679A">
      <w:pPr>
        <w:rPr>
          <w:rFonts w:ascii="等线" w:eastAsia="等线" w:hAnsi="等线"/>
        </w:rPr>
      </w:pPr>
      <w:r>
        <w:rPr>
          <w:rFonts w:ascii="等线" w:eastAsia="等线" w:hAnsi="等线"/>
        </w:rPr>
        <w:t>具体展现策略自身的信息：名称、创建人、预期收益、交易记录、策略平均等等，并在最下方有【一键导入】按钮，此按钮也包括在我的策略的布局中。</w:t>
      </w:r>
    </w:p>
    <w:p w14:paraId="13FF2D77" w14:textId="77777777" w:rsidR="000E679A" w:rsidRPr="00D05F19" w:rsidRDefault="00A02647" w:rsidP="000E679A">
      <w:pPr>
        <w:rPr>
          <w:rFonts w:ascii="等线" w:eastAsia="等线" w:hAnsi="等线"/>
        </w:rPr>
      </w:pPr>
      <w:hyperlink r:id="rId12" w:history="1">
        <w:r w:rsidR="000E679A" w:rsidRPr="00D05F19">
          <w:rPr>
            <w:rStyle w:val="Hyperlink"/>
            <w:rFonts w:ascii="等线" w:eastAsia="等线" w:hAnsi="等线"/>
          </w:rPr>
          <w:t>https://preview.collective2.com/details/65806998</w:t>
        </w:r>
      </w:hyperlink>
      <w:r w:rsidR="000E679A" w:rsidRPr="00D05F19">
        <w:rPr>
          <w:rFonts w:ascii="等线" w:eastAsia="等线" w:hAnsi="等线"/>
        </w:rPr>
        <w:t>。</w:t>
      </w:r>
    </w:p>
    <w:p w14:paraId="3F7FEA06" w14:textId="77777777" w:rsidR="000E679A" w:rsidRDefault="000E679A" w:rsidP="000E679A">
      <w:pPr>
        <w:rPr>
          <w:rFonts w:ascii="等线" w:eastAsia="等线" w:hAnsi="等线"/>
        </w:rPr>
      </w:pPr>
      <w:r w:rsidRPr="00D05F19">
        <w:rPr>
          <w:rFonts w:ascii="等线" w:eastAsia="等线" w:hAnsi="等线" w:hint="eastAsia"/>
          <w:noProof/>
          <w:lang w:eastAsia="en-US"/>
        </w:rPr>
        <w:lastRenderedPageBreak/>
        <w:drawing>
          <wp:inline distT="0" distB="0" distL="0" distR="0" wp14:anchorId="28C88DC1" wp14:editId="30F2F417">
            <wp:extent cx="5273967" cy="297307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6080216254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3967" cy="2973070"/>
                    </a:xfrm>
                    <a:prstGeom prst="rect">
                      <a:avLst/>
                    </a:prstGeom>
                  </pic:spPr>
                </pic:pic>
              </a:graphicData>
            </a:graphic>
          </wp:inline>
        </w:drawing>
      </w:r>
    </w:p>
    <w:p w14:paraId="2941C013" w14:textId="77777777" w:rsidR="00671ED0" w:rsidRPr="00D05F19" w:rsidRDefault="00671ED0" w:rsidP="000E679A">
      <w:pPr>
        <w:rPr>
          <w:rFonts w:ascii="等线" w:eastAsia="等线" w:hAnsi="等线"/>
        </w:rPr>
      </w:pPr>
    </w:p>
    <w:p w14:paraId="5A724ED9" w14:textId="77777777" w:rsidR="000E679A" w:rsidRPr="00D05F19" w:rsidRDefault="000E679A" w:rsidP="000E679A">
      <w:pPr>
        <w:rPr>
          <w:rFonts w:ascii="等线" w:eastAsia="等线" w:hAnsi="等线"/>
          <w:b/>
          <w:bCs/>
        </w:rPr>
      </w:pPr>
      <w:r>
        <w:rPr>
          <w:rFonts w:ascii="等线" w:eastAsia="等线" w:hAnsi="等线"/>
        </w:rPr>
        <w:t>C</w:t>
      </w:r>
      <w:r w:rsidRPr="00D05F19">
        <w:rPr>
          <w:rFonts w:ascii="等线" w:eastAsia="等线" w:hAnsi="等线" w:hint="eastAsia"/>
        </w:rPr>
        <w:t>、</w:t>
      </w:r>
      <w:r w:rsidRPr="00D05F19">
        <w:rPr>
          <w:rFonts w:ascii="等线" w:eastAsia="等线" w:hAnsi="等线" w:hint="eastAsia"/>
          <w:b/>
          <w:bCs/>
        </w:rPr>
        <w:t>实盘账户</w:t>
      </w:r>
    </w:p>
    <w:p w14:paraId="6E47D2A4" w14:textId="77777777" w:rsidR="000E679A" w:rsidRPr="00D05F19" w:rsidRDefault="000E679A" w:rsidP="000E679A">
      <w:pPr>
        <w:rPr>
          <w:rFonts w:ascii="等线" w:eastAsia="等线" w:hAnsi="等线"/>
          <w:color w:val="FF0000"/>
        </w:rPr>
      </w:pPr>
      <w:r w:rsidRPr="00D05F19">
        <w:rPr>
          <w:rFonts w:ascii="等线" w:eastAsia="等线" w:hAnsi="等线"/>
        </w:rPr>
        <w:t>感觉平台都差不多</w:t>
      </w:r>
      <w:r w:rsidRPr="00D05F19">
        <w:rPr>
          <w:rFonts w:ascii="等线" w:eastAsia="等线" w:hAnsi="等线"/>
          <w:color w:val="FF0000"/>
        </w:rPr>
        <w:t>，</w:t>
      </w:r>
      <w:r w:rsidRPr="00D05F19">
        <w:rPr>
          <w:rFonts w:ascii="等线" w:eastAsia="等线" w:hAnsi="等线" w:hint="eastAsia"/>
          <w:color w:val="FF0000"/>
        </w:rPr>
        <w:t>都是先在开户的券商开通程序化服务接口，使用平台终端配置好交易账户后交易。</w:t>
      </w:r>
    </w:p>
    <w:p w14:paraId="5468C86D" w14:textId="77777777" w:rsidR="000E679A" w:rsidRPr="00D05F19" w:rsidRDefault="000E679A" w:rsidP="000E679A">
      <w:pPr>
        <w:rPr>
          <w:rFonts w:ascii="等线" w:eastAsia="等线" w:hAnsi="等线"/>
          <w:color w:val="FF0000"/>
        </w:rPr>
      </w:pPr>
      <w:r w:rsidRPr="00D05F19">
        <w:rPr>
          <w:rFonts w:ascii="等线" w:eastAsia="等线" w:hAnsi="等线"/>
          <w:color w:val="FF0000"/>
        </w:rPr>
        <w:t>这里采用其中一个平台的设定：</w:t>
      </w:r>
    </w:p>
    <w:p w14:paraId="52DDD856" w14:textId="77777777" w:rsidR="000E679A" w:rsidRPr="00D05F19" w:rsidRDefault="000E679A" w:rsidP="000E679A">
      <w:pPr>
        <w:rPr>
          <w:rFonts w:ascii="等线" w:eastAsia="等线" w:hAnsi="等线"/>
        </w:rPr>
      </w:pPr>
      <w:r w:rsidRPr="00D05F19">
        <w:rPr>
          <w:rFonts w:ascii="等线" w:eastAsia="等线" w:hAnsi="等线" w:hint="eastAsia"/>
        </w:rPr>
        <w:t>成功注册交易平台帐号之后，如果您想使用平台进行交易，需要先添加交易帐户。</w:t>
      </w:r>
    </w:p>
    <w:p w14:paraId="23C133CF" w14:textId="77777777" w:rsidR="000E679A" w:rsidRPr="00D05F19" w:rsidRDefault="000E679A" w:rsidP="000E679A">
      <w:pPr>
        <w:rPr>
          <w:rFonts w:ascii="等线" w:eastAsia="等线" w:hAnsi="等线"/>
        </w:rPr>
      </w:pPr>
      <w:r w:rsidRPr="00D05F19">
        <w:rPr>
          <w:rFonts w:ascii="等线" w:eastAsia="等线" w:hAnsi="等线" w:hint="eastAsia"/>
        </w:rPr>
        <w:t>请按照以下步骤进行操作:</w:t>
      </w:r>
    </w:p>
    <w:p w14:paraId="45ED5A80" w14:textId="77777777" w:rsidR="000E679A" w:rsidRPr="00D05F19" w:rsidRDefault="000E679A" w:rsidP="000E679A">
      <w:pPr>
        <w:rPr>
          <w:rFonts w:ascii="等线" w:eastAsia="等线" w:hAnsi="等线"/>
        </w:rPr>
      </w:pPr>
      <w:r w:rsidRPr="00D05F19">
        <w:rPr>
          <w:rFonts w:ascii="等线" w:eastAsia="等线" w:hAnsi="等线" w:hint="eastAsia"/>
        </w:rPr>
        <w:t>1）登录网址，查看已经与平台接口的经纪商列表；</w:t>
      </w:r>
    </w:p>
    <w:p w14:paraId="3DB5B339" w14:textId="77777777" w:rsidR="000E679A" w:rsidRPr="00D05F19" w:rsidRDefault="000E679A" w:rsidP="000E679A">
      <w:pPr>
        <w:rPr>
          <w:rFonts w:ascii="等线" w:eastAsia="等线" w:hAnsi="等线"/>
        </w:rPr>
      </w:pPr>
      <w:r w:rsidRPr="00D05F19">
        <w:rPr>
          <w:rFonts w:ascii="等线" w:eastAsia="等线" w:hAnsi="等线"/>
        </w:rPr>
        <w:t>2）</w:t>
      </w:r>
      <w:r w:rsidRPr="00D05F19">
        <w:rPr>
          <w:rFonts w:ascii="等线" w:eastAsia="等线" w:hAnsi="等线" w:hint="eastAsia"/>
        </w:rPr>
        <w:t>如果您已经在此列表中的经纪商开户，您可以通过和经纪商及我们签订协议，使用平台的交易功能；</w:t>
      </w:r>
    </w:p>
    <w:p w14:paraId="7EA9598F" w14:textId="77777777" w:rsidR="000E679A" w:rsidRPr="00D05F19" w:rsidRDefault="000E679A" w:rsidP="000E679A">
      <w:pPr>
        <w:rPr>
          <w:rFonts w:ascii="等线" w:eastAsia="等线" w:hAnsi="等线"/>
        </w:rPr>
      </w:pPr>
      <w:r w:rsidRPr="00D05F19">
        <w:rPr>
          <w:rFonts w:ascii="等线" w:eastAsia="等线" w:hAnsi="等线"/>
        </w:rPr>
        <w:t>3）</w:t>
      </w:r>
      <w:r w:rsidRPr="00D05F19">
        <w:rPr>
          <w:rFonts w:ascii="等线" w:eastAsia="等线" w:hAnsi="等线" w:hint="eastAsia"/>
        </w:rPr>
        <w:t>如果您没有在此列表中的经纪商开户，您需要先选择其中的一个经纪商开设帐户，然后才能使用交易功能；</w:t>
      </w:r>
    </w:p>
    <w:p w14:paraId="41DDCA92" w14:textId="77777777" w:rsidR="000E679A" w:rsidRPr="00D05F19" w:rsidRDefault="000E679A" w:rsidP="000E679A">
      <w:pPr>
        <w:rPr>
          <w:rFonts w:ascii="等线" w:eastAsia="等线" w:hAnsi="等线"/>
        </w:rPr>
      </w:pPr>
      <w:r w:rsidRPr="00D05F19">
        <w:rPr>
          <w:rFonts w:ascii="等线" w:eastAsia="等线" w:hAnsi="等线"/>
        </w:rPr>
        <w:t>4）</w:t>
      </w:r>
      <w:r w:rsidRPr="00D05F19">
        <w:rPr>
          <w:rFonts w:ascii="等线" w:eastAsia="等线" w:hAnsi="等线" w:hint="eastAsia"/>
        </w:rPr>
        <w:t>您也可以向您的经纪商要求提供此项服务，只需简单安装，平台就可在该经纪商开通，您就可以使用平台的交易功能；</w:t>
      </w:r>
    </w:p>
    <w:p w14:paraId="74B1142F" w14:textId="77777777" w:rsidR="000E679A" w:rsidRPr="00D05F19" w:rsidRDefault="000E679A" w:rsidP="000E679A">
      <w:pPr>
        <w:rPr>
          <w:rFonts w:ascii="等线" w:eastAsia="等线" w:hAnsi="等线"/>
        </w:rPr>
      </w:pPr>
      <w:r w:rsidRPr="00D05F19">
        <w:rPr>
          <w:rFonts w:ascii="等线" w:eastAsia="等线" w:hAnsi="等线"/>
        </w:rPr>
        <w:t>5）</w:t>
      </w:r>
      <w:r w:rsidRPr="00D05F19">
        <w:rPr>
          <w:rFonts w:ascii="等线" w:eastAsia="等线" w:hAnsi="等线" w:hint="eastAsia"/>
        </w:rPr>
        <w:t>在三方的协议签署之后，我们将会把您的交易帐户加入平台的交易帐号中，您可以加入多个交易帐户(可包括不同的经纪商)，使用多帐户交易和管理功能。</w:t>
      </w:r>
    </w:p>
    <w:p w14:paraId="48604469" w14:textId="77777777" w:rsidR="000E679A" w:rsidRPr="00D05F19" w:rsidRDefault="000E679A" w:rsidP="000E679A">
      <w:pPr>
        <w:rPr>
          <w:rFonts w:ascii="等线" w:eastAsia="等线" w:hAnsi="等线"/>
        </w:rPr>
      </w:pPr>
      <w:r w:rsidRPr="00D05F19">
        <w:rPr>
          <w:rFonts w:ascii="等线" w:eastAsia="等线" w:hAnsi="等线"/>
        </w:rPr>
        <w:t>（</w:t>
      </w:r>
      <w:r w:rsidRPr="00D05F19">
        <w:rPr>
          <w:rFonts w:ascii="等线" w:eastAsia="等线" w:hAnsi="等线" w:hint="eastAsia"/>
        </w:rPr>
        <w:t>完美支持子账户。每一个策略对应一个子账户，子账户的资金、持仓和绩效都是独立核算。多个策略可以交易一个实盘柜台账户，这样可以非常方便的分配资金到多个策略。</w:t>
      </w:r>
      <w:r w:rsidRPr="00D05F19">
        <w:rPr>
          <w:rFonts w:ascii="等线" w:eastAsia="等线" w:hAnsi="等线"/>
        </w:rPr>
        <w:t>）</w:t>
      </w:r>
    </w:p>
    <w:p w14:paraId="302D5B5E" w14:textId="77777777" w:rsidR="000E679A" w:rsidRDefault="000E679A" w:rsidP="000E679A">
      <w:pPr>
        <w:rPr>
          <w:rFonts w:ascii="等线" w:eastAsia="等线" w:hAnsi="等线"/>
        </w:rPr>
      </w:pPr>
      <w:r>
        <w:rPr>
          <w:rFonts w:ascii="等线" w:eastAsia="等线" w:hAnsi="等线"/>
        </w:rPr>
        <w:t>开户完成的布局大致如下：</w:t>
      </w:r>
    </w:p>
    <w:p w14:paraId="5716FC37" w14:textId="77777777" w:rsidR="000E679A" w:rsidRDefault="000E679A" w:rsidP="000E679A">
      <w:pPr>
        <w:rPr>
          <w:rFonts w:ascii="等线" w:eastAsia="等线" w:hAnsi="等线"/>
        </w:rPr>
      </w:pPr>
      <w:r>
        <w:rPr>
          <w:rFonts w:ascii="等线" w:eastAsia="等线" w:hAnsi="等线" w:hint="eastAsia"/>
          <w:noProof/>
          <w:lang w:eastAsia="en-US"/>
        </w:rPr>
        <w:drawing>
          <wp:inline distT="0" distB="0" distL="0" distR="0" wp14:anchorId="738ADB10" wp14:editId="3102E44F">
            <wp:extent cx="5274310" cy="11645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60802164344.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164590"/>
                    </a:xfrm>
                    <a:prstGeom prst="rect">
                      <a:avLst/>
                    </a:prstGeom>
                  </pic:spPr>
                </pic:pic>
              </a:graphicData>
            </a:graphic>
          </wp:inline>
        </w:drawing>
      </w:r>
    </w:p>
    <w:p w14:paraId="27D6A65E" w14:textId="77777777" w:rsidR="000E679A" w:rsidRPr="00D05F19" w:rsidRDefault="000E679A" w:rsidP="000E679A">
      <w:pPr>
        <w:rPr>
          <w:rFonts w:ascii="等线" w:eastAsia="等线" w:hAnsi="等线"/>
        </w:rPr>
      </w:pPr>
    </w:p>
    <w:p w14:paraId="70B93C90" w14:textId="77777777" w:rsidR="000E679A" w:rsidRPr="00D05F19" w:rsidRDefault="000E679A" w:rsidP="000E679A">
      <w:pPr>
        <w:rPr>
          <w:rFonts w:ascii="等线" w:eastAsia="等线" w:hAnsi="等线"/>
          <w:b/>
          <w:bCs/>
        </w:rPr>
      </w:pPr>
      <w:r>
        <w:rPr>
          <w:rFonts w:ascii="等线" w:eastAsia="等线" w:hAnsi="等线"/>
        </w:rPr>
        <w:t>D</w:t>
      </w:r>
      <w:r w:rsidRPr="00D05F19">
        <w:rPr>
          <w:rFonts w:ascii="等线" w:eastAsia="等线" w:hAnsi="等线" w:hint="eastAsia"/>
        </w:rPr>
        <w:t>、</w:t>
      </w:r>
      <w:r w:rsidRPr="00D05F19">
        <w:rPr>
          <w:rFonts w:ascii="等线" w:eastAsia="等线" w:hAnsi="等线" w:hint="eastAsia"/>
          <w:b/>
          <w:bCs/>
        </w:rPr>
        <w:t>一键导入模型</w:t>
      </w:r>
    </w:p>
    <w:p w14:paraId="0D55470B" w14:textId="77777777" w:rsidR="000E679A" w:rsidRPr="00D05F19" w:rsidRDefault="000E679A" w:rsidP="000E679A">
      <w:pPr>
        <w:rPr>
          <w:rFonts w:ascii="等线" w:eastAsia="等线" w:hAnsi="等线"/>
        </w:rPr>
      </w:pPr>
      <w:r w:rsidRPr="00D05F19">
        <w:rPr>
          <w:rFonts w:ascii="等线" w:eastAsia="等线" w:hAnsi="等线"/>
        </w:rPr>
        <w:t>如果使用者希望使用所公布的优秀模型，我们可提供【一键导入】的功能，直接将您所购买</w:t>
      </w:r>
      <w:r w:rsidRPr="00D05F19">
        <w:rPr>
          <w:rFonts w:ascii="等线" w:eastAsia="等线" w:hAnsi="等线"/>
        </w:rPr>
        <w:lastRenderedPageBreak/>
        <w:t>的策略通过交易通道</w:t>
      </w:r>
      <w:r w:rsidRPr="00D05F19">
        <w:rPr>
          <w:rFonts w:ascii="等线" w:eastAsia="等线" w:hAnsi="等线" w:hint="eastAsia"/>
        </w:rPr>
        <w:t>配置到真实券商/期货商交易柜台，并进入交易所合成交。</w:t>
      </w:r>
    </w:p>
    <w:p w14:paraId="1B9325AC" w14:textId="77777777" w:rsidR="000E679A" w:rsidRPr="00D05F19" w:rsidRDefault="000E679A" w:rsidP="000E679A">
      <w:pPr>
        <w:rPr>
          <w:rFonts w:ascii="等线" w:eastAsia="等线" w:hAnsi="等线"/>
        </w:rPr>
      </w:pPr>
    </w:p>
    <w:p w14:paraId="7719058E" w14:textId="77777777" w:rsidR="000E679A" w:rsidRPr="00D05F19" w:rsidRDefault="000E679A" w:rsidP="000E679A">
      <w:pPr>
        <w:rPr>
          <w:rFonts w:ascii="等线" w:eastAsia="等线" w:hAnsi="等线"/>
        </w:rPr>
      </w:pPr>
      <w:r w:rsidRPr="00D05F19">
        <w:rPr>
          <w:rFonts w:ascii="等线" w:eastAsia="等线" w:hAnsi="等线"/>
        </w:rPr>
        <w:t>点击一键导入后，布局可参考下图，包括经纪商、配置比等等。</w:t>
      </w:r>
    </w:p>
    <w:p w14:paraId="15F72322" w14:textId="77777777" w:rsidR="000E679A" w:rsidRPr="00D05F19" w:rsidRDefault="000E679A" w:rsidP="000E679A">
      <w:pPr>
        <w:rPr>
          <w:rFonts w:ascii="等线" w:eastAsia="等线" w:hAnsi="等线"/>
        </w:rPr>
      </w:pPr>
      <w:r w:rsidRPr="00D05F19">
        <w:rPr>
          <w:rFonts w:ascii="等线" w:eastAsia="等线" w:hAnsi="等线" w:hint="eastAsia"/>
          <w:noProof/>
          <w:lang w:eastAsia="en-US"/>
        </w:rPr>
        <w:drawing>
          <wp:inline distT="0" distB="0" distL="0" distR="0" wp14:anchorId="56FD68F7" wp14:editId="52B0A365">
            <wp:extent cx="5274310" cy="20916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screen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091690"/>
                    </a:xfrm>
                    <a:prstGeom prst="rect">
                      <a:avLst/>
                    </a:prstGeom>
                  </pic:spPr>
                </pic:pic>
              </a:graphicData>
            </a:graphic>
          </wp:inline>
        </w:drawing>
      </w:r>
    </w:p>
    <w:p w14:paraId="450B7D48" w14:textId="77777777" w:rsidR="000E679A" w:rsidRPr="00D05F19" w:rsidRDefault="000E679A" w:rsidP="000E679A">
      <w:pPr>
        <w:rPr>
          <w:rFonts w:ascii="等线" w:eastAsia="等线" w:hAnsi="等线"/>
        </w:rPr>
      </w:pPr>
    </w:p>
    <w:p w14:paraId="64D21A41" w14:textId="77777777" w:rsidR="000E679A" w:rsidRPr="00D05F19" w:rsidRDefault="000E679A" w:rsidP="000E679A">
      <w:pPr>
        <w:rPr>
          <w:rFonts w:ascii="等线" w:eastAsia="等线" w:hAnsi="等线"/>
        </w:rPr>
      </w:pPr>
      <w:r>
        <w:rPr>
          <w:rFonts w:ascii="等线" w:eastAsia="等线" w:hAnsi="等线"/>
        </w:rPr>
        <w:t>E</w:t>
      </w:r>
      <w:r w:rsidRPr="00D05F19">
        <w:rPr>
          <w:rFonts w:ascii="等线" w:eastAsia="等线" w:hAnsi="等线" w:hint="eastAsia"/>
        </w:rPr>
        <w:t>、</w:t>
      </w:r>
      <w:r w:rsidRPr="00D05F19">
        <w:rPr>
          <w:rFonts w:ascii="等线" w:eastAsia="等线" w:hAnsi="等线" w:hint="eastAsia"/>
          <w:b/>
        </w:rPr>
        <w:t>我的交易</w:t>
      </w:r>
    </w:p>
    <w:p w14:paraId="6B462D6A" w14:textId="77777777" w:rsidR="000E679A" w:rsidRPr="00D05F19" w:rsidRDefault="000E679A" w:rsidP="000E679A">
      <w:pPr>
        <w:rPr>
          <w:rFonts w:ascii="等线" w:eastAsia="等线" w:hAnsi="等线"/>
        </w:rPr>
      </w:pPr>
      <w:r w:rsidRPr="00D05F19">
        <w:rPr>
          <w:rFonts w:ascii="等线" w:eastAsia="等线" w:hAnsi="等线"/>
        </w:rPr>
        <w:t>查看您所有交易的状态：</w:t>
      </w:r>
      <w:r w:rsidRPr="00D05F19">
        <w:rPr>
          <w:rFonts w:ascii="等线" w:eastAsia="等线" w:hAnsi="等线" w:hint="eastAsia"/>
          <w:bCs/>
        </w:rPr>
        <w:t>实时监控每个交易的当前状态，风控，委托，成交，仓位，</w:t>
      </w:r>
      <w:r w:rsidRPr="00D05F19">
        <w:rPr>
          <w:rFonts w:ascii="等线" w:eastAsia="等线" w:hAnsi="等线" w:hint="eastAsia"/>
          <w:color w:val="FF0000"/>
        </w:rPr>
        <w:t>资金，盈亏等各项技术指标</w:t>
      </w:r>
    </w:p>
    <w:p w14:paraId="7E493ABC" w14:textId="77777777" w:rsidR="000E679A" w:rsidRPr="00D05F19" w:rsidRDefault="000E679A" w:rsidP="000E679A">
      <w:pPr>
        <w:rPr>
          <w:rFonts w:ascii="等线" w:eastAsia="等线" w:hAnsi="等线"/>
        </w:rPr>
      </w:pPr>
      <w:r w:rsidRPr="00D05F19">
        <w:rPr>
          <w:rFonts w:ascii="等线" w:eastAsia="等线" w:hAnsi="等线"/>
          <w:bCs/>
        </w:rPr>
        <w:t>随时参与其中：</w:t>
      </w:r>
      <w:r w:rsidRPr="00D05F19">
        <w:rPr>
          <w:rFonts w:ascii="等线" w:eastAsia="等线" w:hAnsi="等线"/>
        </w:rPr>
        <w:t>您能够提前手工平仓获取收益，或者斩掉亏损。发现您喜欢的一笔交易您可以加大开仓手数（或者对您不喜欢的交易减少开仓手数。）</w:t>
      </w:r>
    </w:p>
    <w:p w14:paraId="5A5F289E" w14:textId="77777777" w:rsidR="000E679A" w:rsidRPr="00D05F19" w:rsidRDefault="000E679A" w:rsidP="000E679A">
      <w:pPr>
        <w:rPr>
          <w:rFonts w:ascii="等线" w:eastAsia="等线" w:hAnsi="等线"/>
        </w:rPr>
      </w:pPr>
      <w:r w:rsidRPr="00D05F19">
        <w:rPr>
          <w:rFonts w:ascii="等线" w:eastAsia="等线" w:hAnsi="等线"/>
          <w:bCs/>
        </w:rPr>
        <w:t>自动止损：</w:t>
      </w:r>
      <w:r w:rsidRPr="00D05F19">
        <w:rPr>
          <w:rFonts w:ascii="等线" w:eastAsia="等线" w:hAnsi="等线"/>
        </w:rPr>
        <w:t>根据您设置的金额，我们的服务器将会对您交易系统的每笔持仓自动发送止损下单，不管该交易系统本身是否有止损。（在所有的市场条件下，止损下单不一定能够减少您的亏损。）</w:t>
      </w:r>
    </w:p>
    <w:p w14:paraId="0FA62C03" w14:textId="77777777" w:rsidR="000E679A" w:rsidRDefault="000E679A" w:rsidP="00A90C10">
      <w:pPr>
        <w:jc w:val="left"/>
      </w:pPr>
    </w:p>
    <w:p w14:paraId="74F3372B" w14:textId="77777777" w:rsidR="00792AE7" w:rsidRDefault="00792AE7" w:rsidP="00A75930">
      <w:pPr>
        <w:pStyle w:val="ListParagraph"/>
        <w:numPr>
          <w:ilvl w:val="0"/>
          <w:numId w:val="3"/>
        </w:numPr>
        <w:ind w:firstLineChars="0"/>
        <w:jc w:val="left"/>
        <w:rPr>
          <w:sz w:val="24"/>
          <w:szCs w:val="24"/>
        </w:rPr>
      </w:pPr>
      <w:r w:rsidRPr="00A75930">
        <w:rPr>
          <w:rFonts w:hint="eastAsia"/>
          <w:sz w:val="24"/>
          <w:szCs w:val="24"/>
        </w:rPr>
        <w:t>微信</w:t>
      </w:r>
      <w:r w:rsidR="00F07F21" w:rsidRPr="00A75930">
        <w:rPr>
          <w:rFonts w:hint="eastAsia"/>
          <w:sz w:val="24"/>
          <w:szCs w:val="24"/>
        </w:rPr>
        <w:t>推送</w:t>
      </w:r>
      <w:r w:rsidR="00A75930" w:rsidRPr="00A75930">
        <w:rPr>
          <w:rFonts w:hint="eastAsia"/>
          <w:sz w:val="24"/>
          <w:szCs w:val="24"/>
        </w:rPr>
        <w:t>——交易小管家</w:t>
      </w:r>
    </w:p>
    <w:p w14:paraId="319862C9" w14:textId="77777777" w:rsidR="00F201D9" w:rsidRDefault="00F201D9" w:rsidP="00F201D9">
      <w:pPr>
        <w:jc w:val="left"/>
        <w:rPr>
          <w:rFonts w:ascii="等线" w:eastAsia="等线" w:hAnsi="等线"/>
        </w:rPr>
      </w:pPr>
      <w:r>
        <w:rPr>
          <w:rFonts w:ascii="等线" w:eastAsia="等线" w:hAnsi="等线" w:hint="eastAsia"/>
        </w:rPr>
        <w:t>1. 用户在产品内将</w:t>
      </w:r>
      <w:r w:rsidRPr="00F201D9">
        <w:rPr>
          <w:rFonts w:ascii="等线" w:eastAsia="等线" w:hAnsi="等线" w:hint="eastAsia"/>
        </w:rPr>
        <w:t>微信</w:t>
      </w:r>
      <w:r>
        <w:rPr>
          <w:rFonts w:ascii="等线" w:eastAsia="等线" w:hAnsi="等线" w:hint="eastAsia"/>
        </w:rPr>
        <w:t>账号与产品账号绑定，并关注产品微信公众号。（此公众号需独立创建并由软院运营）</w:t>
      </w:r>
    </w:p>
    <w:p w14:paraId="3E127DBB" w14:textId="77777777" w:rsidR="00F201D9" w:rsidRDefault="00F201D9" w:rsidP="00F201D9">
      <w:pPr>
        <w:jc w:val="left"/>
        <w:rPr>
          <w:rFonts w:ascii="等线" w:eastAsia="等线" w:hAnsi="等线"/>
        </w:rPr>
      </w:pPr>
      <w:r>
        <w:rPr>
          <w:rFonts w:ascii="等线" w:eastAsia="等线" w:hAnsi="等线" w:hint="eastAsia"/>
        </w:rPr>
        <w:t>2. 绑定后用户在【交易小管家】界面勾选需要推送的量化投资平台内容：</w:t>
      </w:r>
    </w:p>
    <w:p w14:paraId="666E3810" w14:textId="77777777" w:rsidR="00F201D9" w:rsidRDefault="00F201D9" w:rsidP="00F201D9">
      <w:pPr>
        <w:jc w:val="left"/>
        <w:rPr>
          <w:rFonts w:ascii="等线" w:eastAsia="等线" w:hAnsi="等线"/>
        </w:rPr>
      </w:pPr>
      <w:r>
        <w:rPr>
          <w:rFonts w:ascii="等线" w:eastAsia="等线" w:hAnsi="等线" w:hint="eastAsia"/>
        </w:rPr>
        <w:t>A. 金融要闻及其对量化投资模型参数的影响</w:t>
      </w:r>
    </w:p>
    <w:p w14:paraId="2D69A271" w14:textId="77777777" w:rsidR="00F201D9" w:rsidRDefault="00F201D9" w:rsidP="00F201D9">
      <w:pPr>
        <w:jc w:val="left"/>
        <w:rPr>
          <w:rFonts w:ascii="等线" w:eastAsia="等线" w:hAnsi="等线"/>
        </w:rPr>
      </w:pPr>
      <w:r>
        <w:rPr>
          <w:rFonts w:ascii="等线" w:eastAsia="等线" w:hAnsi="等线" w:hint="eastAsia"/>
        </w:rPr>
        <w:t>B. 用户模拟测试结果的实时反馈：</w:t>
      </w:r>
      <w:r w:rsidRPr="00F201D9">
        <w:rPr>
          <w:rFonts w:ascii="等线" w:eastAsia="等线" w:hAnsi="等线" w:hint="eastAsia"/>
        </w:rPr>
        <w:t>每</w:t>
      </w:r>
      <w:r>
        <w:rPr>
          <w:rFonts w:ascii="等线" w:eastAsia="等线" w:hAnsi="等线" w:hint="eastAsia"/>
        </w:rPr>
        <w:t>晚8点推送（推送频率可设置成每2天、每星期、每月）</w:t>
      </w:r>
      <w:r w:rsidRPr="00F201D9">
        <w:rPr>
          <w:rFonts w:ascii="等线" w:eastAsia="等线" w:hAnsi="等线"/>
        </w:rPr>
        <w:t xml:space="preserve">, </w:t>
      </w:r>
      <w:r>
        <w:rPr>
          <w:rFonts w:ascii="等线" w:eastAsia="等线" w:hAnsi="等线" w:hint="eastAsia"/>
        </w:rPr>
        <w:t>通知用户其模拟交易</w:t>
      </w:r>
      <w:r w:rsidRPr="00F201D9">
        <w:rPr>
          <w:rFonts w:ascii="等线" w:eastAsia="等线" w:hAnsi="等线"/>
        </w:rPr>
        <w:t>现金、持仓情况和股票</w:t>
      </w:r>
      <w:r>
        <w:rPr>
          <w:rFonts w:ascii="等线" w:eastAsia="等线" w:hAnsi="等线" w:hint="eastAsia"/>
        </w:rPr>
        <w:t>（投资组合）</w:t>
      </w:r>
      <w:r>
        <w:rPr>
          <w:rFonts w:ascii="等线" w:eastAsia="等线" w:hAnsi="等线"/>
        </w:rPr>
        <w:t>在上一</w:t>
      </w:r>
      <w:r>
        <w:rPr>
          <w:rFonts w:ascii="等线" w:eastAsia="等线" w:hAnsi="等线" w:hint="eastAsia"/>
        </w:rPr>
        <w:t>日</w:t>
      </w:r>
      <w:r w:rsidRPr="00F201D9">
        <w:rPr>
          <w:rFonts w:ascii="等线" w:eastAsia="等线" w:hAnsi="等线"/>
        </w:rPr>
        <w:t>的</w:t>
      </w:r>
      <w:r>
        <w:rPr>
          <w:rFonts w:ascii="等线" w:eastAsia="等线" w:hAnsi="等线" w:hint="eastAsia"/>
        </w:rPr>
        <w:t>盈亏</w:t>
      </w:r>
      <w:r w:rsidRPr="00F201D9">
        <w:rPr>
          <w:rFonts w:ascii="等线" w:eastAsia="等线" w:hAnsi="等线"/>
        </w:rPr>
        <w:t>数据。</w:t>
      </w:r>
    </w:p>
    <w:p w14:paraId="4889A0B7" w14:textId="77777777" w:rsidR="00A91E01" w:rsidRDefault="00A91E01" w:rsidP="00F201D9">
      <w:pPr>
        <w:jc w:val="left"/>
        <w:rPr>
          <w:rFonts w:ascii="等线" w:eastAsia="等线" w:hAnsi="等线"/>
        </w:rPr>
      </w:pPr>
      <w:r>
        <w:rPr>
          <w:rFonts w:ascii="等线" w:eastAsia="等线" w:hAnsi="等线" w:hint="eastAsia"/>
        </w:rPr>
        <w:t>C. 论坛互动情况：包括被赞超过50次、被回复（每天推送）、模型修改意见。</w:t>
      </w:r>
    </w:p>
    <w:p w14:paraId="62E77A40" w14:textId="77777777" w:rsidR="00A91E01" w:rsidRDefault="00A91E01" w:rsidP="00F201D9">
      <w:pPr>
        <w:jc w:val="left"/>
        <w:rPr>
          <w:rFonts w:ascii="等线" w:eastAsia="等线" w:hAnsi="等线"/>
        </w:rPr>
      </w:pPr>
      <w:r>
        <w:rPr>
          <w:rFonts w:ascii="等线" w:eastAsia="等线" w:hAnsi="等线" w:hint="eastAsia"/>
        </w:rPr>
        <w:t>D. 官方整理的量化投资知识集锦</w:t>
      </w:r>
      <w:r w:rsidR="007E009F">
        <w:rPr>
          <w:rFonts w:ascii="等线" w:eastAsia="等线" w:hAnsi="等线" w:hint="eastAsia"/>
        </w:rPr>
        <w:t>（每周五晚推送）</w:t>
      </w:r>
    </w:p>
    <w:p w14:paraId="6549C70F" w14:textId="77777777" w:rsidR="00280354" w:rsidRDefault="00280354" w:rsidP="00F201D9">
      <w:pPr>
        <w:jc w:val="left"/>
        <w:rPr>
          <w:rFonts w:ascii="等线" w:eastAsia="等线" w:hAnsi="等线"/>
        </w:rPr>
      </w:pPr>
    </w:p>
    <w:p w14:paraId="5A66742C" w14:textId="77777777" w:rsidR="00280354" w:rsidRPr="00A91E01" w:rsidRDefault="00280354" w:rsidP="00F201D9">
      <w:pPr>
        <w:jc w:val="left"/>
        <w:rPr>
          <w:rFonts w:ascii="等线" w:eastAsia="等线" w:hAnsi="等线"/>
        </w:rPr>
      </w:pPr>
    </w:p>
    <w:sectPr w:rsidR="00280354" w:rsidRPr="00A91E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englin wang" w:date="2016-08-08T23:02:00Z" w:initials="mw">
    <w:p w14:paraId="0DBC4CD0" w14:textId="239C83D7" w:rsidR="00B03CD9" w:rsidRDefault="00B03CD9">
      <w:pPr>
        <w:pStyle w:val="CommentText"/>
      </w:pPr>
      <w:r>
        <w:rPr>
          <w:rStyle w:val="CommentReference"/>
        </w:rPr>
        <w:annotationRef/>
      </w:r>
      <w:r>
        <w:t>放在顶部导航栏帮助按钮上</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BC4CD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84D4A" w14:textId="77777777" w:rsidR="00A02647" w:rsidRDefault="00A02647" w:rsidP="00F91A01">
      <w:r>
        <w:separator/>
      </w:r>
    </w:p>
  </w:endnote>
  <w:endnote w:type="continuationSeparator" w:id="0">
    <w:p w14:paraId="1E427024" w14:textId="77777777" w:rsidR="00A02647" w:rsidRDefault="00A02647" w:rsidP="00F91A01">
      <w:r>
        <w:continuationSeparator/>
      </w:r>
    </w:p>
  </w:endnote>
  <w:endnote w:id="1">
    <w:p w14:paraId="4B60E11F" w14:textId="77777777" w:rsidR="00F91A01" w:rsidRDefault="00F91A01" w:rsidP="00F91A01">
      <w:pPr>
        <w:pStyle w:val="EndnoteText"/>
      </w:pPr>
      <w:r w:rsidRPr="00F91A01">
        <w:rPr>
          <w:rStyle w:val="EndnoteReference"/>
          <w:color w:val="FF0000"/>
        </w:rPr>
        <w:endnoteRef/>
      </w:r>
      <w:r w:rsidRPr="00F91A01">
        <w:rPr>
          <w:color w:val="FF0000"/>
        </w:rPr>
        <w:t xml:space="preserve"> </w:t>
      </w:r>
      <w:r>
        <w:rPr>
          <w:rFonts w:hint="eastAsia"/>
        </w:rPr>
        <w:t>分析一个</w:t>
      </w:r>
      <w:r>
        <w:t>portfolio的风险有五个技术性指标：alpha，beta，standard deviation，R-squared和Sharpe ratio。</w:t>
      </w:r>
    </w:p>
    <w:p w14:paraId="5EA9464A" w14:textId="77777777" w:rsidR="00F91A01" w:rsidRDefault="00F91A01" w:rsidP="00F91A01">
      <w:pPr>
        <w:pStyle w:val="EndnoteText"/>
      </w:pPr>
      <w:r>
        <w:t>Alpha衡量的是与预期风险相比的超额收益，一般来说风险和收益成正比，那么如果这项投资的收益根据风险水平的预期是10%，而实际收益达到了12%， 那么这多出来的2%就是alpha。相反，负的alpha就是低于预期收益。</w:t>
      </w:r>
    </w:p>
    <w:p w14:paraId="1EFA7188" w14:textId="77777777" w:rsidR="00F91A01" w:rsidRPr="00F91A01" w:rsidRDefault="00F91A01" w:rsidP="00F91A01">
      <w:pPr>
        <w:pStyle w:val="EndnoteText"/>
      </w:pPr>
      <w:r>
        <w:t>Beta衡量的是一个股票的波动性，如果一个stock的beta是1.2，意思就是比市场波动的平均水平高20%。比如说，通常high-tech行业的股票，市场波动大，beta就会大于1，但相应的盈利的空间也会放大，而公共品的波动幅度小，beta就小于1，盈利空间也小。这个指标通常作为资产定价（CAPM）的一个系数。夏普比率（Sharpe Ratio），又被称为夏普指数 --- 基金绩效评价标准化指标。夏普比率在现代投资理论的研究表明，风险的大小在决定组合的表现上具有基础性的作用。风险调整后的收益率就是一个可以</w:t>
      </w:r>
      <w:r>
        <w:rPr>
          <w:rFonts w:hint="eastAsia"/>
        </w:rPr>
        <w:t>同时对收益与风险加以考虑的综合指标，以期能够排除风险因素对绩效评估的不利影响。夏普比率就是一个可以同时对收益与风险加以综合考虑的三大经典指标之一。</w:t>
      </w:r>
      <w:r>
        <w:t xml:space="preserve"> 投资中有一个常规的特点，即投资标的的预期报酬越高，投资人所能忍受的波动风险越高；反之，预期报酬越低，波动风险也越低。所以理性的投资人选择投资标的与投资组合的主要目的为：在固定所能承受的风险下，追求最大的报酬；或在固定的预期报酬下，追求最低的风险。</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8"/>
    <w:family w:val="auto"/>
    <w:pitch w:val="variable"/>
    <w:sig w:usb0="A10102FF" w:usb1="38CF7CFA" w:usb2="00010016" w:usb3="00000000" w:csb0="0014000F" w:csb1="00000000"/>
  </w:font>
  <w:font w:name="Segoe UI Emoji">
    <w:altName w:val="Microsoft Tai Le"/>
    <w:charset w:val="00"/>
    <w:family w:val="swiss"/>
    <w:pitch w:val="variable"/>
    <w:sig w:usb0="00000003" w:usb1="02000000" w:usb2="00000000" w:usb3="00000000" w:csb0="00000001"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3316C" w14:textId="77777777" w:rsidR="00A02647" w:rsidRDefault="00A02647" w:rsidP="00F91A01">
      <w:r>
        <w:separator/>
      </w:r>
    </w:p>
  </w:footnote>
  <w:footnote w:type="continuationSeparator" w:id="0">
    <w:p w14:paraId="448B35C4" w14:textId="77777777" w:rsidR="00A02647" w:rsidRDefault="00A02647" w:rsidP="00F91A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164FA"/>
    <w:multiLevelType w:val="hybridMultilevel"/>
    <w:tmpl w:val="AEA6A60C"/>
    <w:lvl w:ilvl="0" w:tplc="569E631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061D32"/>
    <w:multiLevelType w:val="hybridMultilevel"/>
    <w:tmpl w:val="B5ECA920"/>
    <w:lvl w:ilvl="0" w:tplc="620A7D4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600B96"/>
    <w:multiLevelType w:val="hybridMultilevel"/>
    <w:tmpl w:val="C9B48E78"/>
    <w:lvl w:ilvl="0" w:tplc="49780BA4">
      <w:start w:val="1"/>
      <w:numFmt w:val="decimal"/>
      <w:lvlText w:val="%1."/>
      <w:lvlJc w:val="left"/>
      <w:pPr>
        <w:ind w:left="360" w:hanging="360"/>
      </w:pPr>
      <w:rPr>
        <w:rFonts w:hint="default"/>
      </w:rPr>
    </w:lvl>
    <w:lvl w:ilvl="1" w:tplc="354ACFE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043272"/>
    <w:multiLevelType w:val="hybridMultilevel"/>
    <w:tmpl w:val="3C90E370"/>
    <w:lvl w:ilvl="0" w:tplc="D51A0340">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6E2664"/>
    <w:multiLevelType w:val="hybridMultilevel"/>
    <w:tmpl w:val="96E4215C"/>
    <w:lvl w:ilvl="0" w:tplc="8BE42C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A1A31DA"/>
    <w:multiLevelType w:val="hybridMultilevel"/>
    <w:tmpl w:val="6128CEEA"/>
    <w:lvl w:ilvl="0" w:tplc="8BCA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A8C3E1F"/>
    <w:multiLevelType w:val="hybridMultilevel"/>
    <w:tmpl w:val="35289B98"/>
    <w:lvl w:ilvl="0" w:tplc="9A6CD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0D20026"/>
    <w:multiLevelType w:val="hybridMultilevel"/>
    <w:tmpl w:val="ACF271A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0"/>
  </w:num>
  <w:num w:numId="4">
    <w:abstractNumId w:val="4"/>
  </w:num>
  <w:num w:numId="5">
    <w:abstractNumId w:val="2"/>
  </w:num>
  <w:num w:numId="6">
    <w:abstractNumId w:val="1"/>
  </w:num>
  <w:num w:numId="7">
    <w:abstractNumId w:val="7"/>
  </w:num>
  <w:num w:numId="8">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nglin wang">
    <w15:presenceInfo w15:providerId="Windows Live" w15:userId="94c94ba59213d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91"/>
    <w:rsid w:val="000D3A9A"/>
    <w:rsid w:val="000E679A"/>
    <w:rsid w:val="001A7427"/>
    <w:rsid w:val="00237A50"/>
    <w:rsid w:val="00263BE8"/>
    <w:rsid w:val="00280354"/>
    <w:rsid w:val="00304B0D"/>
    <w:rsid w:val="00342B9C"/>
    <w:rsid w:val="00344F19"/>
    <w:rsid w:val="00387462"/>
    <w:rsid w:val="00444048"/>
    <w:rsid w:val="006216E0"/>
    <w:rsid w:val="00671ED0"/>
    <w:rsid w:val="006B070C"/>
    <w:rsid w:val="006C47F5"/>
    <w:rsid w:val="0077311E"/>
    <w:rsid w:val="00792AE7"/>
    <w:rsid w:val="007E009F"/>
    <w:rsid w:val="0085106B"/>
    <w:rsid w:val="008E5B85"/>
    <w:rsid w:val="009D2EFD"/>
    <w:rsid w:val="00A02647"/>
    <w:rsid w:val="00A75930"/>
    <w:rsid w:val="00A87080"/>
    <w:rsid w:val="00A90C10"/>
    <w:rsid w:val="00A91E01"/>
    <w:rsid w:val="00AD7991"/>
    <w:rsid w:val="00B03681"/>
    <w:rsid w:val="00B03CD9"/>
    <w:rsid w:val="00BE3FCF"/>
    <w:rsid w:val="00BF0293"/>
    <w:rsid w:val="00CB4714"/>
    <w:rsid w:val="00CE4863"/>
    <w:rsid w:val="00E15999"/>
    <w:rsid w:val="00EC5C3A"/>
    <w:rsid w:val="00F07F21"/>
    <w:rsid w:val="00F201D9"/>
    <w:rsid w:val="00F91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F401D"/>
  <w15:chartTrackingRefBased/>
  <w15:docId w15:val="{70D9063F-DCFF-4163-992A-F0FC409B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70C"/>
    <w:pPr>
      <w:ind w:firstLineChars="200" w:firstLine="420"/>
    </w:pPr>
  </w:style>
  <w:style w:type="character" w:styleId="Hyperlink">
    <w:name w:val="Hyperlink"/>
    <w:basedOn w:val="DefaultParagraphFont"/>
    <w:uiPriority w:val="99"/>
    <w:unhideWhenUsed/>
    <w:rsid w:val="000E679A"/>
    <w:rPr>
      <w:color w:val="0000FF"/>
      <w:u w:val="single"/>
    </w:rPr>
  </w:style>
  <w:style w:type="character" w:styleId="CommentReference">
    <w:name w:val="annotation reference"/>
    <w:basedOn w:val="DefaultParagraphFont"/>
    <w:uiPriority w:val="99"/>
    <w:semiHidden/>
    <w:unhideWhenUsed/>
    <w:rsid w:val="000E679A"/>
    <w:rPr>
      <w:sz w:val="21"/>
      <w:szCs w:val="21"/>
    </w:rPr>
  </w:style>
  <w:style w:type="paragraph" w:styleId="CommentText">
    <w:name w:val="annotation text"/>
    <w:basedOn w:val="Normal"/>
    <w:link w:val="CommentTextChar"/>
    <w:uiPriority w:val="99"/>
    <w:semiHidden/>
    <w:unhideWhenUsed/>
    <w:rsid w:val="000E679A"/>
    <w:pPr>
      <w:jc w:val="left"/>
    </w:pPr>
  </w:style>
  <w:style w:type="character" w:customStyle="1" w:styleId="CommentTextChar">
    <w:name w:val="Comment Text Char"/>
    <w:basedOn w:val="DefaultParagraphFont"/>
    <w:link w:val="CommentText"/>
    <w:uiPriority w:val="99"/>
    <w:semiHidden/>
    <w:rsid w:val="000E679A"/>
  </w:style>
  <w:style w:type="paragraph" w:styleId="BalloonText">
    <w:name w:val="Balloon Text"/>
    <w:basedOn w:val="Normal"/>
    <w:link w:val="BalloonTextChar"/>
    <w:uiPriority w:val="99"/>
    <w:semiHidden/>
    <w:unhideWhenUsed/>
    <w:rsid w:val="000E679A"/>
    <w:rPr>
      <w:sz w:val="18"/>
      <w:szCs w:val="18"/>
    </w:rPr>
  </w:style>
  <w:style w:type="character" w:customStyle="1" w:styleId="BalloonTextChar">
    <w:name w:val="Balloon Text Char"/>
    <w:basedOn w:val="DefaultParagraphFont"/>
    <w:link w:val="BalloonText"/>
    <w:uiPriority w:val="99"/>
    <w:semiHidden/>
    <w:rsid w:val="000E679A"/>
    <w:rPr>
      <w:sz w:val="18"/>
      <w:szCs w:val="18"/>
    </w:rPr>
  </w:style>
  <w:style w:type="paragraph" w:styleId="CommentSubject">
    <w:name w:val="annotation subject"/>
    <w:basedOn w:val="CommentText"/>
    <w:next w:val="CommentText"/>
    <w:link w:val="CommentSubjectChar"/>
    <w:uiPriority w:val="99"/>
    <w:semiHidden/>
    <w:unhideWhenUsed/>
    <w:rsid w:val="00F91A01"/>
    <w:rPr>
      <w:b/>
      <w:bCs/>
    </w:rPr>
  </w:style>
  <w:style w:type="character" w:customStyle="1" w:styleId="CommentSubjectChar">
    <w:name w:val="Comment Subject Char"/>
    <w:basedOn w:val="CommentTextChar"/>
    <w:link w:val="CommentSubject"/>
    <w:uiPriority w:val="99"/>
    <w:semiHidden/>
    <w:rsid w:val="00F91A01"/>
    <w:rPr>
      <w:b/>
      <w:bCs/>
    </w:rPr>
  </w:style>
  <w:style w:type="paragraph" w:styleId="EndnoteText">
    <w:name w:val="endnote text"/>
    <w:basedOn w:val="Normal"/>
    <w:link w:val="EndnoteTextChar"/>
    <w:uiPriority w:val="99"/>
    <w:semiHidden/>
    <w:unhideWhenUsed/>
    <w:rsid w:val="00F91A01"/>
    <w:pPr>
      <w:snapToGrid w:val="0"/>
      <w:jc w:val="left"/>
    </w:pPr>
  </w:style>
  <w:style w:type="character" w:customStyle="1" w:styleId="EndnoteTextChar">
    <w:name w:val="Endnote Text Char"/>
    <w:basedOn w:val="DefaultParagraphFont"/>
    <w:link w:val="EndnoteText"/>
    <w:uiPriority w:val="99"/>
    <w:semiHidden/>
    <w:rsid w:val="00F91A01"/>
  </w:style>
  <w:style w:type="character" w:styleId="EndnoteReference">
    <w:name w:val="endnote reference"/>
    <w:basedOn w:val="DefaultParagraphFont"/>
    <w:uiPriority w:val="99"/>
    <w:semiHidden/>
    <w:unhideWhenUsed/>
    <w:rsid w:val="00F91A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2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yperlink" Target="https://preview.collective2.com/details/65806998" TargetMode="External"/><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602EE-6C36-7445-9E40-08491F615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622</Words>
  <Characters>3550</Characters>
  <Application>Microsoft Macintosh Word</Application>
  <DocSecurity>0</DocSecurity>
  <Lines>29</Lines>
  <Paragraphs>8</Paragraphs>
  <ScaleCrop>false</ScaleCrop>
  <Company>Microsoft</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吕冠环</dc:creator>
  <cp:keywords/>
  <dc:description/>
  <cp:lastModifiedBy>menglin wang</cp:lastModifiedBy>
  <cp:revision>31</cp:revision>
  <dcterms:created xsi:type="dcterms:W3CDTF">2016-08-04T13:41:00Z</dcterms:created>
  <dcterms:modified xsi:type="dcterms:W3CDTF">2016-09-08T13:46:00Z</dcterms:modified>
</cp:coreProperties>
</file>