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621A" w14:textId="77777777" w:rsidR="006B30EE" w:rsidRDefault="006B30EE"/>
    <w:p w14:paraId="09E57769" w14:textId="77777777" w:rsidR="003926EE" w:rsidRDefault="003926EE"/>
    <w:p w14:paraId="4322A347" w14:textId="77777777" w:rsidR="003926EE" w:rsidRDefault="003926EE"/>
    <w:p w14:paraId="22DEB41C" w14:textId="77777777" w:rsidR="003926EE" w:rsidRDefault="003926EE"/>
    <w:p w14:paraId="54B05D6E" w14:textId="77777777" w:rsidR="003926EE" w:rsidRDefault="003926EE"/>
    <w:p w14:paraId="0CFD14D7" w14:textId="0BF4EDAB" w:rsidR="003926EE" w:rsidRPr="00EC6ED8" w:rsidRDefault="003926EE" w:rsidP="003926EE">
      <w:pPr>
        <w:pStyle w:val="berschrift1"/>
        <w:rPr>
          <w:sz w:val="144"/>
          <w:lang w:val="en-US"/>
        </w:rPr>
      </w:pPr>
      <w:proofErr w:type="spellStart"/>
      <w:r w:rsidRPr="00EC6ED8">
        <w:rPr>
          <w:sz w:val="144"/>
          <w:lang w:val="en-US"/>
        </w:rPr>
        <w:t>GameObject</w:t>
      </w:r>
      <w:proofErr w:type="spellEnd"/>
      <w:r w:rsidRPr="00EC6ED8">
        <w:rPr>
          <w:sz w:val="144"/>
          <w:lang w:val="en-US"/>
        </w:rPr>
        <w:t xml:space="preserve"> </w:t>
      </w:r>
      <w:r w:rsidRPr="00DB21E3">
        <w:rPr>
          <w:sz w:val="144"/>
          <w:lang w:val="en-US"/>
        </w:rPr>
        <w:t>Brush</w:t>
      </w:r>
      <w:r w:rsidRPr="00EC6ED8">
        <w:rPr>
          <w:sz w:val="144"/>
          <w:lang w:val="en-US"/>
        </w:rPr>
        <w:t xml:space="preserve"> </w:t>
      </w:r>
      <w:r w:rsidRPr="00EC6ED8">
        <w:rPr>
          <w:sz w:val="40"/>
          <w:lang w:val="en-US"/>
        </w:rPr>
        <w:t xml:space="preserve">v </w:t>
      </w:r>
      <w:r w:rsidR="00DC34AE">
        <w:rPr>
          <w:sz w:val="40"/>
          <w:lang w:val="en-US"/>
        </w:rPr>
        <w:t>3</w:t>
      </w:r>
      <w:r w:rsidR="00521000">
        <w:rPr>
          <w:sz w:val="40"/>
          <w:lang w:val="en-US"/>
        </w:rPr>
        <w:t>.</w:t>
      </w:r>
      <w:r w:rsidR="004F0454">
        <w:rPr>
          <w:sz w:val="40"/>
          <w:lang w:val="en-US"/>
        </w:rPr>
        <w:t>2</w:t>
      </w:r>
    </w:p>
    <w:p w14:paraId="64152158" w14:textId="77777777" w:rsidR="00EE28AF" w:rsidRDefault="003926EE" w:rsidP="003926EE">
      <w:pPr>
        <w:rPr>
          <w:color w:val="2F5496" w:themeColor="accent1" w:themeShade="BF"/>
          <w:lang w:val="en-US"/>
        </w:rPr>
      </w:pPr>
      <w:r w:rsidRPr="00D65E31">
        <w:rPr>
          <w:color w:val="2F5496" w:themeColor="accent1" w:themeShade="BF"/>
          <w:lang w:val="en-US"/>
        </w:rPr>
        <w:t xml:space="preserve">By </w:t>
      </w:r>
      <w:proofErr w:type="spellStart"/>
      <w:r w:rsidRPr="00D65E31">
        <w:rPr>
          <w:color w:val="2F5496" w:themeColor="accent1" w:themeShade="BF"/>
          <w:lang w:val="en-US"/>
        </w:rPr>
        <w:t>Kellojo</w:t>
      </w:r>
      <w:proofErr w:type="spellEnd"/>
    </w:p>
    <w:p w14:paraId="19AD1160" w14:textId="77777777" w:rsidR="00EE28AF" w:rsidRDefault="00EE28AF" w:rsidP="003926EE">
      <w:pPr>
        <w:rPr>
          <w:color w:val="2F5496" w:themeColor="accent1" w:themeShade="BF"/>
          <w:lang w:val="en-US"/>
        </w:rPr>
      </w:pPr>
      <w:r>
        <w:rPr>
          <w:color w:val="2F5496" w:themeColor="accent1" w:themeShade="BF"/>
          <w:lang w:val="en-US"/>
        </w:rPr>
        <w:t>Contributed to by:</w:t>
      </w:r>
    </w:p>
    <w:p w14:paraId="1F8052A3" w14:textId="2F470D3C" w:rsidR="00EE28AF" w:rsidRPr="00EE28AF" w:rsidRDefault="00083682" w:rsidP="00EE28AF">
      <w:pPr>
        <w:pStyle w:val="Listenabsatz"/>
        <w:numPr>
          <w:ilvl w:val="0"/>
          <w:numId w:val="3"/>
        </w:numPr>
        <w:rPr>
          <w:color w:val="2F5496" w:themeColor="accent1" w:themeShade="BF"/>
          <w:lang w:val="en-US"/>
        </w:rPr>
      </w:pPr>
      <w:hyperlink r:id="rId8" w:history="1">
        <w:r w:rsidR="00EE28AF" w:rsidRPr="00EE28AF">
          <w:rPr>
            <w:rStyle w:val="Hyperlink"/>
            <w:lang w:val="en-US"/>
          </w:rPr>
          <w:t>Dylan Valentine („</w:t>
        </w:r>
        <w:proofErr w:type="spellStart"/>
        <w:proofErr w:type="gramStart"/>
        <w:r w:rsidR="00EE28AF" w:rsidRPr="00EE28AF">
          <w:rPr>
            <w:rStyle w:val="Hyperlink"/>
            <w:lang w:val="en-US"/>
          </w:rPr>
          <w:t>dval</w:t>
        </w:r>
        <w:proofErr w:type="spellEnd"/>
        <w:r w:rsidR="00EE28AF" w:rsidRPr="00EE28AF">
          <w:rPr>
            <w:rStyle w:val="Hyperlink"/>
            <w:lang w:val="en-US"/>
          </w:rPr>
          <w:t>“</w:t>
        </w:r>
        <w:proofErr w:type="gramEnd"/>
        <w:r w:rsidR="00350699">
          <w:rPr>
            <w:rStyle w:val="Hyperlink"/>
            <w:lang w:val="en-US"/>
          </w:rPr>
          <w:t>, added all new features in v3.1</w:t>
        </w:r>
        <w:r w:rsidR="00E23DC7">
          <w:rPr>
            <w:rStyle w:val="Hyperlink"/>
            <w:lang w:val="en-US"/>
          </w:rPr>
          <w:t xml:space="preserve"> and initial implementation of v3.2</w:t>
        </w:r>
        <w:r w:rsidR="00EE28AF" w:rsidRPr="00EE28AF">
          <w:rPr>
            <w:rStyle w:val="Hyperlink"/>
            <w:lang w:val="en-US"/>
          </w:rPr>
          <w:t>)</w:t>
        </w:r>
      </w:hyperlink>
    </w:p>
    <w:p w14:paraId="18EF0AFD" w14:textId="77777777" w:rsidR="003926EE" w:rsidRPr="00DB21E3" w:rsidRDefault="003926EE" w:rsidP="003926EE">
      <w:pPr>
        <w:rPr>
          <w:lang w:val="en-US"/>
        </w:rPr>
      </w:pPr>
    </w:p>
    <w:p w14:paraId="2585423C" w14:textId="77777777" w:rsidR="003926EE" w:rsidRPr="00DB21E3" w:rsidRDefault="003926EE" w:rsidP="003926EE">
      <w:pPr>
        <w:rPr>
          <w:lang w:val="en-US"/>
        </w:rPr>
      </w:pPr>
    </w:p>
    <w:p w14:paraId="044AC5BA" w14:textId="77777777" w:rsidR="003926EE" w:rsidRPr="00DB21E3" w:rsidRDefault="003926EE" w:rsidP="003926EE">
      <w:pPr>
        <w:rPr>
          <w:lang w:val="en-US"/>
        </w:rPr>
      </w:pPr>
    </w:p>
    <w:p w14:paraId="43902073" w14:textId="77777777" w:rsidR="003926EE" w:rsidRPr="00DB21E3" w:rsidRDefault="003926EE" w:rsidP="003926EE">
      <w:pPr>
        <w:rPr>
          <w:lang w:val="en-US"/>
        </w:rPr>
      </w:pPr>
    </w:p>
    <w:p w14:paraId="0B39B83E" w14:textId="77777777" w:rsidR="003926EE" w:rsidRPr="00DB21E3" w:rsidRDefault="003926EE" w:rsidP="003926EE">
      <w:pPr>
        <w:rPr>
          <w:lang w:val="en-US"/>
        </w:rPr>
      </w:pPr>
    </w:p>
    <w:p w14:paraId="405DDB8B" w14:textId="77777777" w:rsidR="003926EE" w:rsidRPr="00DB21E3" w:rsidRDefault="003926EE" w:rsidP="003926EE">
      <w:pPr>
        <w:rPr>
          <w:lang w:val="en-US"/>
        </w:rPr>
      </w:pPr>
    </w:p>
    <w:p w14:paraId="6BBC4619" w14:textId="77777777" w:rsidR="003926EE" w:rsidRPr="00DB21E3" w:rsidRDefault="003926EE" w:rsidP="003926EE">
      <w:pPr>
        <w:rPr>
          <w:lang w:val="en-US"/>
        </w:rPr>
      </w:pPr>
    </w:p>
    <w:p w14:paraId="30DA2EC9" w14:textId="77777777" w:rsidR="003926EE" w:rsidRPr="00DB21E3" w:rsidRDefault="003926EE" w:rsidP="003926EE">
      <w:pPr>
        <w:rPr>
          <w:lang w:val="en-US"/>
        </w:rPr>
      </w:pPr>
    </w:p>
    <w:p w14:paraId="3D4198AE" w14:textId="77777777" w:rsidR="003926EE" w:rsidRPr="00DB21E3" w:rsidRDefault="003926EE" w:rsidP="003926EE">
      <w:pPr>
        <w:rPr>
          <w:lang w:val="en-US"/>
        </w:rPr>
      </w:pPr>
    </w:p>
    <w:p w14:paraId="188B25E0" w14:textId="77777777" w:rsidR="003926EE" w:rsidRPr="00DB21E3" w:rsidRDefault="003926EE" w:rsidP="003926EE">
      <w:pPr>
        <w:rPr>
          <w:lang w:val="en-US"/>
        </w:rPr>
      </w:pPr>
    </w:p>
    <w:p w14:paraId="2D38D3F9" w14:textId="77777777" w:rsidR="003926EE" w:rsidRPr="00DB21E3" w:rsidRDefault="003926EE" w:rsidP="003926EE">
      <w:pPr>
        <w:rPr>
          <w:lang w:val="en-US"/>
        </w:rPr>
      </w:pPr>
    </w:p>
    <w:p w14:paraId="7828C9E0" w14:textId="77777777" w:rsidR="003926EE" w:rsidRPr="00DB21E3" w:rsidRDefault="003926EE" w:rsidP="003926EE">
      <w:pPr>
        <w:rPr>
          <w:lang w:val="en-US"/>
        </w:rPr>
      </w:pPr>
    </w:p>
    <w:p w14:paraId="4FD58F15" w14:textId="77777777" w:rsidR="003926EE" w:rsidRPr="00DB21E3" w:rsidRDefault="003926EE" w:rsidP="003926EE">
      <w:pPr>
        <w:rPr>
          <w:lang w:val="en-US"/>
        </w:rPr>
      </w:pPr>
    </w:p>
    <w:p w14:paraId="4EDF0A72" w14:textId="77777777" w:rsidR="003926EE" w:rsidRPr="00DB21E3" w:rsidRDefault="003926EE" w:rsidP="003926EE">
      <w:pPr>
        <w:rPr>
          <w:lang w:val="en-US"/>
        </w:rPr>
      </w:pPr>
    </w:p>
    <w:p w14:paraId="5DA08DE1" w14:textId="77777777" w:rsidR="003926EE" w:rsidRPr="00DB21E3" w:rsidRDefault="003926EE" w:rsidP="003926EE">
      <w:pPr>
        <w:rPr>
          <w:lang w:val="en-US"/>
        </w:rPr>
      </w:pPr>
    </w:p>
    <w:p w14:paraId="736FE21A" w14:textId="77777777" w:rsidR="003926EE" w:rsidRPr="00DB21E3" w:rsidRDefault="003926EE" w:rsidP="003926EE">
      <w:pPr>
        <w:rPr>
          <w:lang w:val="en-US"/>
        </w:rPr>
      </w:pPr>
    </w:p>
    <w:p w14:paraId="2641F8D5" w14:textId="77777777" w:rsidR="00BF0675" w:rsidRDefault="003926EE" w:rsidP="00BF0675">
      <w:pPr>
        <w:pStyle w:val="berschrift2"/>
        <w:rPr>
          <w:lang w:val="en-US"/>
        </w:rPr>
      </w:pPr>
      <w:r w:rsidRPr="00DB21E3">
        <w:rPr>
          <w:lang w:val="en-US"/>
        </w:rPr>
        <w:t>Documentation</w:t>
      </w:r>
    </w:p>
    <w:p w14:paraId="4BF3C0BF" w14:textId="77777777" w:rsidR="00BF0675" w:rsidRDefault="007F6A3F" w:rsidP="00BF0675">
      <w:pPr>
        <w:rPr>
          <w:lang w:val="en-US"/>
        </w:rPr>
      </w:pPr>
      <w:r>
        <w:rPr>
          <w:lang w:val="en-US"/>
        </w:rPr>
        <w:t>This documentation contains a detailed overview over the functionality of the tool.</w:t>
      </w:r>
    </w:p>
    <w:p w14:paraId="61363028" w14:textId="77777777" w:rsidR="007F6A3F" w:rsidRPr="00BF0675" w:rsidRDefault="007F6A3F" w:rsidP="00BF0675">
      <w:pPr>
        <w:rPr>
          <w:lang w:val="en-US"/>
        </w:rPr>
      </w:pPr>
    </w:p>
    <w:p w14:paraId="76E26763" w14:textId="77777777"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14:paraId="66A540A4" w14:textId="77777777"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14:paraId="6CADC132" w14:textId="77777777"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14:paraId="60D99166" w14:textId="77777777" w:rsidR="00666A8E" w:rsidRDefault="00666A8E" w:rsidP="003B566D">
      <w:pPr>
        <w:ind w:left="360"/>
        <w:jc w:val="center"/>
      </w:pPr>
      <w:r>
        <w:rPr>
          <w:noProof/>
        </w:rPr>
        <w:drawing>
          <wp:inline distT="0" distB="0" distL="0" distR="0" wp14:anchorId="77320B44" wp14:editId="55E7336D">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90575"/>
                    </a:xfrm>
                    <a:prstGeom prst="rect">
                      <a:avLst/>
                    </a:prstGeom>
                  </pic:spPr>
                </pic:pic>
              </a:graphicData>
            </a:graphic>
          </wp:inline>
        </w:drawing>
      </w:r>
    </w:p>
    <w:p w14:paraId="15ABE82C" w14:textId="77777777" w:rsidR="002A28B4" w:rsidRDefault="002A28B4" w:rsidP="00666A8E">
      <w:pPr>
        <w:ind w:left="360"/>
      </w:pPr>
    </w:p>
    <w:p w14:paraId="7EF6ABF5" w14:textId="77777777" w:rsidR="00666A8E" w:rsidRPr="00DB21E3" w:rsidRDefault="00666A8E" w:rsidP="00666A8E">
      <w:pPr>
        <w:pStyle w:val="Listenabsatz"/>
        <w:numPr>
          <w:ilvl w:val="0"/>
          <w:numId w:val="1"/>
        </w:numPr>
        <w:rPr>
          <w:lang w:val="en-US"/>
        </w:rPr>
      </w:pPr>
      <w:r w:rsidRPr="00DB21E3">
        <w:rPr>
          <w:lang w:val="en-US"/>
        </w:rPr>
        <w:t>The following window should appear:</w:t>
      </w:r>
    </w:p>
    <w:p w14:paraId="582FDD40" w14:textId="77777777" w:rsidR="00666A8E" w:rsidRDefault="00BD4AC1" w:rsidP="003B566D">
      <w:pPr>
        <w:ind w:left="360"/>
        <w:jc w:val="center"/>
      </w:pPr>
      <w:r>
        <w:rPr>
          <w:noProof/>
        </w:rPr>
        <w:drawing>
          <wp:inline distT="0" distB="0" distL="0" distR="0" wp14:anchorId="21ACC307" wp14:editId="7BC2A2A1">
            <wp:extent cx="2867025" cy="2016768"/>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146" cy="2052025"/>
                    </a:xfrm>
                    <a:prstGeom prst="rect">
                      <a:avLst/>
                    </a:prstGeom>
                  </pic:spPr>
                </pic:pic>
              </a:graphicData>
            </a:graphic>
          </wp:inline>
        </w:drawing>
      </w:r>
    </w:p>
    <w:p w14:paraId="3F47B4D8" w14:textId="77777777"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14:paraId="3CF19F15" w14:textId="77777777" w:rsidR="0060160A" w:rsidRPr="00DB21E3" w:rsidRDefault="0060160A" w:rsidP="00BD4AC1">
      <w:pPr>
        <w:rPr>
          <w:lang w:val="en-US"/>
        </w:rPr>
      </w:pPr>
    </w:p>
    <w:p w14:paraId="1C70AF97" w14:textId="77777777" w:rsidR="00DB7C9A" w:rsidRDefault="00DB7C9A" w:rsidP="00DB7C9A">
      <w:pPr>
        <w:pStyle w:val="Listenabsatz"/>
        <w:numPr>
          <w:ilvl w:val="0"/>
          <w:numId w:val="1"/>
        </w:numPr>
        <w:rPr>
          <w:lang w:val="en-US"/>
        </w:rPr>
      </w:pPr>
      <w:r w:rsidRPr="00DB21E3">
        <w:rPr>
          <w:lang w:val="en-US"/>
        </w:rPr>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14:paraId="2A0CE7DB" w14:textId="77777777" w:rsidR="00DB21E3" w:rsidRPr="00890929" w:rsidRDefault="00890929" w:rsidP="003B566D">
      <w:pPr>
        <w:ind w:left="360"/>
        <w:jc w:val="center"/>
        <w:rPr>
          <w:lang w:val="en-US"/>
        </w:rPr>
      </w:pPr>
      <w:r>
        <w:rPr>
          <w:noProof/>
        </w:rPr>
        <w:drawing>
          <wp:inline distT="0" distB="0" distL="0" distR="0" wp14:anchorId="74E5F871" wp14:editId="3578EDEE">
            <wp:extent cx="3486150"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150" cy="1314450"/>
                    </a:xfrm>
                    <a:prstGeom prst="rect">
                      <a:avLst/>
                    </a:prstGeom>
                  </pic:spPr>
                </pic:pic>
              </a:graphicData>
            </a:graphic>
          </wp:inline>
        </w:drawing>
      </w:r>
    </w:p>
    <w:p w14:paraId="4C2798A5" w14:textId="77777777"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14:paraId="2617D4D9" w14:textId="77777777" w:rsidR="002A28B4" w:rsidRDefault="002A28B4" w:rsidP="00DB21E3">
      <w:pPr>
        <w:pStyle w:val="Listenabsatz"/>
        <w:rPr>
          <w:lang w:val="en-US"/>
        </w:rPr>
      </w:pPr>
    </w:p>
    <w:p w14:paraId="7B4D59AD" w14:textId="77777777" w:rsidR="00EB54B1" w:rsidRDefault="00EB54B1" w:rsidP="00EB54B1">
      <w:pPr>
        <w:pStyle w:val="Listenabsatz"/>
        <w:numPr>
          <w:ilvl w:val="0"/>
          <w:numId w:val="1"/>
        </w:numPr>
        <w:rPr>
          <w:lang w:val="en-US"/>
        </w:rPr>
      </w:pPr>
      <w:r>
        <w:rPr>
          <w:lang w:val="en-US"/>
        </w:rPr>
        <w:t>The newly added brush should now appear in your brush selection.</w:t>
      </w:r>
    </w:p>
    <w:p w14:paraId="617641AC" w14:textId="77777777" w:rsidR="00EB54B1" w:rsidRDefault="00EB54B1" w:rsidP="003B566D">
      <w:pPr>
        <w:pStyle w:val="Listenabsatz"/>
        <w:jc w:val="center"/>
        <w:rPr>
          <w:lang w:val="en-US"/>
        </w:rPr>
      </w:pPr>
      <w:r>
        <w:rPr>
          <w:noProof/>
        </w:rPr>
        <w:drawing>
          <wp:inline distT="0" distB="0" distL="0" distR="0" wp14:anchorId="7B4C8612" wp14:editId="41C04CBC">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937" cy="1675236"/>
                    </a:xfrm>
                    <a:prstGeom prst="rect">
                      <a:avLst/>
                    </a:prstGeom>
                  </pic:spPr>
                </pic:pic>
              </a:graphicData>
            </a:graphic>
          </wp:inline>
        </w:drawing>
      </w:r>
    </w:p>
    <w:p w14:paraId="10C25F32" w14:textId="77777777" w:rsidR="009F2BD3" w:rsidRDefault="009F2BD3" w:rsidP="00EB54B1">
      <w:pPr>
        <w:pStyle w:val="Listenabsatz"/>
        <w:rPr>
          <w:lang w:val="en-US"/>
        </w:rPr>
      </w:pPr>
    </w:p>
    <w:p w14:paraId="0BCAB05F" w14:textId="77777777"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14:paraId="79DCF09E" w14:textId="77777777" w:rsidR="00EB54B1" w:rsidRDefault="00890929" w:rsidP="00C97844">
      <w:pPr>
        <w:pStyle w:val="Listenabsatz"/>
        <w:jc w:val="center"/>
        <w:rPr>
          <w:lang w:val="en-US"/>
        </w:rPr>
      </w:pPr>
      <w:r>
        <w:rPr>
          <w:noProof/>
        </w:rPr>
        <w:drawing>
          <wp:inline distT="0" distB="0" distL="0" distR="0" wp14:anchorId="094CAD3B" wp14:editId="5D9E573F">
            <wp:extent cx="5029200" cy="52832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15" cy="5294545"/>
                    </a:xfrm>
                    <a:prstGeom prst="rect">
                      <a:avLst/>
                    </a:prstGeom>
                  </pic:spPr>
                </pic:pic>
              </a:graphicData>
            </a:graphic>
          </wp:inline>
        </w:drawing>
      </w:r>
    </w:p>
    <w:p w14:paraId="2C07E1E0" w14:textId="77777777" w:rsidR="009F2BD3" w:rsidRDefault="009F2BD3" w:rsidP="00EB54B1">
      <w:pPr>
        <w:pStyle w:val="Listenabsatz"/>
        <w:rPr>
          <w:lang w:val="en-US"/>
        </w:rPr>
      </w:pPr>
    </w:p>
    <w:p w14:paraId="4571073F" w14:textId="77777777"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14:paraId="1C2FD08F" w14:textId="77777777" w:rsidR="00AA7835" w:rsidRDefault="00AA7835" w:rsidP="00C1557A">
      <w:pPr>
        <w:pStyle w:val="Listenabsatz"/>
        <w:numPr>
          <w:ilvl w:val="0"/>
          <w:numId w:val="1"/>
        </w:numPr>
        <w:rPr>
          <w:lang w:val="en-US"/>
        </w:rPr>
      </w:pPr>
      <w:r>
        <w:rPr>
          <w:lang w:val="en-US"/>
        </w:rPr>
        <w:t xml:space="preserve">To start </w:t>
      </w:r>
      <w:r w:rsidRPr="00825044">
        <w:rPr>
          <w:b/>
          <w:lang w:val="en-US"/>
        </w:rPr>
        <w:t>painting with multiple brushes</w:t>
      </w:r>
      <w:r>
        <w:rPr>
          <w:lang w:val="en-US"/>
        </w:rPr>
        <w:t xml:space="preserve">, just </w:t>
      </w:r>
      <w:r w:rsidRPr="00842631">
        <w:rPr>
          <w:b/>
          <w:lang w:val="en-US"/>
        </w:rPr>
        <w:t>hol</w:t>
      </w:r>
      <w:r w:rsidR="00825044" w:rsidRPr="00842631">
        <w:rPr>
          <w:b/>
          <w:lang w:val="en-US"/>
        </w:rPr>
        <w:t>d</w:t>
      </w:r>
      <w:r w:rsidRPr="00842631">
        <w:rPr>
          <w:b/>
          <w:lang w:val="en-US"/>
        </w:rPr>
        <w:t xml:space="preserve"> &lt;&lt;CTRL&gt;&gt; while clicking</w:t>
      </w:r>
      <w:r>
        <w:rPr>
          <w:lang w:val="en-US"/>
        </w:rPr>
        <w:t xml:space="preserve"> </w:t>
      </w:r>
      <w:r w:rsidRPr="00842631">
        <w:rPr>
          <w:b/>
          <w:lang w:val="en-US"/>
        </w:rPr>
        <w:t>on one more brush to select it</w:t>
      </w:r>
      <w:r>
        <w:rPr>
          <w:lang w:val="en-US"/>
        </w:rPr>
        <w:t xml:space="preserve"> and you can start painting.</w:t>
      </w:r>
    </w:p>
    <w:p w14:paraId="7160BB2A" w14:textId="77777777" w:rsidR="002115C8" w:rsidRPr="002115C8" w:rsidRDefault="002115C8" w:rsidP="002115C8">
      <w:pPr>
        <w:rPr>
          <w:lang w:val="en-US"/>
        </w:rPr>
      </w:pPr>
    </w:p>
    <w:p w14:paraId="26F92376" w14:textId="77777777" w:rsidR="00C1557A" w:rsidRDefault="000C65A6" w:rsidP="000C65A6">
      <w:pPr>
        <w:pStyle w:val="berschrift3"/>
        <w:rPr>
          <w:lang w:val="en-US"/>
        </w:rPr>
      </w:pPr>
      <w:r>
        <w:rPr>
          <w:lang w:val="en-US"/>
        </w:rPr>
        <w:t>Button and Settings Documentation</w:t>
      </w:r>
    </w:p>
    <w:p w14:paraId="3ED21A3E" w14:textId="77777777"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14:paraId="1D459517" w14:textId="666C52C7" w:rsidR="0009709F" w:rsidRDefault="007826D7" w:rsidP="00C97844">
      <w:pPr>
        <w:jc w:val="center"/>
        <w:rPr>
          <w:lang w:val="en-US"/>
        </w:rPr>
      </w:pPr>
      <w:r>
        <w:rPr>
          <w:noProof/>
        </w:rPr>
        <w:drawing>
          <wp:inline distT="0" distB="0" distL="0" distR="0" wp14:anchorId="64B091C7" wp14:editId="73EEFDFE">
            <wp:extent cx="4727739" cy="6896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698" cy="6942717"/>
                    </a:xfrm>
                    <a:prstGeom prst="rect">
                      <a:avLst/>
                    </a:prstGeom>
                  </pic:spPr>
                </pic:pic>
              </a:graphicData>
            </a:graphic>
          </wp:inline>
        </w:drawing>
      </w:r>
    </w:p>
    <w:p w14:paraId="117561A9" w14:textId="77777777"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14:paraId="5F303CC0" w14:textId="77777777"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14:paraId="58977FF8" w14:textId="77777777"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14:paraId="47152E5A" w14:textId="77777777"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14:paraId="12A003B2" w14:textId="77777777"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14:paraId="1FBA84B4" w14:textId="77777777" w:rsidR="003922BC" w:rsidRPr="003922BC" w:rsidRDefault="003922BC" w:rsidP="003922BC">
      <w:pPr>
        <w:rPr>
          <w:color w:val="C45911" w:themeColor="accent2" w:themeShade="BF"/>
          <w:lang w:val="en-US"/>
        </w:rPr>
      </w:pPr>
    </w:p>
    <w:p w14:paraId="5181BA57" w14:textId="146A0568" w:rsidR="003922BC" w:rsidRDefault="003922BC" w:rsidP="003922BC">
      <w:pPr>
        <w:pStyle w:val="berschrift4"/>
        <w:rPr>
          <w:color w:val="538135" w:themeColor="accent6" w:themeShade="BF"/>
          <w:lang w:val="en-US"/>
        </w:rPr>
      </w:pPr>
      <w:r w:rsidRPr="003922BC">
        <w:rPr>
          <w:color w:val="538135" w:themeColor="accent6" w:themeShade="BF"/>
          <w:lang w:val="en-US"/>
        </w:rPr>
        <w:t xml:space="preserve">The brush </w:t>
      </w:r>
      <w:r w:rsidR="00FB3CAD">
        <w:rPr>
          <w:color w:val="538135" w:themeColor="accent6" w:themeShade="BF"/>
          <w:lang w:val="en-US"/>
        </w:rPr>
        <w:t>collection and brush</w:t>
      </w:r>
      <w:r w:rsidR="00682730">
        <w:rPr>
          <w:color w:val="538135" w:themeColor="accent6" w:themeShade="BF"/>
          <w:lang w:val="en-US"/>
        </w:rPr>
        <w:t xml:space="preserve"> </w:t>
      </w:r>
      <w:r w:rsidRPr="003922BC">
        <w:rPr>
          <w:color w:val="538135" w:themeColor="accent6" w:themeShade="BF"/>
          <w:lang w:val="en-US"/>
        </w:rPr>
        <w:t>selection</w:t>
      </w:r>
    </w:p>
    <w:p w14:paraId="0FDFBD72" w14:textId="4F14FEC9" w:rsidR="00D630F3" w:rsidRDefault="00D630F3" w:rsidP="003922BC">
      <w:pPr>
        <w:rPr>
          <w:lang w:val="en-US"/>
        </w:rPr>
      </w:pPr>
      <w:r>
        <w:rPr>
          <w:lang w:val="en-US"/>
        </w:rPr>
        <w:t>In the top right of the brush selection you can select the current brush collection</w:t>
      </w:r>
      <w:r w:rsidR="00FD46E0">
        <w:rPr>
          <w:lang w:val="en-US"/>
        </w:rPr>
        <w:t xml:space="preserve"> and create a new one. A </w:t>
      </w:r>
      <w:r w:rsidR="00FD46E0" w:rsidRPr="00663039">
        <w:rPr>
          <w:b/>
          <w:lang w:val="en-US"/>
        </w:rPr>
        <w:t>brush collection</w:t>
      </w:r>
      <w:r w:rsidR="00FD46E0">
        <w:rPr>
          <w:lang w:val="en-US"/>
        </w:rPr>
        <w:t xml:space="preserve"> is a collection of brushes used to organize all your brushes and categorize them in a way that suits your needs. </w:t>
      </w:r>
      <w:r w:rsidR="00527E49">
        <w:rPr>
          <w:lang w:val="en-US"/>
        </w:rPr>
        <w:t>This</w:t>
      </w:r>
      <w:r w:rsidR="00FA6582">
        <w:rPr>
          <w:lang w:val="en-US"/>
        </w:rPr>
        <w:t xml:space="preserve"> also allows for your brushes to be saved as </w:t>
      </w:r>
      <w:proofErr w:type="gramStart"/>
      <w:r w:rsidR="00E773B4">
        <w:rPr>
          <w:lang w:val="en-US"/>
        </w:rPr>
        <w:t>“</w:t>
      </w:r>
      <w:r w:rsidR="00FA6582">
        <w:rPr>
          <w:lang w:val="en-US"/>
        </w:rPr>
        <w:t>.asset</w:t>
      </w:r>
      <w:proofErr w:type="gramEnd"/>
      <w:r w:rsidR="00E773B4">
        <w:rPr>
          <w:lang w:val="en-US"/>
        </w:rPr>
        <w:t>”</w:t>
      </w:r>
      <w:r w:rsidR="00FA6582">
        <w:rPr>
          <w:lang w:val="en-US"/>
        </w:rPr>
        <w:t xml:space="preserve"> files</w:t>
      </w:r>
      <w:r w:rsidR="00EF1EF8">
        <w:rPr>
          <w:lang w:val="en-US"/>
        </w:rPr>
        <w:t xml:space="preserve">, which enables you </w:t>
      </w:r>
      <w:r w:rsidR="00DD02EF">
        <w:rPr>
          <w:lang w:val="en-US"/>
        </w:rPr>
        <w:t xml:space="preserve">to </w:t>
      </w:r>
      <w:r w:rsidR="00DD02EF" w:rsidRPr="00663039">
        <w:rPr>
          <w:b/>
          <w:lang w:val="en-US"/>
        </w:rPr>
        <w:t>share them between projects</w:t>
      </w:r>
      <w:r w:rsidR="00DD02EF">
        <w:rPr>
          <w:lang w:val="en-US"/>
        </w:rPr>
        <w:t xml:space="preserve"> and </w:t>
      </w:r>
      <w:r w:rsidR="00DD02EF" w:rsidRPr="00663039">
        <w:rPr>
          <w:b/>
          <w:lang w:val="en-US"/>
        </w:rPr>
        <w:t>with others</w:t>
      </w:r>
      <w:r w:rsidR="00DD02EF">
        <w:rPr>
          <w:lang w:val="en-US"/>
        </w:rPr>
        <w:t>.</w:t>
      </w:r>
    </w:p>
    <w:p w14:paraId="78D68A59" w14:textId="0F14F4EB" w:rsidR="006D02EC" w:rsidRPr="003922BC" w:rsidRDefault="003922BC" w:rsidP="003922BC">
      <w:pPr>
        <w:rPr>
          <w:lang w:val="en-US"/>
        </w:rPr>
      </w:pPr>
      <w:r>
        <w:rPr>
          <w:lang w:val="en-US"/>
        </w:rPr>
        <w:t xml:space="preserve">In the brush selection </w:t>
      </w:r>
      <w:r w:rsidR="00E773B4">
        <w:rPr>
          <w:lang w:val="en-US"/>
        </w:rPr>
        <w:t xml:space="preserve">itself </w:t>
      </w:r>
      <w:r>
        <w:rPr>
          <w:lang w:val="en-US"/>
        </w:rPr>
        <w:t>you can add, remove and clea</w:t>
      </w:r>
      <w:r w:rsidR="003F3A39">
        <w:rPr>
          <w:lang w:val="en-US"/>
        </w:rPr>
        <w:t>r</w:t>
      </w:r>
      <w:r>
        <w:rPr>
          <w:lang w:val="en-US"/>
        </w:rPr>
        <w:t xml:space="preserve"> all brushes</w:t>
      </w:r>
      <w:r w:rsidR="006B3D89">
        <w:rPr>
          <w:lang w:val="en-US"/>
        </w:rPr>
        <w:t xml:space="preserve"> an</w:t>
      </w:r>
      <w:bookmarkStart w:id="0" w:name="_GoBack"/>
      <w:bookmarkEnd w:id="0"/>
      <w:r w:rsidR="006B3D89">
        <w:rPr>
          <w:lang w:val="en-US"/>
        </w:rPr>
        <w:t>d</w:t>
      </w:r>
      <w:r>
        <w:rPr>
          <w:lang w:val="en-US"/>
        </w:rPr>
        <w:t xml:space="preserve"> choose the current brush</w:t>
      </w:r>
      <w:r w:rsidR="006B3D89">
        <w:rPr>
          <w:lang w:val="en-US"/>
        </w:rPr>
        <w:t>.</w:t>
      </w:r>
      <w:r w:rsidR="006D02EC">
        <w:rPr>
          <w:lang w:val="en-US"/>
        </w:rPr>
        <w:t xml:space="preserve"> As of version 3.0 it is now possible to </w:t>
      </w:r>
      <w:r w:rsidR="006D02EC" w:rsidRPr="000576E9">
        <w:rPr>
          <w:b/>
          <w:lang w:val="en-US"/>
        </w:rPr>
        <w:t>paint with multiple brushes at a time</w:t>
      </w:r>
      <w:r w:rsidR="006D02EC">
        <w:rPr>
          <w:lang w:val="en-US"/>
        </w:rPr>
        <w:t xml:space="preserve">. To do this all you have to do is to </w:t>
      </w:r>
      <w:r w:rsidR="00686ACA">
        <w:rPr>
          <w:lang w:val="en-US"/>
        </w:rPr>
        <w:t xml:space="preserve">hold </w:t>
      </w:r>
      <w:r w:rsidR="00686ACA" w:rsidRPr="00CC3039">
        <w:rPr>
          <w:b/>
          <w:lang w:val="en-US"/>
        </w:rPr>
        <w:t>&lt;&lt;CTRL&gt;&gt;</w:t>
      </w:r>
      <w:r w:rsidR="00686ACA">
        <w:rPr>
          <w:lang w:val="en-US"/>
        </w:rPr>
        <w:t xml:space="preserve"> while </w:t>
      </w:r>
      <w:r w:rsidR="00686ACA" w:rsidRPr="00CD2A9F">
        <w:rPr>
          <w:b/>
          <w:lang w:val="en-US"/>
        </w:rPr>
        <w:t>clicking</w:t>
      </w:r>
      <w:r w:rsidR="00686ACA">
        <w:rPr>
          <w:lang w:val="en-US"/>
        </w:rPr>
        <w:t xml:space="preserve"> on </w:t>
      </w:r>
      <w:r w:rsidR="00854E65">
        <w:rPr>
          <w:lang w:val="en-US"/>
        </w:rPr>
        <w:t>one or more</w:t>
      </w:r>
      <w:r w:rsidR="00686ACA">
        <w:rPr>
          <w:lang w:val="en-US"/>
        </w:rPr>
        <w:t xml:space="preserve"> of your brushes to select them.</w:t>
      </w:r>
      <w:r w:rsidR="00854E65">
        <w:rPr>
          <w:lang w:val="en-US"/>
        </w:rPr>
        <w:t xml:space="preserve"> This is going to add the to the selection (indicated by the light and dark blue color).</w:t>
      </w:r>
      <w:r w:rsidR="00B502FB">
        <w:rPr>
          <w:lang w:val="en-US"/>
        </w:rPr>
        <w:t xml:space="preserve"> A light blue color </w:t>
      </w:r>
      <w:r w:rsidR="00E64C65">
        <w:rPr>
          <w:lang w:val="en-US"/>
        </w:rPr>
        <w:t xml:space="preserve">is indicating that </w:t>
      </w:r>
      <w:r w:rsidR="00B502FB">
        <w:rPr>
          <w:lang w:val="en-US"/>
        </w:rPr>
        <w:t xml:space="preserve">the brush is in your active selection but can not be edited in the below sections. A dark blue color is indicating that the </w:t>
      </w:r>
      <w:r w:rsidR="00260211">
        <w:rPr>
          <w:lang w:val="en-US"/>
        </w:rPr>
        <w:t>brush</w:t>
      </w:r>
      <w:r w:rsidR="00B502FB">
        <w:rPr>
          <w:lang w:val="en-US"/>
        </w:rPr>
        <w:t xml:space="preserve"> is currently selected and can be edited in the below sections.</w:t>
      </w:r>
    </w:p>
    <w:p w14:paraId="59866401" w14:textId="77777777" w:rsidR="003922BC" w:rsidRDefault="003922BC" w:rsidP="003922BC">
      <w:pPr>
        <w:pStyle w:val="berschrift4"/>
        <w:rPr>
          <w:lang w:val="en-US"/>
        </w:rPr>
      </w:pPr>
      <w:r w:rsidRPr="003922BC">
        <w:rPr>
          <w:lang w:val="en-US"/>
        </w:rPr>
        <w:t>The actions section</w:t>
      </w:r>
    </w:p>
    <w:p w14:paraId="13B754F4" w14:textId="77777777"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r w:rsidR="006F7590">
        <w:rPr>
          <w:lang w:val="en-US"/>
        </w:rPr>
        <w:t>Also,</w:t>
      </w:r>
      <w:r w:rsidR="00AE184E">
        <w:rPr>
          <w:lang w:val="en-US"/>
        </w:rPr>
        <w:t xml:space="preserve"> you </w:t>
      </w:r>
      <w:r w:rsidR="006E288B">
        <w:rPr>
          <w:lang w:val="en-US"/>
        </w:rPr>
        <w:t>can</w:t>
      </w:r>
      <w:r w:rsidR="00AE184E">
        <w:rPr>
          <w:lang w:val="en-US"/>
        </w:rPr>
        <w:t xml:space="preserve"> enable and disable the erasing and </w:t>
      </w:r>
      <w:r w:rsidR="002400ED">
        <w:rPr>
          <w:lang w:val="en-US"/>
        </w:rPr>
        <w:t>painting functionality.</w:t>
      </w:r>
    </w:p>
    <w:p w14:paraId="7B42DF44" w14:textId="77777777"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14:paraId="4F7C309C" w14:textId="77777777"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14:paraId="6A61A2B7" w14:textId="77777777" w:rsidR="001B506C" w:rsidRDefault="001B506C" w:rsidP="003B4143">
      <w:pPr>
        <w:pStyle w:val="berschrift5"/>
        <w:ind w:firstLine="708"/>
        <w:rPr>
          <w:lang w:val="en-US"/>
        </w:rPr>
      </w:pPr>
      <w:r>
        <w:rPr>
          <w:lang w:val="en-US"/>
        </w:rPr>
        <w:t>Parent:</w:t>
      </w:r>
    </w:p>
    <w:p w14:paraId="3EAC42B6" w14:textId="77777777" w:rsidR="001B506C" w:rsidRDefault="00275FB5" w:rsidP="00275FB5">
      <w:pPr>
        <w:ind w:left="708"/>
        <w:rPr>
          <w:lang w:val="en-US"/>
        </w:rPr>
      </w:pPr>
      <w:r>
        <w:rPr>
          <w:lang w:val="en-US"/>
        </w:rPr>
        <w:t>This property allows for easy organizing of the instantiated objects to make sure your hierarchy stays clean.</w:t>
      </w:r>
    </w:p>
    <w:p w14:paraId="71882019" w14:textId="77777777" w:rsidR="008A543D" w:rsidRPr="008A543D" w:rsidRDefault="008A543D" w:rsidP="00BC3B84">
      <w:pPr>
        <w:pStyle w:val="berschrift5"/>
        <w:ind w:firstLine="708"/>
        <w:rPr>
          <w:lang w:val="en-US"/>
        </w:rPr>
      </w:pPr>
      <w:r w:rsidRPr="008A543D">
        <w:rPr>
          <w:lang w:val="en-US"/>
        </w:rPr>
        <w:t>Density:</w:t>
      </w:r>
    </w:p>
    <w:p w14:paraId="0E445313" w14:textId="77777777" w:rsidR="008A543D" w:rsidRDefault="008A543D" w:rsidP="00BC3B84">
      <w:pPr>
        <w:ind w:left="708"/>
        <w:rPr>
          <w:lang w:val="en-US"/>
        </w:rPr>
      </w:pPr>
      <w:r>
        <w:rPr>
          <w:lang w:val="en-US"/>
        </w:rPr>
        <w:t>Changes the density of the brush, i.e. how many gameobjects are spawned inside the radius of the brush.</w:t>
      </w:r>
    </w:p>
    <w:p w14:paraId="6E33BA45" w14:textId="77777777" w:rsidR="00BC6050" w:rsidRDefault="00212E40" w:rsidP="00EB1999">
      <w:pPr>
        <w:pStyle w:val="berschrift5"/>
        <w:ind w:firstLine="708"/>
        <w:rPr>
          <w:lang w:val="en-US"/>
        </w:rPr>
      </w:pPr>
      <w:r>
        <w:rPr>
          <w:lang w:val="en-US"/>
        </w:rPr>
        <w:t>Brush Size:</w:t>
      </w:r>
    </w:p>
    <w:p w14:paraId="517DD603" w14:textId="77777777" w:rsidR="00212E40" w:rsidRDefault="00EB1999" w:rsidP="00BC3B84">
      <w:pPr>
        <w:ind w:left="708"/>
        <w:rPr>
          <w:lang w:val="en-US"/>
        </w:rPr>
      </w:pPr>
      <w:r>
        <w:rPr>
          <w:lang w:val="en-US"/>
        </w:rPr>
        <w:t>The radius of the brush</w:t>
      </w:r>
      <w:r w:rsidR="00743AA6">
        <w:rPr>
          <w:lang w:val="en-US"/>
        </w:rPr>
        <w:t>.</w:t>
      </w:r>
    </w:p>
    <w:p w14:paraId="63880F1F" w14:textId="77777777" w:rsidR="00EB1999" w:rsidRDefault="00027B37" w:rsidP="00CD7BA9">
      <w:pPr>
        <w:pStyle w:val="berschrift5"/>
        <w:ind w:firstLine="708"/>
        <w:rPr>
          <w:lang w:val="en-US"/>
        </w:rPr>
      </w:pPr>
      <w:r>
        <w:rPr>
          <w:lang w:val="en-US"/>
        </w:rPr>
        <w:t>Offset from Pivot:</w:t>
      </w:r>
    </w:p>
    <w:p w14:paraId="75B916E3" w14:textId="77777777"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14:paraId="58B0019E" w14:textId="77777777" w:rsidR="00EC6ED8" w:rsidRDefault="00EC6ED8" w:rsidP="009A22DA">
      <w:pPr>
        <w:pStyle w:val="berschrift5"/>
        <w:ind w:firstLine="708"/>
        <w:rPr>
          <w:lang w:val="en-US"/>
        </w:rPr>
      </w:pPr>
      <w:r>
        <w:rPr>
          <w:lang w:val="en-US"/>
        </w:rPr>
        <w:t>Rotational Offset:</w:t>
      </w:r>
    </w:p>
    <w:p w14:paraId="733AEDAD" w14:textId="77777777"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14:paraId="36BCF98A" w14:textId="77777777" w:rsidR="001B3323" w:rsidRDefault="001B3323" w:rsidP="00CD7BA9">
      <w:pPr>
        <w:pStyle w:val="berschrift5"/>
        <w:ind w:firstLine="708"/>
        <w:rPr>
          <w:lang w:val="en-US"/>
        </w:rPr>
      </w:pPr>
      <w:r>
        <w:rPr>
          <w:lang w:val="en-US"/>
        </w:rPr>
        <w:t>Min and Max Scale:</w:t>
      </w:r>
    </w:p>
    <w:p w14:paraId="0ABDE7FF" w14:textId="77777777"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14:paraId="3279D257" w14:textId="77777777" w:rsidR="001B3323" w:rsidRDefault="001B3323" w:rsidP="00CD7BA9">
      <w:pPr>
        <w:pStyle w:val="berschrift5"/>
        <w:ind w:firstLine="708"/>
        <w:rPr>
          <w:lang w:val="en-US"/>
        </w:rPr>
      </w:pPr>
      <w:r>
        <w:rPr>
          <w:lang w:val="en-US"/>
        </w:rPr>
        <w:t>Align to Surface:</w:t>
      </w:r>
    </w:p>
    <w:p w14:paraId="06872FFF" w14:textId="77777777"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14:paraId="0B48FBB1" w14:textId="77777777" w:rsidR="00923F79" w:rsidRDefault="00923F79" w:rsidP="00CD7BA9">
      <w:pPr>
        <w:pStyle w:val="berschrift5"/>
        <w:ind w:firstLine="708"/>
        <w:rPr>
          <w:lang w:val="en-US"/>
        </w:rPr>
      </w:pPr>
      <w:r>
        <w:rPr>
          <w:lang w:val="en-US"/>
        </w:rPr>
        <w:lastRenderedPageBreak/>
        <w:t>Randomize Rotation:</w:t>
      </w:r>
    </w:p>
    <w:p w14:paraId="09EC75AB" w14:textId="77777777" w:rsidR="00923F79" w:rsidRDefault="00923F79" w:rsidP="001B3323">
      <w:pPr>
        <w:ind w:left="708"/>
        <w:rPr>
          <w:lang w:val="en-US"/>
        </w:rPr>
      </w:pPr>
      <w:r>
        <w:rPr>
          <w:lang w:val="en-US"/>
        </w:rPr>
        <w:t>Allows you to randomize the rotation of the object on the x, y and z axis. The rotation is randomized between 0 and 360 degrees.</w:t>
      </w:r>
    </w:p>
    <w:p w14:paraId="4F6AD5B8" w14:textId="77777777"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14:paraId="5095E150" w14:textId="77777777"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14:paraId="20F1A25D" w14:textId="77777777" w:rsidR="001F27B3" w:rsidRDefault="001F27B3" w:rsidP="001F27B3">
      <w:pPr>
        <w:rPr>
          <w:lang w:val="en-US"/>
        </w:rPr>
      </w:pPr>
    </w:p>
    <w:p w14:paraId="70EE9DA1" w14:textId="77777777"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14:paraId="0D220D25" w14:textId="77777777"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14:paraId="6E5F0E65" w14:textId="77777777" w:rsidR="00821D41" w:rsidRDefault="005A495B" w:rsidP="009C0EF0">
      <w:pPr>
        <w:pStyle w:val="berschrift5"/>
        <w:ind w:firstLine="708"/>
        <w:rPr>
          <w:lang w:val="en-US"/>
        </w:rPr>
      </w:pPr>
      <w:r>
        <w:rPr>
          <w:lang w:val="en-US"/>
        </w:rPr>
        <w:t>Min and Max Slope:</w:t>
      </w:r>
    </w:p>
    <w:p w14:paraId="4FB81D3F" w14:textId="77777777" w:rsidR="005A495B" w:rsidRDefault="005A495B" w:rsidP="005A495B">
      <w:pPr>
        <w:ind w:left="708"/>
        <w:rPr>
          <w:lang w:val="en-US"/>
        </w:rPr>
      </w:pPr>
      <w:r>
        <w:rPr>
          <w:lang w:val="en-US"/>
        </w:rPr>
        <w:t>The range of slope that is required for an object to be placed. If the slope is not in that range, no object is going to be placed.</w:t>
      </w:r>
    </w:p>
    <w:p w14:paraId="6546CABB" w14:textId="77777777" w:rsidR="005A495B" w:rsidRDefault="005A495B" w:rsidP="009C0EF0">
      <w:pPr>
        <w:pStyle w:val="berschrift5"/>
        <w:ind w:firstLine="708"/>
        <w:rPr>
          <w:lang w:val="en-US"/>
        </w:rPr>
      </w:pPr>
      <w:r>
        <w:rPr>
          <w:lang w:val="en-US"/>
        </w:rPr>
        <w:t>Layer Filter:</w:t>
      </w:r>
    </w:p>
    <w:p w14:paraId="67DC67C2" w14:textId="77777777"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14:paraId="0D857909" w14:textId="77777777" w:rsidR="00746F1C" w:rsidRDefault="00746F1C" w:rsidP="009C0EF0">
      <w:pPr>
        <w:pStyle w:val="berschrift5"/>
        <w:ind w:firstLine="708"/>
        <w:rPr>
          <w:lang w:val="en-US"/>
        </w:rPr>
      </w:pPr>
      <w:r>
        <w:rPr>
          <w:lang w:val="en-US"/>
        </w:rPr>
        <w:t>Tag Filtering:</w:t>
      </w:r>
    </w:p>
    <w:p w14:paraId="548115E6" w14:textId="77777777"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85CC3" w14:textId="77777777" w:rsidR="00083682" w:rsidRDefault="00083682" w:rsidP="003926EE">
      <w:pPr>
        <w:spacing w:after="0" w:line="240" w:lineRule="auto"/>
      </w:pPr>
      <w:r>
        <w:separator/>
      </w:r>
    </w:p>
  </w:endnote>
  <w:endnote w:type="continuationSeparator" w:id="0">
    <w:p w14:paraId="265732D5" w14:textId="77777777" w:rsidR="00083682" w:rsidRDefault="00083682"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43B8" w14:textId="77777777" w:rsidR="00083682" w:rsidRDefault="00083682" w:rsidP="003926EE">
      <w:pPr>
        <w:spacing w:after="0" w:line="240" w:lineRule="auto"/>
      </w:pPr>
      <w:r>
        <w:separator/>
      </w:r>
    </w:p>
  </w:footnote>
  <w:footnote w:type="continuationSeparator" w:id="0">
    <w:p w14:paraId="621CFF54" w14:textId="77777777" w:rsidR="00083682" w:rsidRDefault="00083682"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D03D2" w14:textId="0F471B25" w:rsidR="003926EE" w:rsidRPr="00704BCF" w:rsidRDefault="008964C3" w:rsidP="008964C3">
    <w:pPr>
      <w:pStyle w:val="Kopfzeile"/>
      <w:tabs>
        <w:tab w:val="left" w:pos="340"/>
        <w:tab w:val="left" w:pos="394"/>
      </w:tabs>
      <w:rPr>
        <w:lang w:val="en-US"/>
      </w:rPr>
    </w:pPr>
    <w:proofErr w:type="spellStart"/>
    <w:r w:rsidRPr="00704BCF">
      <w:rPr>
        <w:lang w:val="en-US"/>
      </w:rPr>
      <w:t>GameObject</w:t>
    </w:r>
    <w:proofErr w:type="spellEnd"/>
    <w:r w:rsidRPr="00704BCF">
      <w:rPr>
        <w:lang w:val="en-US"/>
      </w:rPr>
      <w:t xml:space="preserve"> Brush </w:t>
    </w:r>
    <w:r w:rsidR="00101671" w:rsidRPr="00704BCF">
      <w:rPr>
        <w:lang w:val="en-US"/>
      </w:rPr>
      <w:t>(</w:t>
    </w:r>
    <w:r w:rsidRPr="00704BCF">
      <w:rPr>
        <w:lang w:val="en-US"/>
      </w:rPr>
      <w:t>v</w:t>
    </w:r>
    <w:r w:rsidR="00521000">
      <w:rPr>
        <w:lang w:val="en-US"/>
      </w:rPr>
      <w:t>3.</w:t>
    </w:r>
    <w:r w:rsidR="004F0454">
      <w:rPr>
        <w:lang w:val="en-US"/>
      </w:rPr>
      <w:t>2</w:t>
    </w:r>
    <w:r w:rsidR="00101671" w:rsidRPr="00704BCF">
      <w:rPr>
        <w:lang w:val="en-US"/>
      </w:rPr>
      <w:t>)</w:t>
    </w:r>
    <w:r w:rsidRPr="00704BCF">
      <w:rPr>
        <w:lang w:val="en-US"/>
      </w:rPr>
      <w:tab/>
    </w:r>
    <w:r w:rsidRPr="00704BCF">
      <w:rPr>
        <w:lang w:val="en-US"/>
      </w:rPr>
      <w:tab/>
    </w:r>
    <w:r w:rsidR="00A773E6">
      <w:rPr>
        <w:lang w:val="en-US"/>
      </w:rPr>
      <w:t>26</w:t>
    </w:r>
    <w:r w:rsidR="003926EE" w:rsidRPr="00704BCF">
      <w:rPr>
        <w:lang w:val="en-US"/>
      </w:rPr>
      <w:t>.0</w:t>
    </w:r>
    <w:r w:rsidR="00BB77D4">
      <w:rPr>
        <w:lang w:val="en-US"/>
      </w:rPr>
      <w:t>8</w:t>
    </w:r>
    <w:r w:rsidR="003926EE" w:rsidRPr="00704BCF">
      <w:rPr>
        <w:lang w:val="en-US"/>
      </w:rPr>
      <w:t>.2018</w:t>
    </w:r>
  </w:p>
  <w:p w14:paraId="42A850B4" w14:textId="77777777" w:rsidR="008A07FA" w:rsidRPr="00704BCF" w:rsidRDefault="008A07FA" w:rsidP="008964C3">
    <w:pPr>
      <w:pStyle w:val="Kopfzeile"/>
      <w:tabs>
        <w:tab w:val="left" w:pos="340"/>
        <w:tab w:val="left" w:pos="394"/>
      </w:tabs>
      <w:rPr>
        <w:lang w:val="en-US"/>
      </w:rPr>
    </w:pPr>
    <w:r w:rsidRPr="00704BCF">
      <w:rPr>
        <w:lang w:val="en-US"/>
      </w:rPr>
      <w:t>By Kellojo</w:t>
    </w:r>
  </w:p>
  <w:p w14:paraId="4E2CD2D2" w14:textId="77777777" w:rsidR="003926EE" w:rsidRDefault="00083682" w:rsidP="003926EE">
    <w:pPr>
      <w:pStyle w:val="Kopfzeile"/>
      <w:jc w:val="right"/>
    </w:pPr>
    <w:r>
      <w:pict w14:anchorId="29EC275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2AF"/>
    <w:multiLevelType w:val="hybridMultilevel"/>
    <w:tmpl w:val="D938BC7A"/>
    <w:lvl w:ilvl="0" w:tplc="3030E9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576E9"/>
    <w:rsid w:val="00083682"/>
    <w:rsid w:val="0008755C"/>
    <w:rsid w:val="0009709F"/>
    <w:rsid w:val="000C65A6"/>
    <w:rsid w:val="000F2998"/>
    <w:rsid w:val="00101671"/>
    <w:rsid w:val="0014547C"/>
    <w:rsid w:val="00165D70"/>
    <w:rsid w:val="001B3323"/>
    <w:rsid w:val="001B506C"/>
    <w:rsid w:val="001C3BAA"/>
    <w:rsid w:val="001E7887"/>
    <w:rsid w:val="001F27B3"/>
    <w:rsid w:val="00200707"/>
    <w:rsid w:val="002115C8"/>
    <w:rsid w:val="00212E40"/>
    <w:rsid w:val="00235C1C"/>
    <w:rsid w:val="002400ED"/>
    <w:rsid w:val="00260211"/>
    <w:rsid w:val="00263851"/>
    <w:rsid w:val="00275FB5"/>
    <w:rsid w:val="00280B1C"/>
    <w:rsid w:val="002A28B4"/>
    <w:rsid w:val="0031450F"/>
    <w:rsid w:val="00334CFC"/>
    <w:rsid w:val="00350699"/>
    <w:rsid w:val="003922BC"/>
    <w:rsid w:val="003926EE"/>
    <w:rsid w:val="003964FD"/>
    <w:rsid w:val="003A74C7"/>
    <w:rsid w:val="003B4143"/>
    <w:rsid w:val="003B566D"/>
    <w:rsid w:val="003B720A"/>
    <w:rsid w:val="003B73B2"/>
    <w:rsid w:val="003C4748"/>
    <w:rsid w:val="003E2F35"/>
    <w:rsid w:val="003F3A39"/>
    <w:rsid w:val="003F3D92"/>
    <w:rsid w:val="004A29B6"/>
    <w:rsid w:val="004D47C0"/>
    <w:rsid w:val="004D6D50"/>
    <w:rsid w:val="004F0454"/>
    <w:rsid w:val="004F4186"/>
    <w:rsid w:val="00521000"/>
    <w:rsid w:val="00523877"/>
    <w:rsid w:val="00527E49"/>
    <w:rsid w:val="00535DC8"/>
    <w:rsid w:val="00552ECB"/>
    <w:rsid w:val="005612A5"/>
    <w:rsid w:val="00567051"/>
    <w:rsid w:val="00583EE8"/>
    <w:rsid w:val="00590E5F"/>
    <w:rsid w:val="005931ED"/>
    <w:rsid w:val="005A495B"/>
    <w:rsid w:val="005C29BA"/>
    <w:rsid w:val="0060160A"/>
    <w:rsid w:val="006421E9"/>
    <w:rsid w:val="00663039"/>
    <w:rsid w:val="00666A8E"/>
    <w:rsid w:val="00682730"/>
    <w:rsid w:val="00686ACA"/>
    <w:rsid w:val="006B19CB"/>
    <w:rsid w:val="006B30EE"/>
    <w:rsid w:val="006B3D89"/>
    <w:rsid w:val="006B6EC9"/>
    <w:rsid w:val="006D02EC"/>
    <w:rsid w:val="006D16AF"/>
    <w:rsid w:val="006E288B"/>
    <w:rsid w:val="006F7590"/>
    <w:rsid w:val="00701310"/>
    <w:rsid w:val="00704BCF"/>
    <w:rsid w:val="00715965"/>
    <w:rsid w:val="00743AA6"/>
    <w:rsid w:val="00746F1C"/>
    <w:rsid w:val="00760BA0"/>
    <w:rsid w:val="007657F4"/>
    <w:rsid w:val="007826D7"/>
    <w:rsid w:val="007D01CE"/>
    <w:rsid w:val="007E3B29"/>
    <w:rsid w:val="007F6A3F"/>
    <w:rsid w:val="00803435"/>
    <w:rsid w:val="00821D41"/>
    <w:rsid w:val="00822C24"/>
    <w:rsid w:val="00825044"/>
    <w:rsid w:val="00842631"/>
    <w:rsid w:val="008537D8"/>
    <w:rsid w:val="00854E65"/>
    <w:rsid w:val="00890929"/>
    <w:rsid w:val="008964C3"/>
    <w:rsid w:val="00897711"/>
    <w:rsid w:val="008A07FA"/>
    <w:rsid w:val="008A543D"/>
    <w:rsid w:val="00923F79"/>
    <w:rsid w:val="009A22DA"/>
    <w:rsid w:val="009C0EF0"/>
    <w:rsid w:val="009F2BD3"/>
    <w:rsid w:val="00A773E6"/>
    <w:rsid w:val="00A86C8D"/>
    <w:rsid w:val="00AA7835"/>
    <w:rsid w:val="00AB66BE"/>
    <w:rsid w:val="00AE184E"/>
    <w:rsid w:val="00B003E8"/>
    <w:rsid w:val="00B502FB"/>
    <w:rsid w:val="00BB77D4"/>
    <w:rsid w:val="00BC3B84"/>
    <w:rsid w:val="00BC6050"/>
    <w:rsid w:val="00BD4AC1"/>
    <w:rsid w:val="00BF0675"/>
    <w:rsid w:val="00C12018"/>
    <w:rsid w:val="00C139A8"/>
    <w:rsid w:val="00C1557A"/>
    <w:rsid w:val="00C4578B"/>
    <w:rsid w:val="00C97844"/>
    <w:rsid w:val="00CA4E4D"/>
    <w:rsid w:val="00CC3039"/>
    <w:rsid w:val="00CD1485"/>
    <w:rsid w:val="00CD2A9F"/>
    <w:rsid w:val="00CD7BA9"/>
    <w:rsid w:val="00D459CF"/>
    <w:rsid w:val="00D630F3"/>
    <w:rsid w:val="00D633A0"/>
    <w:rsid w:val="00D65E31"/>
    <w:rsid w:val="00D75441"/>
    <w:rsid w:val="00D83351"/>
    <w:rsid w:val="00DA1567"/>
    <w:rsid w:val="00DB21E3"/>
    <w:rsid w:val="00DB7C9A"/>
    <w:rsid w:val="00DC34AE"/>
    <w:rsid w:val="00DD02EF"/>
    <w:rsid w:val="00E23DC7"/>
    <w:rsid w:val="00E327B2"/>
    <w:rsid w:val="00E45620"/>
    <w:rsid w:val="00E62990"/>
    <w:rsid w:val="00E64C65"/>
    <w:rsid w:val="00E769E7"/>
    <w:rsid w:val="00E773B4"/>
    <w:rsid w:val="00E815FC"/>
    <w:rsid w:val="00EB1999"/>
    <w:rsid w:val="00EB54B1"/>
    <w:rsid w:val="00EC6ED8"/>
    <w:rsid w:val="00EC719F"/>
    <w:rsid w:val="00ED7927"/>
    <w:rsid w:val="00EE28AF"/>
    <w:rsid w:val="00EF1EF8"/>
    <w:rsid w:val="00F27A6F"/>
    <w:rsid w:val="00F359CC"/>
    <w:rsid w:val="00F507AE"/>
    <w:rsid w:val="00FA6582"/>
    <w:rsid w:val="00FB3CAD"/>
    <w:rsid w:val="00FB777F"/>
    <w:rsid w:val="00FC6199"/>
    <w:rsid w:val="00FD46E0"/>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6A1E"/>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unhideWhenUsed/>
    <w:rsid w:val="00EE28AF"/>
    <w:rPr>
      <w:color w:val="0563C1" w:themeColor="hyperlink"/>
      <w:u w:val="single"/>
    </w:rPr>
  </w:style>
  <w:style w:type="character" w:styleId="NichtaufgelsteErwhnung">
    <w:name w:val="Unresolved Mention"/>
    <w:basedOn w:val="Absatz-Standardschriftart"/>
    <w:uiPriority w:val="99"/>
    <w:semiHidden/>
    <w:unhideWhenUsed/>
    <w:rsid w:val="00EE28AF"/>
    <w:rPr>
      <w:color w:val="605E5C"/>
      <w:shd w:val="clear" w:color="auto" w:fill="E1DFDD"/>
    </w:rPr>
  </w:style>
  <w:style w:type="character" w:styleId="BesuchterLink">
    <w:name w:val="FollowedHyperlink"/>
    <w:basedOn w:val="Absatz-Standardschriftart"/>
    <w:uiPriority w:val="99"/>
    <w:semiHidden/>
    <w:unhideWhenUsed/>
    <w:rsid w:val="00EE2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3589-B9EF-4454-8B0A-328B0144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4526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Daniel</cp:lastModifiedBy>
  <cp:revision>138</cp:revision>
  <cp:lastPrinted>2018-08-04T10:50:00Z</cp:lastPrinted>
  <dcterms:created xsi:type="dcterms:W3CDTF">2018-05-23T09:22:00Z</dcterms:created>
  <dcterms:modified xsi:type="dcterms:W3CDTF">2018-08-26T18:27:00Z</dcterms:modified>
</cp:coreProperties>
</file>