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report: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Are You A Table Tennis Pro(1)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Network diagram: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https://udeoslokommuneno-my.sharepoint.com/:u:/g/personal/isaua001_osloskolen_no/EUPWKkns4h9ArRZKO-OZi2MBDuMDAGI2IqEf2CxGskSJBQ?e=p9Fh1n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https://udeoslokommuneno-my.sharepoint.com/:u:/g/personal/isaua001_osloskolen_no/EVcZqmKn3BZMk-TyJ7HG7DMBTxk26bswk-5Mp41J6HC5JA?e=rPvpAi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9kTyEEy7MtQcbmt2oBQS-FU7cZ51kIfsJhEu9pThhY/edit?usp=sharing" TargetMode="External"/><Relationship Id="rId7" Type="http://schemas.openxmlformats.org/officeDocument/2006/relationships/hyperlink" Target="https://udeoslokommuneno-my.sharepoint.com/:u:/g/personal/isaua001_osloskolen_no/EUPWKkns4h9ArRZKO-OZi2MBDuMDAGI2IqEf2CxGskSJBQ?e=p9Fh1n" TargetMode="External"/><Relationship Id="rId8" Type="http://schemas.openxmlformats.org/officeDocument/2006/relationships/hyperlink" Target="https://udeoslokommuneno-my.sharepoint.com/:u:/g/personal/isaua001_osloskolen_no/EVcZqmKn3BZMk-TyJ7HG7DMBTxk26bswk-5Mp41J6HC5JA?e=rPvp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