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0827" w14:textId="1B986BBB" w:rsidR="006D61EB" w:rsidRDefault="00563A2A" w:rsidP="00E2415E">
      <w:pPr>
        <w:pStyle w:val="Heading2"/>
        <w:spacing w:before="0" w:after="0"/>
        <w:rPr>
          <w:lang w:val="en-US"/>
        </w:rPr>
      </w:pPr>
      <w:r>
        <w:rPr>
          <w:lang w:val="en-US"/>
        </w:rPr>
        <w:t>Data Intensive Systems Literature</w:t>
      </w:r>
    </w:p>
    <w:p w14:paraId="383CCC46" w14:textId="7CF16F9E" w:rsidR="00563A2A" w:rsidRPr="00563A2A" w:rsidRDefault="0090537E" w:rsidP="00E2415E">
      <w:pPr>
        <w:pStyle w:val="Heading3"/>
        <w:spacing w:before="0" w:after="0"/>
        <w:rPr>
          <w:lang w:val="en-US"/>
        </w:rPr>
      </w:pPr>
      <w:r>
        <w:rPr>
          <w:lang w:val="en-US"/>
        </w:rPr>
        <w:t>Mining Massive 3.5</w:t>
      </w:r>
    </w:p>
    <w:p w14:paraId="0EA09C6F" w14:textId="516D6C7C" w:rsidR="00563A2A" w:rsidRDefault="007F72EA" w:rsidP="00E2415E">
      <w:pPr>
        <w:spacing w:after="0"/>
        <w:rPr>
          <w:lang w:val="en-US"/>
        </w:rPr>
      </w:pPr>
      <w:r>
        <w:rPr>
          <w:lang w:val="en-US"/>
        </w:rPr>
        <w:t>The jaccard simil</w:t>
      </w:r>
      <w:r w:rsidR="00731E1A">
        <w:rPr>
          <w:lang w:val="en-US"/>
        </w:rPr>
        <w:t xml:space="preserve">arity is the measure how close sets are. </w:t>
      </w:r>
    </w:p>
    <w:p w14:paraId="09437B6C" w14:textId="7C780436" w:rsidR="00A65DF2" w:rsidRDefault="00973D20" w:rsidP="00E2415E">
      <w:pPr>
        <w:spacing w:after="0"/>
        <w:rPr>
          <w:lang w:val="en-US"/>
        </w:rPr>
      </w:pPr>
      <w:r>
        <w:rPr>
          <w:b/>
          <w:bCs/>
          <w:lang w:val="en-US"/>
        </w:rPr>
        <w:t>J</w:t>
      </w:r>
      <w:r w:rsidR="00731E1A" w:rsidRPr="00973D20">
        <w:rPr>
          <w:b/>
          <w:bCs/>
          <w:lang w:val="en-US"/>
        </w:rPr>
        <w:t>accard distance</w:t>
      </w:r>
      <w:r>
        <w:rPr>
          <w:b/>
          <w:bCs/>
          <w:lang w:val="en-US"/>
        </w:rPr>
        <w:t>:</w:t>
      </w:r>
      <w:r w:rsidR="00731E1A">
        <w:rPr>
          <w:lang w:val="en-US"/>
        </w:rPr>
        <w:t xml:space="preserve"> is the </w:t>
      </w:r>
      <w:r w:rsidR="00DC62B7">
        <w:rPr>
          <w:lang w:val="en-US"/>
        </w:rPr>
        <w:t>distance between sets (1-similarity)</w:t>
      </w:r>
      <w:r w:rsidR="008F3EDC">
        <w:rPr>
          <w:lang w:val="en-US"/>
        </w:rPr>
        <w:t xml:space="preserve"> which is the function d(x,y)</w:t>
      </w:r>
    </w:p>
    <w:p w14:paraId="1E32DFCE" w14:textId="660FE349" w:rsidR="00A65DF2" w:rsidRPr="00A65DF2" w:rsidRDefault="00A65DF2" w:rsidP="00E2415E">
      <w:pPr>
        <w:spacing w:after="0"/>
        <w:rPr>
          <w:b/>
          <w:bCs/>
          <w:lang w:val="en-US"/>
        </w:rPr>
      </w:pPr>
      <w:r w:rsidRPr="00A65DF2">
        <w:rPr>
          <w:b/>
          <w:bCs/>
          <w:lang w:val="en-US"/>
        </w:rPr>
        <w:t>Distance measure conditions:</w:t>
      </w:r>
    </w:p>
    <w:p w14:paraId="68789486" w14:textId="182ED1A7" w:rsidR="00E554E0" w:rsidRDefault="008F3EDC" w:rsidP="00E2415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d(x,y) &gt;= 0</w:t>
      </w:r>
    </w:p>
    <w:p w14:paraId="117719D1" w14:textId="042FFC4F" w:rsidR="008F3EDC" w:rsidRDefault="008F3EDC" w:rsidP="00E2415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d(x,y) == 0 when</w:t>
      </w:r>
      <w:r w:rsidR="002A5B0F">
        <w:rPr>
          <w:lang w:val="en-US"/>
        </w:rPr>
        <w:t xml:space="preserve"> x = y</w:t>
      </w:r>
    </w:p>
    <w:p w14:paraId="52D666A6" w14:textId="1553D63F" w:rsidR="002A5B0F" w:rsidRDefault="00EB1146" w:rsidP="00E2415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95DE9">
        <w:rPr>
          <w:lang w:val="en-US"/>
        </w:rPr>
        <w:t xml:space="preserve">d(x, y) ≤ d(x, z) + d(z, y) </w:t>
      </w:r>
      <w:r w:rsidR="00A8062D">
        <w:rPr>
          <w:lang w:val="en-US"/>
        </w:rPr>
        <w:t>when x,y,z in tr</w:t>
      </w:r>
      <w:r>
        <w:rPr>
          <w:lang w:val="en-US"/>
        </w:rPr>
        <w:t>ia</w:t>
      </w:r>
      <w:r w:rsidR="00A8062D">
        <w:rPr>
          <w:lang w:val="en-US"/>
        </w:rPr>
        <w:t>ngle</w:t>
      </w:r>
    </w:p>
    <w:p w14:paraId="7C2BEA04" w14:textId="77777777" w:rsidR="000B554E" w:rsidRDefault="000B554E" w:rsidP="00E2415E">
      <w:pPr>
        <w:spacing w:after="0"/>
        <w:rPr>
          <w:lang w:val="en-US"/>
        </w:rPr>
      </w:pPr>
    </w:p>
    <w:p w14:paraId="304468FA" w14:textId="4CE8059B" w:rsidR="00A95DE9" w:rsidRDefault="00A95DE9" w:rsidP="00E2415E">
      <w:pPr>
        <w:spacing w:after="0"/>
        <w:rPr>
          <w:lang w:val="en-US"/>
        </w:rPr>
      </w:pPr>
      <w:r w:rsidRPr="00B34167">
        <w:rPr>
          <w:b/>
          <w:bCs/>
          <w:lang w:val="en-US"/>
        </w:rPr>
        <w:t>Euclidean Distance</w:t>
      </w:r>
      <w:r w:rsidR="00E2415E">
        <w:rPr>
          <w:lang w:val="en-US"/>
        </w:rPr>
        <w:t>: most common way for distance measure</w:t>
      </w:r>
    </w:p>
    <w:p w14:paraId="7D134AFC" w14:textId="48E38F0C" w:rsidR="00E2415E" w:rsidRDefault="000B554E" w:rsidP="000B554E">
      <w:pPr>
        <w:spacing w:after="0"/>
        <w:rPr>
          <w:lang w:val="en-US"/>
        </w:rPr>
      </w:pPr>
      <w:r>
        <w:rPr>
          <w:lang w:val="en-US"/>
        </w:rPr>
        <w:t>N</w:t>
      </w:r>
      <w:r w:rsidR="00223C42" w:rsidRPr="000B554E">
        <w:rPr>
          <w:lang w:val="en-US"/>
        </w:rPr>
        <w:t>-dimensional Euclidian space is one where points are vectors of n real numbers.</w:t>
      </w:r>
      <w:r w:rsidR="00A1616F">
        <w:rPr>
          <w:lang w:val="en-US"/>
        </w:rPr>
        <w:t xml:space="preserve"> The conventional distance measure aka the </w:t>
      </w:r>
      <w:r w:rsidR="00327490">
        <w:rPr>
          <w:lang w:val="en-US"/>
        </w:rPr>
        <w:t>L_2-norm is</w:t>
      </w:r>
      <w:r w:rsidR="00B34167">
        <w:rPr>
          <w:lang w:val="en-US"/>
        </w:rPr>
        <w:t xml:space="preserve"> (because r=2 usually</w:t>
      </w:r>
      <w:r w:rsidR="00384ACA">
        <w:rPr>
          <w:lang w:val="en-US"/>
        </w:rPr>
        <w:t xml:space="preserve"> making it ½ aka root</w:t>
      </w:r>
      <w:r w:rsidR="00B34167">
        <w:rPr>
          <w:lang w:val="en-US"/>
        </w:rPr>
        <w:t>)</w:t>
      </w:r>
      <w:r w:rsidR="00327490">
        <w:rPr>
          <w:lang w:val="en-US"/>
        </w:rPr>
        <w:t>:</w:t>
      </w:r>
    </w:p>
    <w:p w14:paraId="04968D34" w14:textId="7A128A00" w:rsidR="00327490" w:rsidRPr="00B777C4" w:rsidRDefault="009C1296" w:rsidP="000B554E">
      <w:pPr>
        <w:spacing w:after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d([x1, x2, . . . , xn], [y1, y2, . . . , yn])</m:t>
          </m:r>
          <m:r>
            <m:rPr>
              <m:sty m:val="p"/>
            </m:rPr>
            <w:rPr>
              <w:rFonts w:asci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/>
                    </w:rPr>
                    <m:t>i=1</m:t>
                  </m:r>
                </m:sub>
                <m:sup>
                  <m:r>
                    <w:rPr>
                      <w:rFonts w:asci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4682D569" w14:textId="16AD86F6" w:rsidR="00B777C4" w:rsidRDefault="00CA7894" w:rsidP="000B554E">
      <w:pPr>
        <w:spacing w:after="0"/>
        <w:rPr>
          <w:rFonts w:eastAsiaTheme="minorEastAsia"/>
          <w:i/>
          <w:iCs/>
          <w:lang w:val="en-US"/>
        </w:rPr>
      </w:pPr>
      <w:r w:rsidRPr="00CA7894">
        <w:rPr>
          <w:rFonts w:eastAsiaTheme="minorEastAsia"/>
          <w:i/>
          <w:iCs/>
          <w:lang w:val="en-US"/>
        </w:rPr>
        <w:t>Explaination: square the dist</w:t>
      </w:r>
      <w:r w:rsidR="004B3043">
        <w:rPr>
          <w:rFonts w:eastAsiaTheme="minorEastAsia"/>
          <w:i/>
          <w:iCs/>
          <w:lang w:val="en-US"/>
        </w:rPr>
        <w:t>an</w:t>
      </w:r>
      <w:r w:rsidRPr="00CA7894">
        <w:rPr>
          <w:rFonts w:eastAsiaTheme="minorEastAsia"/>
          <w:i/>
          <w:iCs/>
          <w:lang w:val="en-US"/>
        </w:rPr>
        <w:t>ce in e</w:t>
      </w:r>
      <w:r>
        <w:rPr>
          <w:rFonts w:eastAsiaTheme="minorEastAsia"/>
          <w:i/>
          <w:iCs/>
          <w:lang w:val="en-US"/>
        </w:rPr>
        <w:t>ach dimension, sum the distnace, take the positive square root</w:t>
      </w:r>
    </w:p>
    <w:p w14:paraId="3552A030" w14:textId="440FD7A1" w:rsidR="00B34167" w:rsidRDefault="00B34167" w:rsidP="000B554E">
      <w:pPr>
        <w:spacing w:after="0"/>
        <w:rPr>
          <w:lang w:val="en-US"/>
        </w:rPr>
      </w:pPr>
      <w:r>
        <w:rPr>
          <w:b/>
          <w:bCs/>
          <w:lang w:val="en-US"/>
        </w:rPr>
        <w:t>Manhattan distance</w:t>
      </w:r>
      <w:r>
        <w:rPr>
          <w:lang w:val="en-US"/>
        </w:rPr>
        <w:t xml:space="preserve">: </w:t>
      </w:r>
      <w:r w:rsidR="00AB64E8">
        <w:rPr>
          <w:lang w:val="en-US"/>
        </w:rPr>
        <w:t>the magnitude</w:t>
      </w:r>
      <w:r w:rsidR="00342A91">
        <w:rPr>
          <w:lang w:val="en-US"/>
        </w:rPr>
        <w:t xml:space="preserve"> sum</w:t>
      </w:r>
      <w:r w:rsidR="00AB64E8">
        <w:rPr>
          <w:lang w:val="en-US"/>
        </w:rPr>
        <w:t xml:space="preserve"> of the differences in each dimension</w:t>
      </w:r>
      <w:r w:rsidR="005D1F63">
        <w:rPr>
          <w:lang w:val="en-US"/>
        </w:rPr>
        <w:t xml:space="preserve"> (travel distance by using grid lines)</w:t>
      </w:r>
    </w:p>
    <w:p w14:paraId="6EF531BF" w14:textId="14E2E8E8" w:rsidR="003B27B4" w:rsidRDefault="00163F0B" w:rsidP="003B27B4">
      <w:pPr>
        <w:spacing w:after="0"/>
        <w:rPr>
          <w:lang w:val="en-US"/>
        </w:rPr>
      </w:pPr>
      <w:r>
        <w:rPr>
          <w:b/>
          <w:bCs/>
          <w:lang w:val="en-US"/>
        </w:rPr>
        <w:t>Cosine distance:</w:t>
      </w:r>
      <w:r>
        <w:rPr>
          <w:lang w:val="en-US"/>
        </w:rPr>
        <w:t xml:space="preserve"> </w:t>
      </w:r>
      <w:r w:rsidR="009A48B1">
        <w:rPr>
          <w:lang w:val="en-US"/>
        </w:rPr>
        <w:t>For Dimension spaces where points are vectors with integer or bool components</w:t>
      </w:r>
      <w:r w:rsidR="006B0959">
        <w:rPr>
          <w:lang w:val="en-US"/>
        </w:rPr>
        <w:t xml:space="preserve">, the cosine distance </w:t>
      </w:r>
      <w:r w:rsidR="00D649B9">
        <w:rPr>
          <w:lang w:val="en-US"/>
        </w:rPr>
        <w:t xml:space="preserve">is the </w:t>
      </w:r>
      <w:r w:rsidR="009A4824">
        <w:rPr>
          <w:lang w:val="en-US"/>
        </w:rPr>
        <w:t xml:space="preserve">angle </w:t>
      </w:r>
      <w:r w:rsidR="0007468B">
        <w:rPr>
          <w:lang w:val="en-US"/>
        </w:rPr>
        <w:t>that the vectors to those points make (</w:t>
      </w:r>
      <w:r w:rsidR="00FD5EC7">
        <w:rPr>
          <w:lang w:val="en-US"/>
        </w:rPr>
        <w:t>0</w:t>
      </w:r>
      <w:r w:rsidR="0007468B">
        <w:rPr>
          <w:lang w:val="en-US"/>
        </w:rPr>
        <w:t>-180)</w:t>
      </w:r>
      <w:r w:rsidR="003B27B4">
        <w:rPr>
          <w:lang w:val="en-US"/>
        </w:rPr>
        <w:t>.</w:t>
      </w:r>
    </w:p>
    <w:p w14:paraId="2F22E482" w14:textId="3BD79874" w:rsidR="003B27B4" w:rsidRDefault="003B27B4" w:rsidP="003B27B4">
      <w:pPr>
        <w:spacing w:after="0"/>
        <w:rPr>
          <w:lang w:val="en-US"/>
        </w:rPr>
      </w:pPr>
      <w:r>
        <w:rPr>
          <w:lang w:val="en-US"/>
        </w:rPr>
        <w:t xml:space="preserve">E.G. </w:t>
      </w:r>
      <w:r w:rsidR="00114703">
        <w:rPr>
          <w:lang w:val="en-US"/>
        </w:rPr>
        <w:t xml:space="preserve">two points: x = </w:t>
      </w:r>
      <w:r w:rsidR="00114703" w:rsidRPr="00CE3B2F">
        <w:rPr>
          <w:color w:val="FF0000"/>
          <w:lang w:val="en-US"/>
        </w:rPr>
        <w:t>[1,2,-1]</w:t>
      </w:r>
      <w:r w:rsidR="00114703">
        <w:rPr>
          <w:lang w:val="en-US"/>
        </w:rPr>
        <w:t xml:space="preserve"> and y = </w:t>
      </w:r>
      <w:r w:rsidR="00114703" w:rsidRPr="00CE3B2F">
        <w:rPr>
          <w:color w:val="4EA72E" w:themeColor="accent6"/>
          <w:lang w:val="en-US"/>
        </w:rPr>
        <w:t>[2,1,1].</w:t>
      </w:r>
      <w:r w:rsidR="00CE3B2F">
        <w:rPr>
          <w:lang w:val="en-US"/>
        </w:rPr>
        <w:t xml:space="preserve"> </w:t>
      </w:r>
    </w:p>
    <w:p w14:paraId="030F031B" w14:textId="7D16806B" w:rsidR="00CE3B2F" w:rsidRPr="002A5707" w:rsidRDefault="00CE3B2F" w:rsidP="002A570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A5707">
        <w:rPr>
          <w:b/>
          <w:bCs/>
          <w:lang w:val="en-US"/>
        </w:rPr>
        <w:t xml:space="preserve">Dot product </w:t>
      </w:r>
      <w:r w:rsidR="00E24E3A" w:rsidRPr="002A5707">
        <w:rPr>
          <w:b/>
          <w:bCs/>
          <w:lang w:val="en-US"/>
        </w:rPr>
        <w:t xml:space="preserve">x.y </w:t>
      </w:r>
      <w:r w:rsidRPr="002A5707">
        <w:rPr>
          <w:lang w:val="en-US"/>
        </w:rPr>
        <w:t xml:space="preserve">is </w:t>
      </w:r>
      <w:r w:rsidRPr="002A5707">
        <w:rPr>
          <w:color w:val="FF0000"/>
          <w:lang w:val="en-US"/>
        </w:rPr>
        <w:t>1</w:t>
      </w:r>
      <w:r w:rsidRPr="002A5707">
        <w:rPr>
          <w:lang w:val="en-US"/>
        </w:rPr>
        <w:t xml:space="preserve"> * </w:t>
      </w:r>
      <w:r w:rsidRPr="002A5707">
        <w:rPr>
          <w:color w:val="4EA72E" w:themeColor="accent6"/>
          <w:lang w:val="en-US"/>
        </w:rPr>
        <w:t>2</w:t>
      </w:r>
      <w:r w:rsidRPr="002A5707">
        <w:rPr>
          <w:lang w:val="en-US"/>
        </w:rPr>
        <w:t xml:space="preserve"> + </w:t>
      </w:r>
      <w:r w:rsidRPr="002A5707">
        <w:rPr>
          <w:color w:val="FF0000"/>
          <w:lang w:val="en-US"/>
        </w:rPr>
        <w:t>2</w:t>
      </w:r>
      <w:r w:rsidRPr="002A5707">
        <w:rPr>
          <w:lang w:val="en-US"/>
        </w:rPr>
        <w:t xml:space="preserve"> * </w:t>
      </w:r>
      <w:r w:rsidRPr="002A5707">
        <w:rPr>
          <w:color w:val="4EA72E" w:themeColor="accent6"/>
          <w:lang w:val="en-US"/>
        </w:rPr>
        <w:t>1</w:t>
      </w:r>
      <w:r w:rsidRPr="002A5707">
        <w:rPr>
          <w:lang w:val="en-US"/>
        </w:rPr>
        <w:t xml:space="preserve"> + </w:t>
      </w:r>
      <w:r w:rsidRPr="002A5707">
        <w:rPr>
          <w:color w:val="FF0000"/>
          <w:lang w:val="en-US"/>
        </w:rPr>
        <w:t>(-1)</w:t>
      </w:r>
      <w:r w:rsidRPr="002A5707">
        <w:rPr>
          <w:lang w:val="en-US"/>
        </w:rPr>
        <w:t xml:space="preserve"> * </w:t>
      </w:r>
      <w:r w:rsidRPr="002A5707">
        <w:rPr>
          <w:color w:val="4EA72E" w:themeColor="accent6"/>
          <w:lang w:val="en-US"/>
        </w:rPr>
        <w:t>1</w:t>
      </w:r>
      <w:r w:rsidRPr="002A5707">
        <w:rPr>
          <w:lang w:val="en-US"/>
        </w:rPr>
        <w:t xml:space="preserve"> = </w:t>
      </w:r>
      <w:r w:rsidRPr="00A063DC">
        <w:rPr>
          <w:color w:val="7030A0"/>
          <w:lang w:val="en-US"/>
        </w:rPr>
        <w:t>3</w:t>
      </w:r>
      <w:r w:rsidRPr="002A5707">
        <w:rPr>
          <w:lang w:val="en-US"/>
        </w:rPr>
        <w:t xml:space="preserve"> </w:t>
      </w:r>
    </w:p>
    <w:p w14:paraId="22532E8B" w14:textId="547EFF08" w:rsidR="00CE3B2F" w:rsidRPr="002A5707" w:rsidRDefault="00CE3B2F" w:rsidP="002A5707">
      <w:pPr>
        <w:pStyle w:val="ListParagraph"/>
        <w:numPr>
          <w:ilvl w:val="0"/>
          <w:numId w:val="2"/>
        </w:numPr>
        <w:spacing w:after="0"/>
        <w:rPr>
          <w:rFonts w:eastAsiaTheme="minorEastAsia"/>
          <w:lang w:val="en-US"/>
        </w:rPr>
      </w:pPr>
      <w:r w:rsidRPr="002A5707">
        <w:rPr>
          <w:lang w:val="en-US"/>
        </w:rPr>
        <w:t xml:space="preserve">L_2 norm </w:t>
      </w:r>
      <w:r w:rsidR="00E24E3A" w:rsidRPr="002A5707">
        <w:rPr>
          <w:lang w:val="en-US"/>
        </w:rPr>
        <w:t xml:space="preserve">x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color w:val="FF0000"/>
                    <w:lang w:val="en-US"/>
                  </w:rPr>
                  <m:t>2</m:t>
                </m:r>
              </m:sup>
            </m:sSup>
          </m:e>
        </m:rad>
      </m:oMath>
      <w:r w:rsidR="00E24E3A" w:rsidRPr="002A5707">
        <w:rPr>
          <w:rFonts w:eastAsiaTheme="minorEastAsi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6</m:t>
            </m:r>
          </m:e>
        </m:rad>
      </m:oMath>
      <w:r w:rsidR="00846D28" w:rsidRPr="002A5707">
        <w:rPr>
          <w:rFonts w:eastAsiaTheme="minorEastAsia"/>
          <w:lang w:val="en-US"/>
        </w:rPr>
        <w:t xml:space="preserve"> and y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4EA72E" w:themeColor="accent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4EA72E" w:themeColor="accent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4EA72E" w:themeColor="accent6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color w:val="4EA72E" w:themeColor="accent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color w:val="4EA72E" w:themeColor="accent6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color w:val="4EA72E" w:themeColor="accent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4EA72E" w:themeColor="accent6"/>
                    <w:lang w:val="en-US"/>
                  </w:rPr>
                  <m:t>2</m:t>
                </m:r>
              </m:sup>
            </m:sSup>
          </m:e>
        </m:rad>
      </m:oMath>
      <w:r w:rsidR="00846D28" w:rsidRPr="002A5707">
        <w:rPr>
          <w:rFonts w:eastAsiaTheme="minorEastAsi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4EA72E" w:themeColor="accent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4EA72E" w:themeColor="accent6"/>
                <w:lang w:val="en-US"/>
              </w:rPr>
              <m:t>6</m:t>
            </m:r>
          </m:e>
        </m:rad>
      </m:oMath>
    </w:p>
    <w:p w14:paraId="53432B9B" w14:textId="14CDFF3D" w:rsidR="002A5707" w:rsidRPr="00D950EB" w:rsidRDefault="002A5707" w:rsidP="002A570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2A5707">
        <w:rPr>
          <w:rFonts w:eastAsiaTheme="minorEastAsia"/>
          <w:lang w:val="en-US"/>
        </w:rPr>
        <w:t>Cos</w:t>
      </w:r>
      <w:r>
        <w:rPr>
          <w:rFonts w:eastAsiaTheme="minorEastAsia"/>
          <w:lang w:val="en-US"/>
        </w:rPr>
        <w:t xml:space="preserve">ine distance x.y is </w:t>
      </w:r>
      <w:r w:rsidR="00BB4CE9" w:rsidRPr="00A063DC">
        <w:rPr>
          <w:rFonts w:eastAsiaTheme="minorEastAsia"/>
          <w:color w:val="7030A0"/>
          <w:lang w:val="en-US"/>
        </w:rPr>
        <w:t>3</w:t>
      </w:r>
      <w:r w:rsidR="00BB4CE9">
        <w:rPr>
          <w:rFonts w:eastAsiaTheme="minorEastAsia"/>
          <w:lang w:val="en-US"/>
        </w:rPr>
        <w:t>/(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6</m:t>
            </m:r>
          </m:e>
        </m:rad>
        <m:r>
          <w:rPr>
            <w:rFonts w:ascii="Cambria Math" w:eastAsiaTheme="minorEastAsia" w:hAnsi="Cambria Math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4EA72E" w:themeColor="accent6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4EA72E" w:themeColor="accent6"/>
                <w:lang w:val="en-US"/>
              </w:rPr>
              <m:t>6</m:t>
            </m:r>
          </m:e>
        </m:rad>
      </m:oMath>
      <w:r w:rsidR="00BB4CE9">
        <w:rPr>
          <w:rFonts w:eastAsiaTheme="minorEastAsia"/>
          <w:lang w:val="en-US"/>
        </w:rPr>
        <w:t>)</w:t>
      </w:r>
      <w:r w:rsidR="00267176">
        <w:rPr>
          <w:rFonts w:eastAsiaTheme="minorEastAsia"/>
          <w:lang w:val="en-US"/>
        </w:rPr>
        <w:t xml:space="preserve"> = 0.5</w:t>
      </w:r>
      <w:r w:rsidR="0034770B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cos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(0.5) </m:t>
        </m:r>
      </m:oMath>
      <w:r w:rsidR="000C2995">
        <w:rPr>
          <w:rFonts w:eastAsiaTheme="minorEastAsia"/>
          <w:lang w:val="en-US"/>
        </w:rPr>
        <w:t xml:space="preserve"> </w:t>
      </w:r>
      <w:r w:rsidR="0034770B">
        <w:rPr>
          <w:rFonts w:eastAsiaTheme="minorEastAsia"/>
          <w:lang w:val="en-US"/>
        </w:rPr>
        <w:t xml:space="preserve">is </w:t>
      </w:r>
      <w:r w:rsidR="000C2995">
        <w:rPr>
          <w:rFonts w:eastAsiaTheme="minorEastAsia"/>
          <w:lang w:val="en-US"/>
        </w:rPr>
        <w:t>60 degrees</w:t>
      </w:r>
    </w:p>
    <w:p w14:paraId="095474BB" w14:textId="0A1DD431" w:rsidR="00D950EB" w:rsidRDefault="00D950EB" w:rsidP="00D950EB">
      <w:pPr>
        <w:spacing w:after="0"/>
        <w:rPr>
          <w:lang w:val="en-US"/>
        </w:rPr>
      </w:pPr>
      <w:r>
        <w:rPr>
          <w:b/>
          <w:bCs/>
          <w:lang w:val="en-US"/>
        </w:rPr>
        <w:t>Edit distance</w:t>
      </w:r>
      <w:r w:rsidR="00EF3CF7">
        <w:rPr>
          <w:b/>
          <w:bCs/>
          <w:lang w:val="en-US"/>
        </w:rPr>
        <w:t xml:space="preserve"> </w:t>
      </w:r>
      <w:r w:rsidR="00EF3CF7">
        <w:rPr>
          <w:lang w:val="en-US"/>
        </w:rPr>
        <w:t>is</w:t>
      </w:r>
      <w:r w:rsidR="003847CD">
        <w:rPr>
          <w:lang w:val="en-US"/>
        </w:rPr>
        <w:t xml:space="preserve"> for string points where the distance is the smallest number of insertions and deletions of single characters to convert x to y.</w:t>
      </w:r>
      <w:r w:rsidR="00CC7F85">
        <w:rPr>
          <w:lang w:val="en-US"/>
        </w:rPr>
        <w:t xml:space="preserve"> Each step is one point</w:t>
      </w:r>
    </w:p>
    <w:p w14:paraId="5F069A46" w14:textId="25CA0684" w:rsidR="00BD6AF9" w:rsidRDefault="00BD6AF9" w:rsidP="00D950EB">
      <w:pPr>
        <w:spacing w:after="0"/>
        <w:rPr>
          <w:lang w:val="en-US"/>
        </w:rPr>
      </w:pPr>
      <w:r w:rsidRPr="00D91D25">
        <w:rPr>
          <w:b/>
          <w:bCs/>
          <w:lang w:val="en-US"/>
        </w:rPr>
        <w:t>LCS edit distance</w:t>
      </w:r>
      <w:r>
        <w:rPr>
          <w:lang w:val="en-US"/>
        </w:rPr>
        <w:t xml:space="preserve"> is </w:t>
      </w:r>
      <w:r w:rsidR="003D3840">
        <w:rPr>
          <w:lang w:val="en-US"/>
        </w:rPr>
        <w:t xml:space="preserve">calculated by only deleting positions from both x and y (can only be </w:t>
      </w:r>
      <w:r w:rsidR="00266E29">
        <w:rPr>
          <w:lang w:val="en-US"/>
        </w:rPr>
        <w:t xml:space="preserve">calculated when </w:t>
      </w:r>
      <w:r w:rsidR="00266E29" w:rsidRPr="00266E29">
        <w:rPr>
          <w:lang w:val="en-US"/>
        </w:rPr>
        <w:t>the length of x plus the length of y minus twice the length of their LCS</w:t>
      </w:r>
      <w:r w:rsidR="00266E29">
        <w:rPr>
          <w:lang w:val="en-US"/>
        </w:rPr>
        <w:t>)</w:t>
      </w:r>
    </w:p>
    <w:p w14:paraId="5A4B29A4" w14:textId="21644628" w:rsidR="00325C04" w:rsidRDefault="00D91D25" w:rsidP="00D950EB">
      <w:pPr>
        <w:spacing w:after="0"/>
        <w:rPr>
          <w:color w:val="7030A0"/>
          <w:lang w:val="en-US"/>
        </w:rPr>
      </w:pPr>
      <w:r>
        <w:rPr>
          <w:lang w:val="en-US"/>
        </w:rPr>
        <w:t xml:space="preserve">E.G. </w:t>
      </w:r>
      <w:r w:rsidRPr="00D91D25">
        <w:rPr>
          <w:lang w:val="en-US"/>
        </w:rPr>
        <w:t xml:space="preserve">x = </w:t>
      </w:r>
      <w:r w:rsidRPr="00D91D25">
        <w:rPr>
          <w:color w:val="FF0000"/>
          <w:lang w:val="en-US"/>
        </w:rPr>
        <w:t>abcde</w:t>
      </w:r>
      <w:r w:rsidRPr="00D91D25">
        <w:rPr>
          <w:lang w:val="en-US"/>
        </w:rPr>
        <w:t xml:space="preserve"> and y = </w:t>
      </w:r>
      <w:r w:rsidRPr="00D91D25">
        <w:rPr>
          <w:color w:val="4EA72E" w:themeColor="accent6"/>
          <w:lang w:val="en-US"/>
        </w:rPr>
        <w:t>acfdeg</w:t>
      </w:r>
      <w:r>
        <w:rPr>
          <w:lang w:val="en-US"/>
        </w:rPr>
        <w:t xml:space="preserve"> and LCS = </w:t>
      </w:r>
      <w:r w:rsidRPr="00D91D25">
        <w:rPr>
          <w:color w:val="7030A0"/>
          <w:lang w:val="en-US"/>
        </w:rPr>
        <w:t>acde</w:t>
      </w:r>
    </w:p>
    <w:p w14:paraId="4015C3BE" w14:textId="10EE94FD" w:rsidR="00720A64" w:rsidRPr="00720A64" w:rsidRDefault="00720A64" w:rsidP="00720A64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Normal: remove</w:t>
      </w:r>
      <w:r w:rsidR="00B96B30">
        <w:rPr>
          <w:lang w:val="en-US"/>
        </w:rPr>
        <w:t xml:space="preserve"> b + add f + add g = 3</w:t>
      </w:r>
      <w:r w:rsidR="00B706C8">
        <w:rPr>
          <w:lang w:val="en-US"/>
        </w:rPr>
        <w:t xml:space="preserve"> steps</w:t>
      </w:r>
    </w:p>
    <w:p w14:paraId="31FA2F66" w14:textId="415165BB" w:rsidR="00D91D25" w:rsidRPr="00B706C8" w:rsidRDefault="00720A64" w:rsidP="00D91D2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 xml:space="preserve">LCS: </w:t>
      </w:r>
      <w:r w:rsidR="00D91D25" w:rsidRPr="00D91D25">
        <w:rPr>
          <w:color w:val="FF0000"/>
        </w:rPr>
        <w:t>5</w:t>
      </w:r>
      <w:r w:rsidR="00D91D25">
        <w:t xml:space="preserve"> + </w:t>
      </w:r>
      <w:r w:rsidR="00D91D25" w:rsidRPr="00D91D25">
        <w:rPr>
          <w:color w:val="4EA72E" w:themeColor="accent6"/>
        </w:rPr>
        <w:t>6</w:t>
      </w:r>
      <w:r w:rsidR="00D91D25">
        <w:t xml:space="preserve"> − 2 × </w:t>
      </w:r>
      <w:r w:rsidR="00D91D25" w:rsidRPr="00D91D25">
        <w:rPr>
          <w:color w:val="7030A0"/>
        </w:rPr>
        <w:t>4</w:t>
      </w:r>
      <w:r w:rsidR="00D91D25">
        <w:t xml:space="preserve"> = 3</w:t>
      </w:r>
    </w:p>
    <w:p w14:paraId="5E429805" w14:textId="3A9A71BA" w:rsidR="00B706C8" w:rsidRPr="003917F6" w:rsidRDefault="00B706C8" w:rsidP="00B706C8">
      <w:pPr>
        <w:spacing w:after="0"/>
        <w:rPr>
          <w:lang w:val="en-US"/>
        </w:rPr>
      </w:pPr>
      <w:r w:rsidRPr="005F026C">
        <w:rPr>
          <w:b/>
          <w:bCs/>
          <w:lang w:val="en-US"/>
        </w:rPr>
        <w:t>Hamming distance</w:t>
      </w:r>
      <w:r w:rsidR="005F026C">
        <w:rPr>
          <w:b/>
          <w:bCs/>
          <w:lang w:val="en-US"/>
        </w:rPr>
        <w:t xml:space="preserve"> </w:t>
      </w:r>
      <w:r w:rsidR="005F026C">
        <w:rPr>
          <w:lang w:val="en-US"/>
        </w:rPr>
        <w:t xml:space="preserve">is the </w:t>
      </w:r>
      <w:r w:rsidR="00C147EC">
        <w:rPr>
          <w:lang w:val="en-US"/>
        </w:rPr>
        <w:t>number of components that 2 vectors differ.</w:t>
      </w:r>
      <w:r w:rsidR="00482BB1">
        <w:rPr>
          <w:lang w:val="en-US"/>
        </w:rPr>
        <w:t xml:space="preserve"> (</w:t>
      </w:r>
      <w:r w:rsidR="00482BB1" w:rsidRPr="003917F6">
        <w:rPr>
          <w:lang w:val="en-US"/>
        </w:rPr>
        <w:t>1</w:t>
      </w:r>
      <w:r w:rsidR="00482BB1" w:rsidRPr="003917F6">
        <w:rPr>
          <w:color w:val="FF0000"/>
          <w:lang w:val="en-US"/>
        </w:rPr>
        <w:t>0</w:t>
      </w:r>
      <w:r w:rsidR="00482BB1" w:rsidRPr="003917F6">
        <w:rPr>
          <w:lang w:val="en-US"/>
        </w:rPr>
        <w:t>1</w:t>
      </w:r>
      <w:r w:rsidR="00482BB1" w:rsidRPr="003917F6">
        <w:rPr>
          <w:color w:val="FF0000"/>
          <w:lang w:val="en-US"/>
        </w:rPr>
        <w:t>01</w:t>
      </w:r>
      <w:r w:rsidR="00482BB1" w:rsidRPr="003917F6">
        <w:rPr>
          <w:lang w:val="en-US"/>
        </w:rPr>
        <w:t xml:space="preserve"> and 1</w:t>
      </w:r>
      <w:r w:rsidR="00482BB1" w:rsidRPr="003917F6">
        <w:rPr>
          <w:color w:val="FF0000"/>
          <w:lang w:val="en-US"/>
        </w:rPr>
        <w:t>1</w:t>
      </w:r>
      <w:r w:rsidR="00482BB1" w:rsidRPr="003917F6">
        <w:rPr>
          <w:lang w:val="en-US"/>
        </w:rPr>
        <w:t>1</w:t>
      </w:r>
      <w:r w:rsidR="00482BB1" w:rsidRPr="003917F6">
        <w:rPr>
          <w:color w:val="FF0000"/>
          <w:lang w:val="en-US"/>
        </w:rPr>
        <w:t>10</w:t>
      </w:r>
      <w:r w:rsidR="00482BB1" w:rsidRPr="003917F6">
        <w:rPr>
          <w:lang w:val="en-US"/>
        </w:rPr>
        <w:t xml:space="preserve"> = 3)</w:t>
      </w:r>
    </w:p>
    <w:p w14:paraId="0202E76E" w14:textId="77777777" w:rsidR="006A7F34" w:rsidRPr="003917F6" w:rsidRDefault="006A7F34" w:rsidP="00E83C7A">
      <w:pPr>
        <w:spacing w:after="0"/>
        <w:rPr>
          <w:lang w:val="en-US"/>
        </w:rPr>
      </w:pPr>
    </w:p>
    <w:p w14:paraId="5AEBB337" w14:textId="32121A32" w:rsidR="006A7F34" w:rsidRDefault="006A7F34" w:rsidP="00E83C7A">
      <w:pPr>
        <w:pStyle w:val="Heading3"/>
        <w:spacing w:before="0" w:after="0"/>
        <w:rPr>
          <w:lang w:val="en-US"/>
        </w:rPr>
      </w:pPr>
      <w:r>
        <w:rPr>
          <w:lang w:val="en-US"/>
        </w:rPr>
        <w:t>Record detection</w:t>
      </w:r>
    </w:p>
    <w:p w14:paraId="351C8F0C" w14:textId="23B59C1B" w:rsidR="0013649C" w:rsidRDefault="0013649C" w:rsidP="00E83C7A">
      <w:pPr>
        <w:spacing w:after="0"/>
        <w:rPr>
          <w:lang w:val="en-US"/>
        </w:rPr>
      </w:pPr>
      <w:r w:rsidRPr="0013649C">
        <w:rPr>
          <w:lang w:val="en-US"/>
        </w:rPr>
        <w:t>analysis of the literature on duplicate record detection</w:t>
      </w:r>
      <w:r w:rsidR="00D31042">
        <w:rPr>
          <w:lang w:val="en-US"/>
        </w:rPr>
        <w:t xml:space="preserve"> using </w:t>
      </w:r>
      <w:r w:rsidR="00D31042" w:rsidRPr="00D31042">
        <w:rPr>
          <w:lang w:val="en-US"/>
        </w:rPr>
        <w:t>similarity metrics that are commonly used to detect similar field entries, and we present an extensive set of duplicate detection algorithms that can detect approximately duplicate records in a database</w:t>
      </w:r>
      <w:r w:rsidR="00D31042">
        <w:rPr>
          <w:lang w:val="en-US"/>
        </w:rPr>
        <w:t xml:space="preserve"> + </w:t>
      </w:r>
      <w:r w:rsidR="00D31042" w:rsidRPr="00D31042">
        <w:rPr>
          <w:lang w:val="en-US"/>
        </w:rPr>
        <w:t>improving the efficiency and scalability of approximate duplicate detection algorithms</w:t>
      </w:r>
      <w:r w:rsidR="00E83C7A">
        <w:rPr>
          <w:lang w:val="en-US"/>
        </w:rPr>
        <w:t>.</w:t>
      </w:r>
    </w:p>
    <w:p w14:paraId="3CE3690A" w14:textId="45EA8A8A" w:rsidR="00890626" w:rsidRPr="008B302F" w:rsidRDefault="00E83C7A" w:rsidP="008B302F">
      <w:pPr>
        <w:spacing w:after="0"/>
        <w:rPr>
          <w:lang w:val="en-US"/>
        </w:rPr>
      </w:pPr>
      <w:r w:rsidRPr="008B302F">
        <w:rPr>
          <w:lang w:val="en-US"/>
        </w:rPr>
        <w:t>Data heterogeneity</w:t>
      </w:r>
      <w:r w:rsidR="008B302F">
        <w:rPr>
          <w:lang w:val="en-US"/>
        </w:rPr>
        <w:t>: an error when intergrating data from different sources</w:t>
      </w:r>
    </w:p>
    <w:p w14:paraId="72C99755" w14:textId="3BAE1DFF" w:rsidR="003D53AA" w:rsidRDefault="00E473E5" w:rsidP="008B302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Structural</w:t>
      </w:r>
      <w:r w:rsidR="003D53AA">
        <w:rPr>
          <w:lang w:val="en-US"/>
        </w:rPr>
        <w:t xml:space="preserve">: </w:t>
      </w:r>
      <w:r w:rsidR="00B246DE">
        <w:rPr>
          <w:lang w:val="en-US"/>
        </w:rPr>
        <w:t xml:space="preserve">different way of typing </w:t>
      </w:r>
      <w:r w:rsidR="00845513">
        <w:rPr>
          <w:lang w:val="en-US"/>
        </w:rPr>
        <w:t>column data (street vs adrr)</w:t>
      </w:r>
    </w:p>
    <w:p w14:paraId="1C65E0C5" w14:textId="088A5D21" w:rsidR="00845513" w:rsidRPr="00CB33DE" w:rsidRDefault="00845513" w:rsidP="008B302F">
      <w:pPr>
        <w:pStyle w:val="ListParagraph"/>
        <w:numPr>
          <w:ilvl w:val="0"/>
          <w:numId w:val="3"/>
        </w:numPr>
        <w:spacing w:after="0"/>
        <w:rPr>
          <w:b/>
          <w:bCs/>
          <w:lang w:val="en-US"/>
        </w:rPr>
      </w:pPr>
      <w:r w:rsidRPr="00CB33DE">
        <w:rPr>
          <w:b/>
          <w:bCs/>
          <w:lang w:val="en-US"/>
        </w:rPr>
        <w:t xml:space="preserve">Lexical: </w:t>
      </w:r>
      <w:r w:rsidR="00C11A97" w:rsidRPr="00CB33DE">
        <w:rPr>
          <w:b/>
          <w:bCs/>
          <w:lang w:val="en-US"/>
        </w:rPr>
        <w:t>different representations to refer to the same object (</w:t>
      </w:r>
      <w:r w:rsidR="00B83DFD" w:rsidRPr="00CB33DE">
        <w:rPr>
          <w:b/>
          <w:bCs/>
          <w:lang w:val="en-US"/>
        </w:rPr>
        <w:t>St. vs Street)</w:t>
      </w:r>
    </w:p>
    <w:p w14:paraId="6F3C1653" w14:textId="114D324F" w:rsidR="00E83C7A" w:rsidRDefault="00057351" w:rsidP="008B302F">
      <w:pPr>
        <w:spacing w:after="0"/>
        <w:rPr>
          <w:lang w:val="en-US"/>
        </w:rPr>
      </w:pPr>
      <w:r>
        <w:rPr>
          <w:lang w:val="en-US"/>
        </w:rPr>
        <w:t>Data prep</w:t>
      </w:r>
      <w:r w:rsidR="001A7896">
        <w:rPr>
          <w:lang w:val="en-US"/>
        </w:rPr>
        <w:t>a</w:t>
      </w:r>
      <w:r>
        <w:rPr>
          <w:lang w:val="en-US"/>
        </w:rPr>
        <w:t>ration steps:</w:t>
      </w:r>
    </w:p>
    <w:p w14:paraId="1F11ABFC" w14:textId="29F415DC" w:rsidR="00057351" w:rsidRDefault="00870FB9" w:rsidP="0005735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917F6">
        <w:rPr>
          <w:b/>
          <w:bCs/>
          <w:lang w:val="en-US"/>
        </w:rPr>
        <w:t>Data parsing</w:t>
      </w:r>
      <w:r>
        <w:rPr>
          <w:lang w:val="en-US"/>
        </w:rPr>
        <w:t xml:space="preserve"> </w:t>
      </w:r>
      <w:r w:rsidRPr="00870FB9">
        <w:rPr>
          <w:lang w:val="en-US"/>
        </w:rPr>
        <w:t>locates, identifies, and isolates individual data elements in the source files.</w:t>
      </w:r>
      <w:r>
        <w:rPr>
          <w:lang w:val="en-US"/>
        </w:rPr>
        <w:t xml:space="preserve"> </w:t>
      </w:r>
    </w:p>
    <w:p w14:paraId="61568717" w14:textId="46420106" w:rsidR="00057351" w:rsidRDefault="00B86BAF" w:rsidP="0005735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917F6">
        <w:rPr>
          <w:b/>
          <w:bCs/>
          <w:lang w:val="en-US"/>
        </w:rPr>
        <w:t>Data transformation</w:t>
      </w:r>
      <w:r w:rsidRPr="00B86BAF">
        <w:rPr>
          <w:lang w:val="en-US"/>
        </w:rPr>
        <w:t xml:space="preserve"> refers to simple conversions that can be applied to the data in order for them to conform to the data types of their corresponding domains.</w:t>
      </w:r>
    </w:p>
    <w:p w14:paraId="1F947E0A" w14:textId="09D5F27F" w:rsidR="00B86BAF" w:rsidRDefault="00B86BAF" w:rsidP="00057351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3917F6">
        <w:rPr>
          <w:b/>
          <w:bCs/>
          <w:lang w:val="en-US"/>
        </w:rPr>
        <w:t>Data standardization</w:t>
      </w:r>
      <w:r w:rsidRPr="00B86BAF">
        <w:rPr>
          <w:lang w:val="en-US"/>
        </w:rPr>
        <w:t xml:space="preserve"> refers to the process of standardizing the information represented in certain fields to a specific content format.</w:t>
      </w:r>
    </w:p>
    <w:p w14:paraId="1E3C40C6" w14:textId="77777777" w:rsidR="00D669E3" w:rsidRPr="00D669E3" w:rsidRDefault="00D669E3" w:rsidP="00D669E3">
      <w:pPr>
        <w:spacing w:after="0"/>
        <w:rPr>
          <w:lang w:val="en-US"/>
        </w:rPr>
      </w:pPr>
    </w:p>
    <w:p w14:paraId="7B4779C3" w14:textId="6B4AF24C" w:rsidR="001A7896" w:rsidRDefault="00896BDA" w:rsidP="00D669E3">
      <w:pPr>
        <w:pStyle w:val="Heading4"/>
        <w:rPr>
          <w:lang w:val="en-US"/>
        </w:rPr>
      </w:pPr>
      <w:r>
        <w:rPr>
          <w:lang w:val="en-US"/>
        </w:rPr>
        <w:t>Field matching techniques</w:t>
      </w:r>
    </w:p>
    <w:p w14:paraId="330D7DB0" w14:textId="50D7CB45" w:rsidR="00D669E3" w:rsidRDefault="00D669E3" w:rsidP="00D669E3">
      <w:pPr>
        <w:pStyle w:val="Heading5"/>
        <w:rPr>
          <w:lang w:val="en-US"/>
        </w:rPr>
      </w:pPr>
      <w:r>
        <w:rPr>
          <w:lang w:val="en-US"/>
        </w:rPr>
        <w:t>Character-based similar</w:t>
      </w:r>
      <w:r w:rsidR="007C51FA">
        <w:rPr>
          <w:lang w:val="en-US"/>
        </w:rPr>
        <w:t>it</w:t>
      </w:r>
      <w:r>
        <w:rPr>
          <w:lang w:val="en-US"/>
        </w:rPr>
        <w:t>y metrics</w:t>
      </w:r>
    </w:p>
    <w:p w14:paraId="40099443" w14:textId="01C8DE08" w:rsidR="007C51FA" w:rsidRPr="007C51FA" w:rsidRDefault="007C51FA" w:rsidP="007C51FA">
      <w:pPr>
        <w:rPr>
          <w:lang w:val="en-US"/>
        </w:rPr>
      </w:pPr>
      <w:r>
        <w:rPr>
          <w:lang w:val="en-US"/>
        </w:rPr>
        <w:t>Fix typo errors</w:t>
      </w:r>
    </w:p>
    <w:p w14:paraId="7D2892C6" w14:textId="169B2C9B" w:rsidR="00D669E3" w:rsidRPr="0023422D" w:rsidRDefault="00D669E3" w:rsidP="0023422D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23422D">
        <w:rPr>
          <w:b/>
          <w:bCs/>
          <w:lang w:val="en-US"/>
        </w:rPr>
        <w:lastRenderedPageBreak/>
        <w:t>Edit distance</w:t>
      </w:r>
      <w:r w:rsidR="0023422D" w:rsidRPr="0023422D">
        <w:rPr>
          <w:lang w:val="en-US"/>
        </w:rPr>
        <w:t xml:space="preserve"> is for string points where the distance is the smallest number of insertions and deletions of single characters to convert x to y. Each step is one point</w:t>
      </w:r>
    </w:p>
    <w:p w14:paraId="1BB23B52" w14:textId="4A4A49F0" w:rsidR="00D669E3" w:rsidRPr="0023422D" w:rsidRDefault="00D669E3" w:rsidP="00D669E3">
      <w:pPr>
        <w:pStyle w:val="ListParagraph"/>
        <w:numPr>
          <w:ilvl w:val="0"/>
          <w:numId w:val="6"/>
        </w:numPr>
        <w:spacing w:after="0"/>
        <w:rPr>
          <w:b/>
          <w:bCs/>
          <w:lang w:val="en-US"/>
        </w:rPr>
      </w:pPr>
      <w:r w:rsidRPr="0023422D">
        <w:rPr>
          <w:b/>
          <w:bCs/>
          <w:lang w:val="en-US"/>
        </w:rPr>
        <w:t>Affine gap distance</w:t>
      </w:r>
      <w:r w:rsidR="0023422D">
        <w:rPr>
          <w:lang w:val="en-US"/>
        </w:rPr>
        <w:t xml:space="preserve">: </w:t>
      </w:r>
      <w:r w:rsidR="007F46B2">
        <w:rPr>
          <w:lang w:val="en-US"/>
        </w:rPr>
        <w:t xml:space="preserve">Fix </w:t>
      </w:r>
      <w:r w:rsidR="00AF00CD">
        <w:rPr>
          <w:lang w:val="en-US"/>
        </w:rPr>
        <w:t>truncated/shortened strings (such as names) using open and extend gaps</w:t>
      </w:r>
    </w:p>
    <w:p w14:paraId="376EA49B" w14:textId="5EBD26C4" w:rsidR="00D669E3" w:rsidRPr="0023422D" w:rsidRDefault="00D669E3" w:rsidP="00D669E3">
      <w:pPr>
        <w:pStyle w:val="ListParagraph"/>
        <w:numPr>
          <w:ilvl w:val="0"/>
          <w:numId w:val="6"/>
        </w:numPr>
        <w:spacing w:after="0"/>
        <w:rPr>
          <w:b/>
          <w:bCs/>
          <w:lang w:val="en-US"/>
        </w:rPr>
      </w:pPr>
      <w:r w:rsidRPr="0023422D">
        <w:rPr>
          <w:b/>
          <w:bCs/>
          <w:lang w:val="en-US"/>
        </w:rPr>
        <w:t>Smith-waterman distance</w:t>
      </w:r>
      <w:r w:rsidR="00AF00CD">
        <w:rPr>
          <w:b/>
          <w:bCs/>
          <w:lang w:val="en-US"/>
        </w:rPr>
        <w:t>:</w:t>
      </w:r>
      <w:r w:rsidR="00AF00CD">
        <w:rPr>
          <w:lang w:val="en-US"/>
        </w:rPr>
        <w:t xml:space="preserve"> </w:t>
      </w:r>
      <w:r w:rsidR="004E2DDC">
        <w:rPr>
          <w:lang w:val="en-US"/>
        </w:rPr>
        <w:t>Fix truncated strings (</w:t>
      </w:r>
      <w:r w:rsidR="003F11DF">
        <w:rPr>
          <w:lang w:val="en-US"/>
        </w:rPr>
        <w:t>like prof *name* or *name* prof</w:t>
      </w:r>
      <w:r w:rsidR="004E2DDC">
        <w:rPr>
          <w:lang w:val="en-US"/>
        </w:rPr>
        <w:t>) using placement</w:t>
      </w:r>
      <w:r w:rsidR="00F8432E">
        <w:rPr>
          <w:lang w:val="en-US"/>
        </w:rPr>
        <w:t xml:space="preserve"> distance</w:t>
      </w:r>
    </w:p>
    <w:p w14:paraId="01010423" w14:textId="5CF65F8D" w:rsidR="00D669E3" w:rsidRPr="0023422D" w:rsidRDefault="00D669E3" w:rsidP="00D669E3">
      <w:pPr>
        <w:pStyle w:val="ListParagraph"/>
        <w:numPr>
          <w:ilvl w:val="0"/>
          <w:numId w:val="6"/>
        </w:numPr>
        <w:spacing w:after="0"/>
        <w:rPr>
          <w:b/>
          <w:bCs/>
          <w:lang w:val="en-US"/>
        </w:rPr>
      </w:pPr>
      <w:r w:rsidRPr="0023422D">
        <w:rPr>
          <w:b/>
          <w:bCs/>
          <w:lang w:val="en-US"/>
        </w:rPr>
        <w:t>Jaro distance</w:t>
      </w:r>
      <w:r w:rsidR="00F8432E">
        <w:rPr>
          <w:b/>
          <w:bCs/>
          <w:lang w:val="en-US"/>
        </w:rPr>
        <w:t>:</w:t>
      </w:r>
      <w:r w:rsidR="00F8432E">
        <w:rPr>
          <w:lang w:val="en-US"/>
        </w:rPr>
        <w:t xml:space="preserve"> Fix last and first name strings</w:t>
      </w:r>
      <w:r w:rsidR="00AB7E02">
        <w:rPr>
          <w:lang w:val="en-US"/>
        </w:rPr>
        <w:t xml:space="preserve"> using common characters and the Jaro comparison value</w:t>
      </w:r>
    </w:p>
    <w:p w14:paraId="044F5609" w14:textId="2DACE834" w:rsidR="00D669E3" w:rsidRPr="0023422D" w:rsidRDefault="00D669E3" w:rsidP="00D669E3">
      <w:pPr>
        <w:pStyle w:val="ListParagraph"/>
        <w:numPr>
          <w:ilvl w:val="0"/>
          <w:numId w:val="6"/>
        </w:numPr>
        <w:spacing w:after="0"/>
        <w:rPr>
          <w:b/>
          <w:bCs/>
          <w:lang w:val="en-US"/>
        </w:rPr>
      </w:pPr>
      <w:r w:rsidRPr="0023422D">
        <w:rPr>
          <w:b/>
          <w:bCs/>
          <w:lang w:val="en-US"/>
        </w:rPr>
        <w:t>Q-gram distance:</w:t>
      </w:r>
      <w:r w:rsidR="00AB7E02">
        <w:rPr>
          <w:lang w:val="en-US"/>
        </w:rPr>
        <w:t xml:space="preserve"> </w:t>
      </w:r>
      <w:r w:rsidR="00ED1D8C" w:rsidRPr="00ED1D8C">
        <w:rPr>
          <w:lang w:val="en-US"/>
        </w:rPr>
        <w:t>when two strings 1 and 2 are similar, they share a large number of q-grams in common.</w:t>
      </w:r>
    </w:p>
    <w:p w14:paraId="6AE93921" w14:textId="072343C3" w:rsidR="00D669E3" w:rsidRDefault="007C51FA" w:rsidP="007C51FA">
      <w:pPr>
        <w:pStyle w:val="Heading5"/>
        <w:rPr>
          <w:lang w:val="en-US"/>
        </w:rPr>
      </w:pPr>
      <w:r>
        <w:rPr>
          <w:lang w:val="en-US"/>
        </w:rPr>
        <w:t>Token-based similarity metrics</w:t>
      </w:r>
    </w:p>
    <w:p w14:paraId="64E79A70" w14:textId="5B4A8473" w:rsidR="007915F6" w:rsidRPr="007915F6" w:rsidRDefault="007915F6" w:rsidP="007915F6">
      <w:pPr>
        <w:rPr>
          <w:lang w:val="en-US"/>
        </w:rPr>
      </w:pPr>
      <w:r>
        <w:rPr>
          <w:lang w:val="en-US"/>
        </w:rPr>
        <w:t>Fix typo errors by ignoring the</w:t>
      </w:r>
      <w:r w:rsidR="002F255F">
        <w:rPr>
          <w:lang w:val="en-US"/>
        </w:rPr>
        <w:t xml:space="preserve"> left-right placement (also use right-left)</w:t>
      </w:r>
    </w:p>
    <w:p w14:paraId="265F228C" w14:textId="1A19366A" w:rsidR="007C51FA" w:rsidRPr="0023422D" w:rsidRDefault="007C51FA" w:rsidP="007C51F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Atomic strings</w:t>
      </w:r>
      <w:r w:rsidR="00B11AB6">
        <w:rPr>
          <w:b/>
          <w:bCs/>
          <w:lang w:val="en-US"/>
        </w:rPr>
        <w:t xml:space="preserve">: </w:t>
      </w:r>
      <w:r w:rsidR="00B11AB6" w:rsidRPr="00B11AB6">
        <w:rPr>
          <w:lang w:val="en-US"/>
        </w:rPr>
        <w:t>a sequence of alphanumeric characters delimited by punctuation characters</w:t>
      </w:r>
      <w:r w:rsidR="005C359D">
        <w:rPr>
          <w:lang w:val="en-US"/>
        </w:rPr>
        <w:t xml:space="preserve"> (for prefixes)</w:t>
      </w:r>
    </w:p>
    <w:p w14:paraId="5B42D5B2" w14:textId="622AB602" w:rsidR="007C51FA" w:rsidRPr="0023422D" w:rsidRDefault="007C51FA" w:rsidP="007C51F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WHIRL</w:t>
      </w:r>
      <w:r w:rsidR="005C359D">
        <w:rPr>
          <w:b/>
          <w:bCs/>
          <w:lang w:val="en-US"/>
        </w:rPr>
        <w:t xml:space="preserve">: </w:t>
      </w:r>
      <w:r w:rsidR="00612F71">
        <w:rPr>
          <w:lang w:val="en-US"/>
        </w:rPr>
        <w:t xml:space="preserve">a </w:t>
      </w:r>
      <w:r w:rsidR="005C359D" w:rsidRPr="005C359D">
        <w:rPr>
          <w:lang w:val="en-US"/>
        </w:rPr>
        <w:t>information retrieval</w:t>
      </w:r>
      <w:r w:rsidR="00612F71">
        <w:rPr>
          <w:lang w:val="en-US"/>
        </w:rPr>
        <w:t xml:space="preserve"> tool</w:t>
      </w:r>
      <w:r w:rsidR="005C359D" w:rsidRPr="005C359D">
        <w:rPr>
          <w:lang w:val="en-US"/>
        </w:rPr>
        <w:t xml:space="preserve"> the cosine similarity combined with the tf.idf weighting scheme to compute the similarity of two fields</w:t>
      </w:r>
    </w:p>
    <w:p w14:paraId="74C40611" w14:textId="58AE9804" w:rsidR="007C51FA" w:rsidRPr="0023422D" w:rsidRDefault="0027172C" w:rsidP="007C51F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Q-grams</w:t>
      </w:r>
      <w:r w:rsidR="002845DA">
        <w:rPr>
          <w:b/>
          <w:bCs/>
          <w:lang w:val="en-US"/>
        </w:rPr>
        <w:t xml:space="preserve">: </w:t>
      </w:r>
      <w:r w:rsidR="002845DA" w:rsidRPr="002845DA">
        <w:rPr>
          <w:lang w:val="en-US"/>
        </w:rPr>
        <w:t>extended the WHIRL system to handle spelling errors by using q-grams, instead of words, as tokens.</w:t>
      </w:r>
    </w:p>
    <w:p w14:paraId="59E54DD4" w14:textId="7FFB6FED" w:rsidR="0027172C" w:rsidRDefault="0027172C" w:rsidP="0027172C">
      <w:pPr>
        <w:pStyle w:val="Heading5"/>
        <w:rPr>
          <w:lang w:val="en-US"/>
        </w:rPr>
      </w:pPr>
      <w:r>
        <w:rPr>
          <w:lang w:val="en-US"/>
        </w:rPr>
        <w:t>Phonetic similarity metrics</w:t>
      </w:r>
    </w:p>
    <w:p w14:paraId="507C2445" w14:textId="4006EE9B" w:rsidR="00781B41" w:rsidRPr="00781B41" w:rsidRDefault="00781B41" w:rsidP="00781B41">
      <w:pPr>
        <w:rPr>
          <w:lang w:val="en-US"/>
        </w:rPr>
      </w:pPr>
      <w:r>
        <w:rPr>
          <w:lang w:val="en-US"/>
        </w:rPr>
        <w:t>Fix Spoken</w:t>
      </w:r>
      <w:r w:rsidR="005732F1">
        <w:rPr>
          <w:lang w:val="en-US"/>
        </w:rPr>
        <w:t>/tone</w:t>
      </w:r>
      <w:r>
        <w:rPr>
          <w:lang w:val="en-US"/>
        </w:rPr>
        <w:t xml:space="preserve"> similar words typos (cajun and kageonne sounds the same)</w:t>
      </w:r>
    </w:p>
    <w:p w14:paraId="1EC72A0C" w14:textId="538DF808" w:rsidR="0027172C" w:rsidRPr="0023422D" w:rsidRDefault="0027172C" w:rsidP="002717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Soundex</w:t>
      </w:r>
      <w:r w:rsidR="004F0026">
        <w:rPr>
          <w:b/>
          <w:bCs/>
          <w:lang w:val="en-US"/>
        </w:rPr>
        <w:t xml:space="preserve">: </w:t>
      </w:r>
      <w:r w:rsidR="004F0026" w:rsidRPr="004F0026">
        <w:rPr>
          <w:lang w:val="en-US"/>
        </w:rPr>
        <w:t>the assignment of identical code digits to phonetically</w:t>
      </w:r>
      <w:r w:rsidR="005732F1">
        <w:rPr>
          <w:lang w:val="en-US"/>
        </w:rPr>
        <w:t>/tone</w:t>
      </w:r>
      <w:r w:rsidR="004F0026" w:rsidRPr="004F0026">
        <w:rPr>
          <w:lang w:val="en-US"/>
        </w:rPr>
        <w:t xml:space="preserve"> similar groups of consonants and is used mainly to match surnames.</w:t>
      </w:r>
    </w:p>
    <w:p w14:paraId="7B0746EB" w14:textId="078E8631" w:rsidR="0027172C" w:rsidRPr="0023422D" w:rsidRDefault="0027172C" w:rsidP="002717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NYSIIS</w:t>
      </w:r>
      <w:r w:rsidR="006824CC">
        <w:rPr>
          <w:b/>
          <w:bCs/>
          <w:lang w:val="en-US"/>
        </w:rPr>
        <w:t xml:space="preserve">: </w:t>
      </w:r>
      <w:r w:rsidR="006824CC" w:rsidRPr="00720E5A">
        <w:rPr>
          <w:lang w:val="en-US"/>
        </w:rPr>
        <w:t>retains information abo</w:t>
      </w:r>
      <w:r w:rsidR="006824CC" w:rsidRPr="006824CC">
        <w:rPr>
          <w:lang w:val="en-US"/>
        </w:rPr>
        <w:t xml:space="preserve">ut the position of vowels in the encoded word by converting most vowels to </w:t>
      </w:r>
      <w:r w:rsidR="00720E5A" w:rsidRPr="00720E5A">
        <w:rPr>
          <w:lang w:val="en-US"/>
        </w:rPr>
        <w:t>phonetically similar letters</w:t>
      </w:r>
      <w:r w:rsidR="00C93DAD">
        <w:rPr>
          <w:lang w:val="en-US"/>
        </w:rPr>
        <w:t>/code</w:t>
      </w:r>
    </w:p>
    <w:p w14:paraId="3AD4A6FF" w14:textId="3E54041B" w:rsidR="0027172C" w:rsidRPr="0023422D" w:rsidRDefault="0027172C" w:rsidP="002717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ONCA</w:t>
      </w:r>
      <w:r w:rsidR="00560EBE">
        <w:rPr>
          <w:b/>
          <w:bCs/>
          <w:lang w:val="en-US"/>
        </w:rPr>
        <w:t xml:space="preserve">: </w:t>
      </w:r>
      <w:r w:rsidR="00560EBE" w:rsidRPr="00560EBE">
        <w:rPr>
          <w:lang w:val="en-US"/>
        </w:rPr>
        <w:t>uses a British version of the NYSIIS method of compression</w:t>
      </w:r>
      <w:r w:rsidR="00560EBE">
        <w:rPr>
          <w:lang w:val="en-US"/>
        </w:rPr>
        <w:t xml:space="preserve"> and </w:t>
      </w:r>
      <w:r w:rsidR="000F20F3" w:rsidRPr="000F20F3">
        <w:rPr>
          <w:lang w:val="en-US"/>
        </w:rPr>
        <w:t>Soundex-ed in the usual way</w:t>
      </w:r>
    </w:p>
    <w:p w14:paraId="428A1D3C" w14:textId="3DFF47A7" w:rsidR="0027172C" w:rsidRPr="004730D9" w:rsidRDefault="0027172C" w:rsidP="002717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3422D">
        <w:rPr>
          <w:b/>
          <w:bCs/>
          <w:lang w:val="en-US"/>
        </w:rPr>
        <w:t>Metaphone</w:t>
      </w:r>
      <w:r w:rsidR="004730D9">
        <w:rPr>
          <w:b/>
          <w:bCs/>
          <w:lang w:val="en-US"/>
        </w:rPr>
        <w:t>:</w:t>
      </w:r>
      <w:r w:rsidRPr="0023422D">
        <w:rPr>
          <w:b/>
          <w:bCs/>
          <w:lang w:val="en-US"/>
        </w:rPr>
        <w:t xml:space="preserve"> </w:t>
      </w:r>
      <w:r w:rsidR="004730D9" w:rsidRPr="004730D9">
        <w:rPr>
          <w:lang w:val="en-US"/>
        </w:rPr>
        <w:t>using 16 consonant sounds that can describe a large number of sounds used in many English and non-English words</w:t>
      </w:r>
    </w:p>
    <w:p w14:paraId="608E83E0" w14:textId="3667A327" w:rsidR="004730D9" w:rsidRPr="0023422D" w:rsidRDefault="005177EE" w:rsidP="0027172C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4730D9" w:rsidRPr="0023422D">
        <w:rPr>
          <w:b/>
          <w:bCs/>
          <w:lang w:val="en-US"/>
        </w:rPr>
        <w:t>ouble metaphone</w:t>
      </w:r>
      <w:r w:rsidR="004730D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5177EE">
        <w:rPr>
          <w:lang w:val="en-US"/>
        </w:rPr>
        <w:t>allowing multiple encodings for names that have various possible pronunciations</w:t>
      </w:r>
    </w:p>
    <w:p w14:paraId="522C2C2A" w14:textId="245C291D" w:rsidR="0027172C" w:rsidRDefault="0027172C" w:rsidP="0027172C">
      <w:pPr>
        <w:pStyle w:val="Heading5"/>
        <w:rPr>
          <w:lang w:val="en-US"/>
        </w:rPr>
      </w:pPr>
      <w:r>
        <w:rPr>
          <w:lang w:val="en-US"/>
        </w:rPr>
        <w:t>Numeric similarity metrics</w:t>
      </w:r>
    </w:p>
    <w:p w14:paraId="26A1E683" w14:textId="6A8CBC8D" w:rsidR="005C0684" w:rsidRDefault="00BC2683" w:rsidP="005C0684">
      <w:pPr>
        <w:rPr>
          <w:lang w:val="en-US"/>
        </w:rPr>
      </w:pPr>
      <w:r>
        <w:rPr>
          <w:lang w:val="en-US"/>
        </w:rPr>
        <w:t>None yet</w:t>
      </w:r>
    </w:p>
    <w:p w14:paraId="55D25886" w14:textId="59334D40" w:rsidR="00BC2683" w:rsidRPr="005C0684" w:rsidRDefault="00BC2683" w:rsidP="00BC2683">
      <w:pPr>
        <w:pStyle w:val="Heading4"/>
        <w:rPr>
          <w:lang w:val="en-US"/>
        </w:rPr>
      </w:pPr>
      <w:r>
        <w:rPr>
          <w:lang w:val="en-US"/>
        </w:rPr>
        <w:t>Detecting duplicate records</w:t>
      </w:r>
    </w:p>
    <w:p w14:paraId="5B9F6980" w14:textId="77777777" w:rsidR="0027172C" w:rsidRPr="0027172C" w:rsidRDefault="0027172C" w:rsidP="0027172C">
      <w:pPr>
        <w:rPr>
          <w:lang w:val="en-US"/>
        </w:rPr>
      </w:pPr>
    </w:p>
    <w:p w14:paraId="2F82A003" w14:textId="74A3C465" w:rsidR="0027172C" w:rsidRDefault="00472DB2" w:rsidP="00472DB2">
      <w:pPr>
        <w:pStyle w:val="Heading3"/>
        <w:rPr>
          <w:lang w:val="en-US"/>
        </w:rPr>
      </w:pPr>
      <w:r>
        <w:rPr>
          <w:lang w:val="en-US"/>
        </w:rPr>
        <w:t>Map Reduce</w:t>
      </w:r>
    </w:p>
    <w:p w14:paraId="586090A9" w14:textId="19D7DAB4" w:rsidR="00472DB2" w:rsidRDefault="00F404A1" w:rsidP="00472DB2">
      <w:pPr>
        <w:rPr>
          <w:lang w:val="en-US"/>
        </w:rPr>
      </w:pPr>
      <w:r w:rsidRPr="00F404A1">
        <w:rPr>
          <w:b/>
          <w:bCs/>
          <w:lang w:val="en-US"/>
        </w:rPr>
        <w:t>MapReduce</w:t>
      </w:r>
      <w:r w:rsidRPr="00F404A1">
        <w:rPr>
          <w:lang w:val="en-US"/>
        </w:rPr>
        <w:t xml:space="preserve"> is a programming model and an associated implementation for processing and generating large data sets. Users specify a </w:t>
      </w:r>
      <w:r w:rsidRPr="00F404A1">
        <w:rPr>
          <w:b/>
          <w:bCs/>
          <w:lang w:val="en-US"/>
        </w:rPr>
        <w:t>map</w:t>
      </w:r>
      <w:r w:rsidRPr="00F404A1">
        <w:rPr>
          <w:lang w:val="en-US"/>
        </w:rPr>
        <w:t xml:space="preserve"> function that processes a key/value pair to generate a set of intermediate key/value pairs, and a </w:t>
      </w:r>
      <w:r w:rsidRPr="00F404A1">
        <w:rPr>
          <w:b/>
          <w:bCs/>
          <w:lang w:val="en-US"/>
        </w:rPr>
        <w:t>reduce</w:t>
      </w:r>
      <w:r w:rsidRPr="00F404A1">
        <w:rPr>
          <w:lang w:val="en-US"/>
        </w:rPr>
        <w:t xml:space="preserve"> function that merges all intermediate values associated with the same intermediate key</w:t>
      </w:r>
      <w:r>
        <w:rPr>
          <w:lang w:val="en-US"/>
        </w:rPr>
        <w:t>.</w:t>
      </w:r>
    </w:p>
    <w:p w14:paraId="2CA4ED1E" w14:textId="77777777" w:rsidR="00F404A1" w:rsidRDefault="00F404A1" w:rsidP="00472DB2">
      <w:pPr>
        <w:rPr>
          <w:lang w:val="en-US"/>
        </w:rPr>
      </w:pPr>
    </w:p>
    <w:p w14:paraId="34290A3D" w14:textId="71221F90" w:rsidR="000E1C60" w:rsidRDefault="000E1C60" w:rsidP="000E1C60">
      <w:pPr>
        <w:pStyle w:val="Heading2"/>
        <w:rPr>
          <w:lang w:val="en-US"/>
        </w:rPr>
      </w:pPr>
      <w:r>
        <w:rPr>
          <w:lang w:val="en-US"/>
        </w:rPr>
        <w:t>Data Stream</w:t>
      </w:r>
    </w:p>
    <w:p w14:paraId="3ABAFE4A" w14:textId="7812F8FE" w:rsidR="000E1C60" w:rsidRPr="00FA65E6" w:rsidRDefault="00FA65E6" w:rsidP="00FA65E6">
      <w:pPr>
        <w:spacing w:after="0"/>
        <w:rPr>
          <w:i/>
          <w:iCs/>
          <w:lang w:val="en-US"/>
        </w:rPr>
      </w:pPr>
      <w:r w:rsidRPr="00FA65E6">
        <w:rPr>
          <w:i/>
          <w:iCs/>
          <w:lang w:val="en-US"/>
        </w:rPr>
        <w:t>D</w:t>
      </w:r>
      <w:r w:rsidR="000E1C60" w:rsidRPr="00FA65E6">
        <w:rPr>
          <w:i/>
          <w:iCs/>
          <w:lang w:val="en-US"/>
        </w:rPr>
        <w:t>ata arrives in a stream or streams, and if it is not processed immediately or stored, then it is lost forever</w:t>
      </w:r>
      <w:r w:rsidR="00BB5773" w:rsidRPr="00FA65E6">
        <w:rPr>
          <w:i/>
          <w:iCs/>
          <w:lang w:val="en-US"/>
        </w:rPr>
        <w:t>.</w:t>
      </w:r>
    </w:p>
    <w:p w14:paraId="2E670CDB" w14:textId="0AC959F6" w:rsidR="00BB5773" w:rsidRDefault="009D0B3D" w:rsidP="00FA65E6">
      <w:pPr>
        <w:spacing w:after="0"/>
        <w:rPr>
          <w:lang w:val="en-US"/>
        </w:rPr>
      </w:pPr>
      <w:r>
        <w:rPr>
          <w:lang w:val="en-US"/>
        </w:rPr>
        <w:t>To summarize the stream, o</w:t>
      </w:r>
      <w:r w:rsidR="00BB5773">
        <w:rPr>
          <w:lang w:val="en-US"/>
        </w:rPr>
        <w:t xml:space="preserve">ne approach </w:t>
      </w:r>
      <w:r>
        <w:rPr>
          <w:lang w:val="en-US"/>
        </w:rPr>
        <w:t>is to filter the de</w:t>
      </w:r>
      <w:r w:rsidR="007872D2">
        <w:rPr>
          <w:lang w:val="en-US"/>
        </w:rPr>
        <w:t>sira</w:t>
      </w:r>
      <w:r>
        <w:rPr>
          <w:lang w:val="en-US"/>
        </w:rPr>
        <w:t>ble elements</w:t>
      </w:r>
      <w:r w:rsidR="007872D2">
        <w:rPr>
          <w:lang w:val="en-US"/>
        </w:rPr>
        <w:t xml:space="preserve"> and estimate the total elements given a part of the stream. Another</w:t>
      </w:r>
      <w:r w:rsidR="009D0ECF" w:rsidRPr="009D0ECF">
        <w:rPr>
          <w:lang w:val="en-US"/>
        </w:rPr>
        <w:t xml:space="preserve"> is to look at only a fixed-length “window” consisting of the last n elements for some (typically large) n. We then query the window as if it were a relation in a database. If there are many streams and/or n is large, we may not be able to store the entire window for every stream, so we need to summarize even the windows.</w:t>
      </w:r>
    </w:p>
    <w:p w14:paraId="263A1DF6" w14:textId="0EC4D5AB" w:rsidR="007B5D75" w:rsidRDefault="007B5D75" w:rsidP="00FA65E6">
      <w:pPr>
        <w:spacing w:after="0"/>
        <w:rPr>
          <w:lang w:val="en-US"/>
        </w:rPr>
      </w:pPr>
      <w:r>
        <w:rPr>
          <w:lang w:val="en-US"/>
        </w:rPr>
        <w:t>Query types:</w:t>
      </w:r>
    </w:p>
    <w:p w14:paraId="63BEAF8B" w14:textId="754641CE" w:rsidR="00391926" w:rsidRPr="0015681A" w:rsidRDefault="00391926" w:rsidP="0015681A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15681A">
        <w:rPr>
          <w:lang w:val="en-US"/>
        </w:rPr>
        <w:t>Standing query: producing a query with a standard format/calculator/algorithm (max or average</w:t>
      </w:r>
      <w:r w:rsidR="00FA65E6" w:rsidRPr="0015681A">
        <w:rPr>
          <w:lang w:val="en-US"/>
        </w:rPr>
        <w:t>)</w:t>
      </w:r>
    </w:p>
    <w:p w14:paraId="6F5DD072" w14:textId="7FF65BCC" w:rsidR="00FA65E6" w:rsidRPr="0015681A" w:rsidRDefault="00422426" w:rsidP="0015681A">
      <w:pPr>
        <w:pStyle w:val="ListParagraph"/>
        <w:numPr>
          <w:ilvl w:val="0"/>
          <w:numId w:val="10"/>
        </w:numPr>
        <w:rPr>
          <w:lang w:val="en-US"/>
        </w:rPr>
      </w:pPr>
      <w:r w:rsidRPr="0015681A">
        <w:rPr>
          <w:lang w:val="en-US"/>
        </w:rPr>
        <w:t xml:space="preserve">Ad-hoc: </w:t>
      </w:r>
      <w:r w:rsidR="00B63551" w:rsidRPr="0015681A">
        <w:rPr>
          <w:lang w:val="en-US"/>
        </w:rPr>
        <w:t>adding a window with a f</w:t>
      </w:r>
      <w:r w:rsidR="00C92376" w:rsidRPr="0015681A">
        <w:rPr>
          <w:lang w:val="en-US"/>
        </w:rPr>
        <w:t>ilter to get the best information (users with most active website time)</w:t>
      </w:r>
    </w:p>
    <w:p w14:paraId="64E015C2" w14:textId="590D3BFE" w:rsidR="00122DB2" w:rsidRDefault="00122DB2" w:rsidP="000E1C60">
      <w:pPr>
        <w:rPr>
          <w:lang w:val="en-US"/>
        </w:rPr>
      </w:pPr>
      <w:r w:rsidRPr="00122DB2">
        <w:rPr>
          <w:lang w:val="en-US"/>
        </w:rPr>
        <w:lastRenderedPageBreak/>
        <w:drawing>
          <wp:inline distT="0" distB="0" distL="0" distR="0" wp14:anchorId="6BC375BC" wp14:editId="6462E824">
            <wp:extent cx="3442914" cy="2912045"/>
            <wp:effectExtent l="0" t="0" r="0" b="0"/>
            <wp:docPr id="1668371832" name="Picture 1" descr="A diagram of a data stream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71832" name="Picture 1" descr="A diagram of a data stream management system&#10;&#10;Description automatically generated"/>
                    <pic:cNvPicPr/>
                  </pic:nvPicPr>
                  <pic:blipFill rotWithShape="1">
                    <a:blip r:embed="rId6"/>
                    <a:srcRect t="-1" r="20074" b="14550"/>
                    <a:stretch/>
                  </pic:blipFill>
                  <pic:spPr bwMode="auto">
                    <a:xfrm>
                      <a:off x="0" y="0"/>
                      <a:ext cx="3451993" cy="291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5097" w14:textId="77777777" w:rsidR="007B5D75" w:rsidRPr="009D0ECF" w:rsidRDefault="007B5D75" w:rsidP="000E1C60">
      <w:pPr>
        <w:rPr>
          <w:lang w:val="en-US"/>
        </w:rPr>
      </w:pPr>
    </w:p>
    <w:sectPr w:rsidR="007B5D75" w:rsidRPr="009D0ECF" w:rsidSect="00523C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5CA2"/>
    <w:multiLevelType w:val="hybridMultilevel"/>
    <w:tmpl w:val="78421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71A8E"/>
    <w:multiLevelType w:val="hybridMultilevel"/>
    <w:tmpl w:val="C4A808FA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09B0"/>
    <w:multiLevelType w:val="hybridMultilevel"/>
    <w:tmpl w:val="95020BCA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07A64"/>
    <w:multiLevelType w:val="hybridMultilevel"/>
    <w:tmpl w:val="61D48166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77FBC"/>
    <w:multiLevelType w:val="hybridMultilevel"/>
    <w:tmpl w:val="3C8068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863CB"/>
    <w:multiLevelType w:val="hybridMultilevel"/>
    <w:tmpl w:val="6BAABEF8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839CD"/>
    <w:multiLevelType w:val="hybridMultilevel"/>
    <w:tmpl w:val="5CD48D90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A3D23"/>
    <w:multiLevelType w:val="hybridMultilevel"/>
    <w:tmpl w:val="5E986D8C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831B9"/>
    <w:multiLevelType w:val="hybridMultilevel"/>
    <w:tmpl w:val="11DED50E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47049"/>
    <w:multiLevelType w:val="hybridMultilevel"/>
    <w:tmpl w:val="3738EE14"/>
    <w:lvl w:ilvl="0" w:tplc="E6E8F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148136">
    <w:abstractNumId w:val="8"/>
  </w:num>
  <w:num w:numId="2" w16cid:durableId="503671979">
    <w:abstractNumId w:val="2"/>
  </w:num>
  <w:num w:numId="3" w16cid:durableId="1651447271">
    <w:abstractNumId w:val="9"/>
  </w:num>
  <w:num w:numId="4" w16cid:durableId="1789885344">
    <w:abstractNumId w:val="7"/>
  </w:num>
  <w:num w:numId="5" w16cid:durableId="265970682">
    <w:abstractNumId w:val="0"/>
  </w:num>
  <w:num w:numId="6" w16cid:durableId="179854456">
    <w:abstractNumId w:val="5"/>
  </w:num>
  <w:num w:numId="7" w16cid:durableId="95908903">
    <w:abstractNumId w:val="3"/>
  </w:num>
  <w:num w:numId="8" w16cid:durableId="1343975318">
    <w:abstractNumId w:val="1"/>
  </w:num>
  <w:num w:numId="9" w16cid:durableId="1713579846">
    <w:abstractNumId w:val="6"/>
  </w:num>
  <w:num w:numId="10" w16cid:durableId="835606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74CC"/>
    <w:rsid w:val="00057351"/>
    <w:rsid w:val="0007468B"/>
    <w:rsid w:val="000B554E"/>
    <w:rsid w:val="000C2995"/>
    <w:rsid w:val="000E1C60"/>
    <w:rsid w:val="000F20F3"/>
    <w:rsid w:val="00114703"/>
    <w:rsid w:val="00122DB2"/>
    <w:rsid w:val="0013649C"/>
    <w:rsid w:val="0015681A"/>
    <w:rsid w:val="00163F0B"/>
    <w:rsid w:val="001A7896"/>
    <w:rsid w:val="001F1B08"/>
    <w:rsid w:val="001F3705"/>
    <w:rsid w:val="00223C42"/>
    <w:rsid w:val="0023422D"/>
    <w:rsid w:val="00266E29"/>
    <w:rsid w:val="00267176"/>
    <w:rsid w:val="0027172C"/>
    <w:rsid w:val="002845DA"/>
    <w:rsid w:val="002A5707"/>
    <w:rsid w:val="002A5B0F"/>
    <w:rsid w:val="002F255F"/>
    <w:rsid w:val="00325C04"/>
    <w:rsid w:val="00327490"/>
    <w:rsid w:val="00342A91"/>
    <w:rsid w:val="0034770B"/>
    <w:rsid w:val="003847CD"/>
    <w:rsid w:val="00384ACA"/>
    <w:rsid w:val="003917F6"/>
    <w:rsid w:val="00391926"/>
    <w:rsid w:val="003B27B4"/>
    <w:rsid w:val="003D3840"/>
    <w:rsid w:val="003D53AA"/>
    <w:rsid w:val="003F11DF"/>
    <w:rsid w:val="00422426"/>
    <w:rsid w:val="00472DB2"/>
    <w:rsid w:val="004730D9"/>
    <w:rsid w:val="00482BB1"/>
    <w:rsid w:val="004B3043"/>
    <w:rsid w:val="004E2DDC"/>
    <w:rsid w:val="004F0026"/>
    <w:rsid w:val="005177EE"/>
    <w:rsid w:val="00523C23"/>
    <w:rsid w:val="00560EBE"/>
    <w:rsid w:val="00563A2A"/>
    <w:rsid w:val="005732F1"/>
    <w:rsid w:val="00584017"/>
    <w:rsid w:val="005C0684"/>
    <w:rsid w:val="005C359D"/>
    <w:rsid w:val="005D1F63"/>
    <w:rsid w:val="005F026C"/>
    <w:rsid w:val="00612F71"/>
    <w:rsid w:val="006824CC"/>
    <w:rsid w:val="006A7F34"/>
    <w:rsid w:val="006B0959"/>
    <w:rsid w:val="006D61EB"/>
    <w:rsid w:val="006F6D9C"/>
    <w:rsid w:val="00720A64"/>
    <w:rsid w:val="00720E5A"/>
    <w:rsid w:val="00731E1A"/>
    <w:rsid w:val="00781B41"/>
    <w:rsid w:val="007872D2"/>
    <w:rsid w:val="007915F6"/>
    <w:rsid w:val="007B5D75"/>
    <w:rsid w:val="007C51FA"/>
    <w:rsid w:val="007F46B2"/>
    <w:rsid w:val="007F72EA"/>
    <w:rsid w:val="00845513"/>
    <w:rsid w:val="00846D28"/>
    <w:rsid w:val="00870FB9"/>
    <w:rsid w:val="00890626"/>
    <w:rsid w:val="00896BDA"/>
    <w:rsid w:val="008B302F"/>
    <w:rsid w:val="008C74CC"/>
    <w:rsid w:val="008F3EDC"/>
    <w:rsid w:val="0090537E"/>
    <w:rsid w:val="00973D20"/>
    <w:rsid w:val="009A4824"/>
    <w:rsid w:val="009A48B1"/>
    <w:rsid w:val="009B3E56"/>
    <w:rsid w:val="009C1296"/>
    <w:rsid w:val="009D0B3D"/>
    <w:rsid w:val="009D0ECF"/>
    <w:rsid w:val="00A063DC"/>
    <w:rsid w:val="00A1616F"/>
    <w:rsid w:val="00A65DF2"/>
    <w:rsid w:val="00A8062D"/>
    <w:rsid w:val="00A95DE9"/>
    <w:rsid w:val="00AB438C"/>
    <w:rsid w:val="00AB64E8"/>
    <w:rsid w:val="00AB7E02"/>
    <w:rsid w:val="00AF00CD"/>
    <w:rsid w:val="00B11AB6"/>
    <w:rsid w:val="00B246DE"/>
    <w:rsid w:val="00B34167"/>
    <w:rsid w:val="00B63551"/>
    <w:rsid w:val="00B706C8"/>
    <w:rsid w:val="00B777C4"/>
    <w:rsid w:val="00B83DFD"/>
    <w:rsid w:val="00B86BAF"/>
    <w:rsid w:val="00B96B30"/>
    <w:rsid w:val="00BB4CE9"/>
    <w:rsid w:val="00BB5773"/>
    <w:rsid w:val="00BC2683"/>
    <w:rsid w:val="00BD6AF9"/>
    <w:rsid w:val="00C11A97"/>
    <w:rsid w:val="00C147EC"/>
    <w:rsid w:val="00C92376"/>
    <w:rsid w:val="00C93DAD"/>
    <w:rsid w:val="00CA7894"/>
    <w:rsid w:val="00CB33DE"/>
    <w:rsid w:val="00CC7F85"/>
    <w:rsid w:val="00CE3B2F"/>
    <w:rsid w:val="00D31042"/>
    <w:rsid w:val="00D514FA"/>
    <w:rsid w:val="00D649B9"/>
    <w:rsid w:val="00D669E3"/>
    <w:rsid w:val="00D91D25"/>
    <w:rsid w:val="00D950EB"/>
    <w:rsid w:val="00DC62B7"/>
    <w:rsid w:val="00E2415E"/>
    <w:rsid w:val="00E24E3A"/>
    <w:rsid w:val="00E473E5"/>
    <w:rsid w:val="00E554E0"/>
    <w:rsid w:val="00E83C7A"/>
    <w:rsid w:val="00EB1146"/>
    <w:rsid w:val="00ED1D8C"/>
    <w:rsid w:val="00EF3CF7"/>
    <w:rsid w:val="00F404A1"/>
    <w:rsid w:val="00F8432E"/>
    <w:rsid w:val="00FA65E6"/>
    <w:rsid w:val="00FD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BCD"/>
  <w15:chartTrackingRefBased/>
  <w15:docId w15:val="{F05198A6-5CFD-4AF6-9898-D2F97B8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56"/>
  </w:style>
  <w:style w:type="paragraph" w:styleId="Heading1">
    <w:name w:val="heading 1"/>
    <w:basedOn w:val="Normal"/>
    <w:next w:val="Normal"/>
    <w:link w:val="Heading1Char"/>
    <w:uiPriority w:val="9"/>
    <w:qFormat/>
    <w:rsid w:val="009B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3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3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3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B3E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3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E5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E5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B3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E5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74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BEE8FE9-742D-40BE-A64B-CB753B5B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902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Raaij, R.G. van (Ruben)</dc:creator>
  <cp:keywords/>
  <dc:description/>
  <cp:lastModifiedBy>Raaij, R.G. van (Ruben)</cp:lastModifiedBy>
  <cp:revision>127</cp:revision>
  <dcterms:created xsi:type="dcterms:W3CDTF">2024-04-23T10:29:00Z</dcterms:created>
  <dcterms:modified xsi:type="dcterms:W3CDTF">2024-05-12T19:51:00Z</dcterms:modified>
</cp:coreProperties>
</file>