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Алгоритмы локализации брака в программах контроля</w:t>
      </w:r>
    </w:p>
    <w:p>
      <w:r>
        <w:t>AskMkiM • Инструкция по чтению результатов и последовательности проверок • 8 октября 2026 года</w:t>
      </w:r>
    </w:p>
    <w:p>
      <w:r>
        <w:t>В программе реализованы четыре отдельные реализации локализации: разбиение проверяемой цепи на фрагменты, половинное деление в накапливающем узле, поиск групп замкнутых цепей в полном узле и локализация повышенного сопротивления ЭТ. Два варианта используют сходное рекурсивное разбиение, но различаются измерениями и условиями запуска.</w:t>
      </w:r>
    </w:p>
    <w:p>
      <w:r>
        <w:t>Инструкция описывает автоматические действия программы. Оператору не требуется вручную переключать шины при выполнении этих алгоритмов. Примеры ниже поясняют логику и не задают синтаксис программы контроля.</w:t>
      </w:r>
    </w:p>
    <w:p>
      <w:pPr>
        <w:pStyle w:val="Heading2"/>
      </w:pPr>
      <w:r>
        <w:t>Как выбрать нужный раздел</w:t>
      </w:r>
    </w:p>
    <w:p>
      <w:r>
        <w:t>1. Разрыв ожидаемого соединения — раздел 1.</w:t>
      </w:r>
    </w:p>
    <w:p>
      <w:r>
        <w:t>2. Брак разобщения при накапливающем узле — раздел 2.</w:t>
      </w:r>
    </w:p>
    <w:p>
      <w:r>
        <w:t>3. Брак разобщения при полном узле или групповом методе — раздел 3.</w:t>
      </w:r>
    </w:p>
    <w:p>
      <w:r>
        <w:t>4. Повышенное сопротивление или перегрузка ЭТ — раздел 4.</w:t>
      </w:r>
    </w:p>
    <w:p>
      <w:r>
        <w:t>5. Групповой метод, Т1, КС, НЭ и ошибки оборудования — раздел 5.</w:t>
      </w:r>
    </w:p>
    <w:p>
      <w:r>
        <w:t>6. Файлы реализации и границы применимости — раздел 6.</w:t>
      </w:r>
    </w:p>
    <w:p>
      <w:pPr>
        <w:pStyle w:val="Heading2"/>
      </w:pPr>
      <w:r>
        <w:t>Обозначения</w:t>
      </w:r>
    </w:p>
    <w:p>
      <w:r>
        <w:t>Точка — физический контакт коммутации. Цепь — набор точек, рассматриваемый алгоритмом как единица подключения. При проверке разобщения поиск ведётся между цепями; найденная конфликтующая цепь может содержать несколько физических точек.</w:t>
      </w:r>
    </w:p>
    <w:p>
      <w:r>
        <w:t>Шины A и B — стороны измерительного подключения. НОРМА и БРАК определяются измерительным исполнителем конкретной команды. Для ПИ это результат высоковольтной проверки, поэтому термин «цепь КЗ» в общих алгоритмах не следует понимать только как нулевое сопротивление.</w:t>
      </w:r>
    </w:p>
    <w:p>
      <w:r>
        <w:t>В ПР разобщение подтверждается при R &gt; заданного порога либо при перегрузке измерителя. Равенство порогу считается браком разобщения. При обычном диапазонном сравнении границы допустимого диапазона включены.</w:t>
      </w:r>
    </w:p>
    <w:p>
      <w:r>
        <w:br w:type="page"/>
      </w:r>
    </w:p>
    <w:p>
      <w:pPr>
        <w:pStyle w:val="Heading1"/>
      </w:pPr>
      <w:r>
        <w:t>1 Локализация разрыва цепи</w:t>
      </w:r>
    </w:p>
    <w:p>
      <w:pPr>
        <w:pStyle w:val="Heading2"/>
      </w:pPr>
      <w:r>
        <w:t>Когда применяется</w:t>
      </w:r>
    </w:p>
    <w:p>
      <w:r>
        <w:t>ConnectedPointChecker используется исполнителями ПР, ИЕ, КС и НЭ. Рекурсивное выделение фрагментов выполняется для ПР и ИЕ. Для КС и НЭ действует отдельная регистрация ошибок каждой пары без рекурсивного поиска среди отбракованных точек.</w:t>
      </w:r>
    </w:p>
    <w:p>
      <w:r>
        <w:t>В ПР проверка ожидаемого соединения пропускается при ключе ЗС. Этап проверки разобщения пропускается при ключе ЗР. Эти этапы решают разные задачи.</w:t>
      </w:r>
    </w:p>
    <w:p>
      <w:pPr>
        <w:pStyle w:val="Heading2"/>
      </w:pPr>
      <w:r>
        <w:t>Последовательность</w:t>
      </w:r>
    </w:p>
    <w:p>
      <w:r>
        <w:t>1. Программа берёт исходную цепь. Пустая цепь не проверяется; одиночная точка образует готовый фрагмент.</w:t>
      </w:r>
    </w:p>
    <w:p>
      <w:r>
        <w:t>2. Первую точку подключает к шине B. По одной подключает остальные точки к шине A и вызывает измерение конкретной команды.</w:t>
      </w:r>
    </w:p>
    <w:p>
      <w:r>
        <w:t>3. Точки с результатом НОРМА объединяет с первой точкой. Точки с результатом БРАК складывает в отдельный список; сохраняет первое неуспешное измеренное значение.</w:t>
      </w:r>
    </w:p>
    <w:p>
      <w:r>
        <w:t>4. Снимает базовую точку с шины B. Для ПР и ИЕ повторяет тот же алгоритм на списке неуспешных точек, выбрав в нём новую первую точку.</w:t>
      </w:r>
    </w:p>
    <w:p>
      <w:r>
        <w:t>5. Повторяет разбиение, пока не останутся только готовые фрагменты. Передаёт сформированную схему через контекст NewScheme.</w:t>
      </w:r>
    </w:p>
    <w:p>
      <w:pPr>
        <w:pStyle w:val="Heading2"/>
      </w:pPr>
      <w:r>
        <w:t>Что получается</w:t>
      </w:r>
    </w:p>
    <w:p>
      <w:r>
        <w:t>Если фрагментов несколько, формируется агрегированная ошибка разрыва цепи. В отображении точки внутри фрагмента разделены запятыми, фрагменты — двойной звёздочкой: *A,B**C,D*. Значение ошибки берётся из первого неуспешного измерения, а не из среднего по всем разрывам.</w:t>
      </w:r>
    </w:p>
    <w:p>
      <w:pPr>
        <w:pStyle w:val="Heading2"/>
      </w:pPr>
      <w:r>
        <w:t>Пример</w:t>
      </w:r>
    </w:p>
    <w:p>
      <w:r>
        <w:t>Ожидается соединение A,B,C,D. Относительно A точка B проходит, C и D не проходят. При повторном проходе C и D соединены. Результат: два фрагмента A,B и C,D; обозначение *A,B**C,D*.</w:t>
      </w:r>
    </w:p>
    <w:p>
      <w:pPr>
        <w:pStyle w:val="Heading2"/>
      </w:pPr>
      <w:r>
        <w:t>Как читать результат</w:t>
      </w:r>
    </w:p>
    <w:p>
      <w:r>
        <w:t>Фрагменты показывают группы точек, прошедших проверку относительно своей базовой точки. Они не определяют физическое место повреждения провода. При ИЕ разделение следует понимать как разбиение по вердикту измерения команды, а не как независимое доказательство механического обрыва.</w:t>
      </w:r>
    </w:p>
    <w:p>
      <w:r>
        <w:t>Код: Ask.Engine/ControlCommandExecutor/BaseStrategies/ConnectedPointChecker.cs — CheckSequenceAsync → ProcessChainEntryAsync → RunChainPassAsync → ProcessChainAsync → ProcessRelativePointAsync → CompleteFragmentProcessingAsync → ProcessChainAsync.</w:t>
      </w:r>
    </w:p>
    <w:p>
      <w:r>
        <w:br w:type="page"/>
      </w:r>
    </w:p>
    <w:p>
      <w:pPr>
        <w:pStyle w:val="Heading1"/>
      </w:pPr>
      <w:r>
        <w:t>2 Локализация в накапливающем узле</w:t>
      </w:r>
    </w:p>
    <w:p>
      <w:pPr>
        <w:pStyle w:val="Heading2"/>
      </w:pPr>
      <w:r>
        <w:t>Когда применяется</w:t>
      </w:r>
    </w:p>
    <w:p>
      <w:r>
        <w:t>Проверка разобщения ПР, СИ и ПИ использует накапливающий узел при отсутствии выбора К, Г или Т1. Локализация начинается после брака при подключении очередной цепи к шине A; ранее проверенные цепи накоплены на шине B.</w:t>
      </w:r>
    </w:p>
    <w:p>
      <w:pPr>
        <w:pStyle w:val="Heading2"/>
      </w:pPr>
      <w:r>
        <w:t>Последовательность</w:t>
      </w:r>
    </w:p>
    <w:p>
      <w:r>
        <w:t>1. Текущую цепь подключает к A и проверяет относительно накопленного узла B.</w:t>
      </w:r>
    </w:p>
    <w:p>
      <w:r>
        <w:t>2. При браке оставляет текущую цепь на A и получает ранее накопленные цепи через EquipmentService.GetDisconnectChainsBefore.</w:t>
      </w:r>
    </w:p>
    <w:p>
      <w:r>
        <w:t>3. Делит кандидатов на две части по числу цепей. При нечётном числе левая часть на одну цепь больше.</w:t>
      </w:r>
    </w:p>
    <w:p>
      <w:r>
        <w:t>4. Отключает левую часть от B. Если с правой частью брак сохраняется, продолжает поиск только в правой части.</w:t>
      </w:r>
    </w:p>
    <w:p>
      <w:r>
        <w:t>5. Если правая часть проходит, отключает её и подключает левую. При браке продолжает поиск в левой части.</w:t>
      </w:r>
    </w:p>
    <w:p>
      <w:r>
        <w:t>6. Повторяет деление до одной цепи. Если обе половины проходят либо список пуст, возвращает отсутствие результата локализации. Подключение исходных кандидатов к B восстанавливается в finally.</w:t>
      </w:r>
    </w:p>
    <w:p>
      <w:r>
        <w:t>7. Для найденной пары выполняет отдельное измерение FaultChainMeasurementService и регистрирует ошибку. Затем текущую цепь переводит с A на B и продолжает основной проход.</w:t>
      </w:r>
    </w:p>
    <w:p>
      <w:pPr>
        <w:pStyle w:val="Heading2"/>
      </w:pPr>
      <w:r>
        <w:t>Что получается</w:t>
      </w:r>
    </w:p>
    <w:p>
      <w:r>
        <w:t>Для одного вызова локализации находится одна конфликтующая цепь относительно текущей. После выделения пары сервис повторного измерения подключает первую цепь к A, вторую к B, сохраняет измеренное значение и снимает обе цепи с шин.</w:t>
      </w:r>
    </w:p>
    <w:p>
      <w:r>
        <w:t>Если найти конфликтующую цепь не удалось, выводится сообщение «Локализация не удалась» и добавляется ошибка локализации. Успех основного измерения не подменяется предположением о конкретном месте дефекта.</w:t>
      </w:r>
    </w:p>
    <w:p>
      <w:pPr>
        <w:pStyle w:val="Heading2"/>
      </w:pPr>
      <w:r>
        <w:t>Пример</w:t>
      </w:r>
    </w:p>
    <w:p>
      <w:r>
        <w:t>На B находятся A,B,C,D; текущая цепь X на A даёт брак. Отключаем A,B — брак с C,D сохраняется. Отключаем C — брак с D сохраняется. Найдена пара X и D; она измеряется отдельно.</w:t>
      </w:r>
    </w:p>
    <w:p>
      <w:pPr>
        <w:pStyle w:val="Heading2"/>
      </w:pPr>
      <w:r>
        <w:t>Ограничение</w:t>
      </w:r>
    </w:p>
    <w:p>
      <w:r>
        <w:t>Алгоритм не собирает все связи текущей цепи за один поиск. Если дефект есть в обеих половинах, выбирается первая подтверждённая ветвь — правая. При зависимом от состава группы или нестабильном браке обе половины могут по отдельности пройти.</w:t>
      </w:r>
    </w:p>
    <w:p>
      <w:r>
        <w:t>Код: Ask.Engine/ControlCommandExecutor/BaseStrategies/NodeAccumulationChecker.cs — CheckSequenceAsync → LocalizeFaultyPointAsync → SplitInHalf → повторный LocalizeFaultyPointAsync; затем FaultChainMeasurementService.MeasureAsync.</w:t>
      </w:r>
    </w:p>
    <w:p>
      <w:r>
        <w:br w:type="page"/>
      </w:r>
    </w:p>
    <w:p>
      <w:pPr>
        <w:pStyle w:val="Heading1"/>
      </w:pPr>
      <w:r>
        <w:t>3 Локализация в полном узле</w:t>
      </w:r>
    </w:p>
    <w:p>
      <w:pPr>
        <w:pStyle w:val="Heading2"/>
      </w:pPr>
      <w:r>
        <w:t>Когда применяется</w:t>
      </w:r>
    </w:p>
    <w:p>
      <w:r>
        <w:t>Полный узел выбирается ключом К при проверках разобщения ПР, СИ и ПИ. Также он автоматически вызывается групповым методом при первом неуспешном групповом измерении.</w:t>
      </w:r>
    </w:p>
    <w:p>
      <w:pPr>
        <w:pStyle w:val="Heading2"/>
      </w:pPr>
      <w:r>
        <w:t>Первичное выделение подозрительных цепей</w:t>
      </w:r>
    </w:p>
    <w:p>
      <w:r>
        <w:t>1. Подключает все проверяемые цепи к B.</w:t>
      </w:r>
    </w:p>
    <w:p>
      <w:r>
        <w:t>2. По очереди переводит одну цепь с B на A и измеряет её относительно оставшихся цепей на B.</w:t>
      </w:r>
    </w:p>
    <w:p>
      <w:r>
        <w:t>3. При браке добавляет цепь в ErrorsPoints и регистрирует ошибку первичного контроля. После измерения возвращает цепь с A на B.</w:t>
      </w:r>
    </w:p>
    <w:p>
      <w:r>
        <w:t>4. После полного прохода запускает FindAllShortCircuitChainsAsync только для списка подозрительных цепей.</w:t>
      </w:r>
    </w:p>
    <w:p>
      <w:pPr>
        <w:pStyle w:val="Heading2"/>
      </w:pPr>
      <w:r>
        <w:t>Поиск групп связанных цепей</w:t>
      </w:r>
    </w:p>
    <w:p>
      <w:r>
        <w:t>1. Выбирает ещё не посещённую подозрительную цепь и помещает её в очередь BFS.</w:t>
      </w:r>
    </w:p>
    <w:p>
      <w:r>
        <w:t>2. Извлекает цепь из очереди и проверяет её попарно с ещё не посещёнными кандидатами.</w:t>
      </w:r>
    </w:p>
    <w:p>
      <w:r>
        <w:t>3. Перед каждой парой снимает подозрительные цепи с обеих шин; текущую цепь подключает к A, кандидата к B.</w:t>
      </w:r>
    </w:p>
    <w:p>
      <w:r>
        <w:t>4. Если измерительный делегат возвращает БРАК, считает пару связанной: кандидата отмечает посещённым и добавляет в очередь и текущую группу.</w:t>
      </w:r>
    </w:p>
    <w:p>
      <w:r>
        <w:t>5. Продолжает обход до опустошения очереди. Группы из одного элемента не выдаются как цепи КЗ. Начинает новый обход с оставшихся непосещённых цепей.</w:t>
      </w:r>
    </w:p>
    <w:p>
      <w:r>
        <w:t>6. Для каждой группы из двух и более цепей выполняет отдельное измерение: первая цепь на A, остальные совместно на B. Формирует итоговую ошибку группы. Снятие цепей с B после алгоритма выполняется в finally.</w:t>
      </w:r>
    </w:p>
    <w:p>
      <w:pPr>
        <w:pStyle w:val="Heading2"/>
      </w:pPr>
      <w:r>
        <w:t>Пример</w:t>
      </w:r>
    </w:p>
    <w:p>
      <w:r>
        <w:t>Подозрительны A,B,C,D,E. Проверки выявляют связи A–B, B–C и D–E. Обход сформирует две группы: A,B,C и D,E. Прямая связь каждой пары внутри группы не обязательна: цепи включаются и через промежуточного участника.</w:t>
      </w:r>
    </w:p>
    <w:p>
      <w:pPr>
        <w:pStyle w:val="Heading2"/>
      </w:pPr>
      <w:r>
        <w:t>Как читать результат</w:t>
      </w:r>
    </w:p>
    <w:p>
      <w:r>
        <w:t>В коде обхода вычисляется среднее по обнаруженным связям, но значение итоговой ошибки группы берётся из отдельного повторного измерения FaultChainMeasurementService. Одиночная подозрительная цепь без подтверждённого партнёра не образует итоговую группу; первичная ошибка при этом уже зарегистрирована.</w:t>
      </w:r>
    </w:p>
    <w:p>
      <w:r>
        <w:t>Код: Ask.Engine/ControlCommandExecutor/BaseStrategies/NodeFullChecker.cs — CheckSequenceAsync → FindAllShortCircuitChainsAsync → FindChainAsync → IsShortCircuitedAsync; затем FaultChainMeasurementService.MeasureAsync.</w:t>
      </w:r>
    </w:p>
    <w:p>
      <w:r>
        <w:br w:type="page"/>
      </w:r>
    </w:p>
    <w:p>
      <w:pPr>
        <w:pStyle w:val="Heading1"/>
      </w:pPr>
      <w:r>
        <w:t>4 Локализация повышенного сопротивления ЭТ</w:t>
      </w:r>
    </w:p>
    <w:p>
      <w:pPr>
        <w:pStyle w:val="Heading2"/>
      </w:pPr>
      <w:r>
        <w:t>Когда применяется</w:t>
      </w:r>
    </w:p>
    <w:p>
      <w:r>
        <w:t>EhtCommandExecutor вызывает PairwiseFirstPointCheckerAlt. Дополнительная локализация запускается после принятого измерения выше верхней границы либо при перегрузке предварительного измерения пары, когда включён контроль физического подключения точек. Такой контроль включён вне холостого режима.</w:t>
      </w:r>
    </w:p>
    <w:p>
      <w:r>
        <w:t>Результат ниже нижней границы остаётся обычной ошибкой пары и не запускает это разбиение. Порог 100 Ом относится к предварительной проверке подключения отдельных точек; он не является общей границей локализации ЭТ.</w:t>
      </w:r>
    </w:p>
    <w:p>
      <w:pPr>
        <w:pStyle w:val="Heading2"/>
      </w:pPr>
      <w:r>
        <w:t>Последовательность</w:t>
      </w:r>
    </w:p>
    <w:p>
      <w:r>
        <w:t>1. После основного прохода цепи сохраняет первое значение выше верхней границы или перегрузку и вызывает EhtHighResistanceLocalizationService.LocalizeAsync для собранных точек локализации.</w:t>
      </w:r>
    </w:p>
    <w:p>
      <w:r>
        <w:t>2. Для очередного списка выбирает первую точку. Пустой список даёт пустой результат, одиночная точка — готовый фрагмент.</w:t>
      </w:r>
    </w:p>
    <w:p>
      <w:r>
        <w:t>3. Повторно измеряет каждую пару относительно первой точки с компенсацией контактов и кабеля. Для этого отдельно измеряет первую и вторую точки при подключении к обеим шинам, затем саму пару.</w:t>
      </w:r>
    </w:p>
    <w:p>
      <w:r>
        <w:t>4. Если сопротивление выше верхней границы либо имеет признак перегрузки, помещает точку в список для дальнейшего разбиения. Остальные точки объединяет с первой.</w:t>
      </w:r>
    </w:p>
    <w:p>
      <w:r>
        <w:t>5. Рекурсивно повторяет проверку на списке точек с превышением. В этом разбиении проверяется только верхняя граница: значение ниже нижней границы не отделяет точку в новый фрагмент.</w:t>
      </w:r>
    </w:p>
    <w:p>
      <w:r>
        <w:t>6. Если повтор подтвердил минимум два фрагмента и превышение, формирует одну агрегированную ошибку по фрагментам. Если разбиение не подтвердилось, сохраняет первоначальный верхний брак для всей переданной цепи.</w:t>
      </w:r>
    </w:p>
    <w:p>
      <w:pPr>
        <w:pStyle w:val="Heading2"/>
      </w:pPr>
      <w:r>
        <w:t>Компенсация и результат</w:t>
      </w:r>
    </w:p>
    <w:p>
      <w:r>
        <w:t>В реальном режиме: Rрез = Rпары − (Rконтакта1 + Rконтакта2) / 2 − Rкабеля. Значение округляется до 12 знаков после запятой и ограничивается снизу нулём. Измерение выполняется через ContinuityManager.CheckContinuityAsync; в finally обе точки снимаются с обеих шин.</w:t>
      </w:r>
    </w:p>
    <w:p>
      <w:r>
        <w:t>При подтверждённом разбиении значение агрегированной ошибки берётся из первого превышения повторного поиска. Фрагменты в отображении разделяются **. При неподтверждённом разбиении используется сохранённое исходное значение брака.</w:t>
      </w:r>
    </w:p>
    <w:p>
      <w:pPr>
        <w:pStyle w:val="Heading2"/>
      </w:pPr>
      <w:r>
        <w:t>Пример</w:t>
      </w:r>
    </w:p>
    <w:p>
      <w:r>
        <w:t>В цепи A,B,C,D пары A–C и A–D превышают верхнюю границу. Повтор подтверждает допустимую связь A–B и C–D. Результат — фрагменты A,B и C,D. Если повторные измерения уже не подтверждают разделение, ошибка всей исходной цепи сохраняется.</w:t>
      </w:r>
    </w:p>
    <w:p>
      <w:r>
        <w:t>Код: Ask.Engine/ControlCommandExecutor/BaseStrategies/EhtHighResistanceLocalizationService.cs — LocalizeAsync → SplitIntoFragmentsAsync → MeasureCompensatedResistanceAsync → MeasureAsync → CheckContinuityAsync.</w:t>
      </w:r>
    </w:p>
    <w:p>
      <w:r>
        <w:br w:type="page"/>
      </w:r>
    </w:p>
    <w:p>
      <w:pPr>
        <w:pStyle w:val="Heading1"/>
      </w:pPr>
      <w:r>
        <w:t>5 Остальные случаи брака</w:t>
      </w:r>
    </w:p>
    <w:p>
      <w:pPr>
        <w:pStyle w:val="Heading2"/>
      </w:pPr>
      <w:r>
        <w:t>Групповой метод с ключом Г</w:t>
      </w:r>
    </w:p>
    <w:p>
      <w:r>
        <w:t>MethodExecutor нумерует цепи и распределяет их между A и B по разрядам двоичного номера. Каждый разряд даёт одно групповое измерение. При первом браке снимает текущие подключения, сохраняет ошибку разрядной проверки и запускает полный узел для исходного контекста схемы. После полного узла возвращается из метода; оставшиеся разряды не проверяются. Самостоятельного алгоритма локализации здесь нет.</w:t>
      </w:r>
    </w:p>
    <w:p>
      <w:pPr>
        <w:pStyle w:val="Heading2"/>
      </w:pPr>
      <w:r>
        <w:t>Проверка разобщения относительно первой цепи с ключом Т1</w:t>
      </w:r>
    </w:p>
    <w:p>
      <w:r>
        <w:t>PairwiseFirstPointChecker оставляет первую цепь на B и по очереди подключает остальные к A. При браке пара уже известна: базовая и текущая цепь. Пара отдельно перемеряется через FaultChainMeasurementService и заносится в ошибки. Поиск половинным делением и BFS не запускаются. Связь между двумя небазовыми цепями такой проход непосредственно не проверяет.</w:t>
      </w:r>
    </w:p>
    <w:p>
      <w:pPr>
        <w:pStyle w:val="Heading2"/>
      </w:pPr>
      <w:r>
        <w:t>Команда КС</w:t>
      </w:r>
    </w:p>
    <w:p>
      <w:r>
        <w:t>ConnectedPointChecker измеряет остальные точки относительно первой, но при браке не запускает рекурсивный поиск по списку неуспешных точек. Каждое неуспешное измерение сохраняется отдельной ошибкой пары. Внутри этой ветви не следует ожидать полного списка связных фрагментов, как в ПР.</w:t>
      </w:r>
    </w:p>
    <w:p>
      <w:pPr>
        <w:pStyle w:val="Heading2"/>
      </w:pPr>
      <w:r>
        <w:t>Команда НЭ</w:t>
      </w:r>
    </w:p>
    <w:p>
      <w:r>
        <w:t>Тот же checker выполняет прямой и обратный проходы с учётом заданного направления включения элемента. В обратном проходе ожидается перегрузка. Ошибка регистрируется для конкретной пары и направления. Рекурсивное разбиение отключено, как для КС; перегрузка в ожидаемом направлении сама по себе браком не считается.</w:t>
      </w:r>
    </w:p>
    <w:p>
      <w:pPr>
        <w:pStyle w:val="Heading2"/>
      </w:pPr>
      <w:r>
        <w:t>Инверсия и вложенные проверки</w:t>
      </w:r>
    </w:p>
    <w:p>
      <w:r>
        <w:t>Общий DisconnectionCheckExecutor для ПР и СИ выбирает алгоритм в порядке К → Г → Т1 → накапливающий узел. При ключе И повторяет выбранный обычный алгоритм с обратной полярностью. ПИ выбирает эти алгоритмы непосредственно в своём исполнителе; отдельную логику ПИ нельзя подменять предположением о вызове общего диспетчера.</w:t>
      </w:r>
    </w:p>
    <w:p>
      <w:r>
        <w:t>Накапливающий узел, полный узел и Т1 при IsInvokedByAnotherCommand передают найденные ошибочные цепи через SchemeModel.SetErrorChainDisconnectedPoints. Это влияет на последующие вложенные проверки.</w:t>
      </w:r>
    </w:p>
    <w:p>
      <w:pPr>
        <w:pStyle w:val="Heading2"/>
      </w:pPr>
      <w:r>
        <w:t>Ошибка прибора и брак объекта</w:t>
      </w:r>
    </w:p>
    <w:p>
      <w:r>
        <w:t>Сбой связи, отсутствие ответа или ошибка команды оборудования — отдельный путь обработки. Он проходит через адаптеры и UserActionHelper и может вызывать интерактивный повтор оборудования. Он не доказывает дефект конкретной цепи. Диалог повтора измерения также не является отдельным алгоритмом локализации.</w:t>
      </w:r>
    </w:p>
    <w:p>
      <w:r>
        <w:br w:type="page"/>
      </w:r>
    </w:p>
    <w:p>
      <w:pPr>
        <w:pStyle w:val="Heading1"/>
      </w:pPr>
      <w:r>
        <w:t>6 Применение инструкции и исходный код</w:t>
      </w:r>
    </w:p>
    <w:p>
      <w:pPr>
        <w:pStyle w:val="Heading2"/>
      </w:pPr>
      <w:r>
        <w:t>Порядок разбора результата</w:t>
      </w:r>
    </w:p>
    <w:p>
      <w:r>
        <w:t>1. Определите команду и проверяемый этап: соединение, разобщение или сопротивление ЭТ.</w:t>
      </w:r>
    </w:p>
    <w:p>
      <w:r>
        <w:t>2. Посмотрите ключи алгоритма. Для разобщения различайте К, Г, Т1 и алгоритм по умолчанию.</w:t>
      </w:r>
    </w:p>
    <w:p>
      <w:r>
        <w:t>3. Отделите измерительный БРАК от сообщения об отсутствии ответа или аппаратной ошибке.</w:t>
      </w:r>
    </w:p>
    <w:p>
      <w:r>
        <w:t>4. Определите единицу локализации: пара точек, пара цепей, группа замкнутых цепей или фрагменты исходной цепи.</w:t>
      </w:r>
    </w:p>
    <w:p>
      <w:r>
        <w:t>5. Для накапливающего узла учитывайте поиск одного партнёра за вызов. Для полного узла — группировку через промежуточные связи. Для ЭТ — сохранение первоначального брака, если повтор не подтвердил разбиение.</w:t>
      </w:r>
    </w:p>
    <w:p>
      <w:r>
        <w:t>6. Используйте обозначения найденных цепей как результат электрических измерений. Физическое место повреждения внутри кабеля или изделия эти алгоритмы не устанавливают.</w:t>
      </w:r>
    </w:p>
    <w:p>
      <w:pPr>
        <w:pStyle w:val="Heading2"/>
      </w:pPr>
      <w:r>
        <w:t>Границы применения</w:t>
      </w:r>
    </w:p>
    <w:p>
      <w:r>
        <w:t>Локализация предполагает, что результат измерений воспроизводится при изменении коммутации. Нестабильный контакт, несколько одновременных дефектов или зависимость результата от группового подключения могут менять найденную картину. В холостом режиме значения могут формироваться симуляцией; для ЭТ предварительная проверка физических подключений отключена.</w:t>
      </w:r>
    </w:p>
    <w:p>
      <w:pPr>
        <w:pStyle w:val="Heading2"/>
      </w:pPr>
      <w:r>
        <w:t>Основные файлы относительно корня репозитория</w:t>
      </w:r>
    </w:p>
    <w:p>
      <w:r>
        <w:rPr>
          <w:sz w:val="16"/>
        </w:rPr>
        <w:t>Ask.Engine/ControlCommandExecutor/BaseStrategies/ConnectedPointChecker.cs</w:t>
      </w:r>
    </w:p>
    <w:p>
      <w:r>
        <w:rPr>
          <w:sz w:val="16"/>
        </w:rPr>
        <w:t>Ask.Engine/ControlCommandExecutor/BaseStrategies/NodeAccumulationChecker.cs</w:t>
      </w:r>
    </w:p>
    <w:p>
      <w:r>
        <w:rPr>
          <w:sz w:val="16"/>
        </w:rPr>
        <w:t>Ask.Engine/ControlCommandExecutor/BaseStrategies/NodeFullChecker.cs</w:t>
      </w:r>
    </w:p>
    <w:p>
      <w:r>
        <w:rPr>
          <w:sz w:val="16"/>
        </w:rPr>
        <w:t>Ask.Engine/ControlCommandExecutor/BaseStrategies/EhtHighResistanceLocalizationService.cs</w:t>
      </w:r>
    </w:p>
    <w:p>
      <w:r>
        <w:rPr>
          <w:sz w:val="16"/>
        </w:rPr>
        <w:t>Ask.Engine/ControlCommandExecutor/BaseStrategies/PairwiseFirstPointCheckerAlt.cs</w:t>
      </w:r>
    </w:p>
    <w:p>
      <w:r>
        <w:rPr>
          <w:sz w:val="16"/>
        </w:rPr>
        <w:t>Ask.Engine/ControlCommandExecutor/BaseStrategies/MethodExecutor.cs</w:t>
      </w:r>
    </w:p>
    <w:p>
      <w:r>
        <w:rPr>
          <w:sz w:val="16"/>
        </w:rPr>
        <w:t>Ask.Engine/ControlCommandExecutor/BaseStrategies/PairwiseFirstPointChecker.cs</w:t>
      </w:r>
    </w:p>
    <w:p>
      <w:r>
        <w:rPr>
          <w:sz w:val="16"/>
        </w:rPr>
        <w:t>Ask.Engine/ControlCommandExecutor/BaseStrategies/DisconnectionCheckExecutor.cs</w:t>
      </w:r>
    </w:p>
    <w:p>
      <w:r>
        <w:rPr>
          <w:sz w:val="16"/>
        </w:rPr>
        <w:t>Ask.Engine/ControlCommandExecutor/BaseStrategies/FaultChainMeasurementService.cs</w:t>
      </w:r>
    </w:p>
    <w:p>
      <w:r>
        <w:rPr>
          <w:sz w:val="16"/>
        </w:rPr>
        <w:t>Ask.Engine/ControlCommandExecutor/BaseStrategies/Data/MeasurementResultEvaluator.cs</w:t>
      </w:r>
    </w:p>
    <w:p>
      <w:r>
        <w:t>Точки входа команд: Ask.Engine/ControlCommandExecutor/Executors/ — PrCommandExecutor.cs, SiCommandExecutor.cs, PiCommandExecutor.cs, EhtCommandExecutor.cs, IeCommandExecutor.cs, KsCommandExecutor.cs и NeCommandExecutor.cs.</w:t>
      </w:r>
    </w:p>
    <w:p>
      <w:r>
        <w:t>Описание сверено с production-кодом AskMkiM на 8 октября 2026 года. Примеры иллюстрируют ветвления алгоритмов; аппаратная проверка на изделии не выполнялась.</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AskMkiM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Алгоритмы локализации брака в программах контроля AskMkiM</dc:title>
  <dc:subject/>
  <dc:creator>AskMkiM</dc:creator>
  <cp:keywords/>
  <dc:description>generated by python-docx</dc:description>
  <cp:lastModifiedBy/>
  <cp:revision>1</cp:revision>
  <dcterms:created xsi:type="dcterms:W3CDTF">2013-12-23T23:15:00Z</dcterms:created>
  <dcterms:modified xsi:type="dcterms:W3CDTF">2013-12-23T23:15:00Z</dcterms:modified>
  <cp:category/>
</cp:coreProperties>
</file>