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318" w:rsidRDefault="00BE1318">
      <w:pPr>
        <w:rPr>
          <w:rFonts w:cstheme="minorHAnsi"/>
          <w:b/>
          <w:sz w:val="20"/>
          <w:szCs w:val="20"/>
        </w:rPr>
      </w:pPr>
      <w:bookmarkStart w:id="0" w:name="_GoBack"/>
      <w:bookmarkEnd w:id="0"/>
    </w:p>
    <w:p w:rsidR="00BE1318" w:rsidRDefault="00BE1318">
      <w:pPr>
        <w:rPr>
          <w:rFonts w:cstheme="minorHAnsi"/>
          <w:b/>
          <w:sz w:val="20"/>
          <w:szCs w:val="20"/>
        </w:rPr>
      </w:pPr>
    </w:p>
    <w:p w:rsidR="00941C9A" w:rsidRPr="007477C4" w:rsidRDefault="00BE1318">
      <w:pPr>
        <w:rPr>
          <w:rFonts w:cstheme="minorHAnsi"/>
          <w:b/>
          <w:sz w:val="24"/>
          <w:szCs w:val="24"/>
        </w:rPr>
      </w:pPr>
      <w:r w:rsidRPr="007477C4">
        <w:rPr>
          <w:rFonts w:eastAsia="Times New Roman" w:cstheme="minorHAnsi"/>
          <w:b/>
          <w:noProof/>
          <w:color w:val="000000"/>
          <w:sz w:val="24"/>
          <w:szCs w:val="24"/>
          <w:vertAlign w:val="superscript"/>
          <w:lang w:eastAsia="da-DK"/>
        </w:rPr>
        <mc:AlternateContent>
          <mc:Choice Requires="wps">
            <w:drawing>
              <wp:anchor distT="0" distB="0" distL="114300" distR="114300" simplePos="0" relativeHeight="251659264" behindDoc="0" locked="0" layoutInCell="1" allowOverlap="1" wp14:anchorId="27325ACF" wp14:editId="51D276D0">
                <wp:simplePos x="0" y="0"/>
                <wp:positionH relativeFrom="column">
                  <wp:posOffset>3308350</wp:posOffset>
                </wp:positionH>
                <wp:positionV relativeFrom="paragraph">
                  <wp:posOffset>4891</wp:posOffset>
                </wp:positionV>
                <wp:extent cx="1934845" cy="1812290"/>
                <wp:effectExtent l="0" t="0" r="0"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4845" cy="1812290"/>
                        </a:xfrm>
                        <a:prstGeom prst="rect">
                          <a:avLst/>
                        </a:prstGeom>
                        <a:noFill/>
                        <a:ln w="9525">
                          <a:noFill/>
                          <a:miter lim="800000"/>
                          <a:headEnd/>
                          <a:tailEnd/>
                        </a:ln>
                      </wps:spPr>
                      <wps:txbx>
                        <w:txbxContent>
                          <w:p w:rsidR="00BE1318" w:rsidRPr="00BE1318" w:rsidRDefault="00BE1318">
                            <w:pPr>
                              <w:rPr>
                                <w:sz w:val="16"/>
                                <w:szCs w:val="16"/>
                              </w:rPr>
                            </w:pPr>
                            <w:r>
                              <w:rPr>
                                <w:noProof/>
                                <w:sz w:val="16"/>
                                <w:szCs w:val="16"/>
                                <w:lang w:eastAsia="da-DK"/>
                              </w:rPr>
                              <w:drawing>
                                <wp:inline distT="0" distB="0" distL="0" distR="0" wp14:anchorId="7198D13C" wp14:editId="0E9FE8E8">
                                  <wp:extent cx="595578" cy="911234"/>
                                  <wp:effectExtent l="0" t="0" r="0" b="317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px-Bluetooth.svg.png"/>
                                          <pic:cNvPicPr/>
                                        </pic:nvPicPr>
                                        <pic:blipFill>
                                          <a:blip r:embed="rId5">
                                            <a:extLst>
                                              <a:ext uri="{28A0092B-C50C-407E-A947-70E740481C1C}">
                                                <a14:useLocalDpi xmlns:a14="http://schemas.microsoft.com/office/drawing/2010/main" val="0"/>
                                              </a:ext>
                                            </a:extLst>
                                          </a:blip>
                                          <a:stretch>
                                            <a:fillRect/>
                                          </a:stretch>
                                        </pic:blipFill>
                                        <pic:spPr>
                                          <a:xfrm>
                                            <a:off x="0" y="0"/>
                                            <a:ext cx="595706" cy="911430"/>
                                          </a:xfrm>
                                          <a:prstGeom prst="rect">
                                            <a:avLst/>
                                          </a:prstGeom>
                                        </pic:spPr>
                                      </pic:pic>
                                    </a:graphicData>
                                  </a:graphic>
                                </wp:inline>
                              </w:drawing>
                            </w:r>
                            <w:r w:rsidRPr="00BE1318">
                              <w:rPr>
                                <w:sz w:val="16"/>
                                <w:szCs w:val="16"/>
                              </w:rPr>
                              <w:t xml:space="preserve">Bluetooth-teknologien er opkaldt efter Harald Blåtand og logoet er runerne HB. Angiveligt var svenske Ericsson, der opfandt teknologien, imponerede af vikingekongens sans for kommunikation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325ACF" id="_x0000_t202" coordsize="21600,21600" o:spt="202" path="m,l,21600r21600,l21600,xe">
                <v:stroke joinstyle="miter"/>
                <v:path gradientshapeok="t" o:connecttype="rect"/>
              </v:shapetype>
              <v:shape id="Tekstfelt 2" o:spid="_x0000_s1026" type="#_x0000_t202" style="position:absolute;margin-left:260.5pt;margin-top:.4pt;width:152.35pt;height:14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" filled="f" stroked="f">
                <v:textbox>
                  <w:txbxContent>
                    <w:p w:rsidR="00BE1318" w:rsidRPr="00BE1318" w:rsidRDefault="00BE1318">
                      <w:pPr>
                        <w:rPr>
                          <w:sz w:val="16"/>
                          <w:szCs w:val="16"/>
                        </w:rPr>
                      </w:pPr>
                      <w:r>
                        <w:rPr>
                          <w:noProof/>
                          <w:sz w:val="16"/>
                          <w:szCs w:val="16"/>
                          <w:lang w:eastAsia="da-DK"/>
                        </w:rPr>
                        <w:drawing>
                          <wp:inline distT="0" distB="0" distL="0" distR="0" wp14:anchorId="7198D13C" wp14:editId="0E9FE8E8">
                            <wp:extent cx="595578" cy="911234"/>
                            <wp:effectExtent l="0" t="0" r="0" b="317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px-Bluetooth.svg.png"/>
                                    <pic:cNvPicPr/>
                                  </pic:nvPicPr>
                                  <pic:blipFill>
                                    <a:blip r:embed="rId5">
                                      <a:extLst>
                                        <a:ext uri="{28A0092B-C50C-407E-A947-70E740481C1C}">
                                          <a14:useLocalDpi xmlns:a14="http://schemas.microsoft.com/office/drawing/2010/main" val="0"/>
                                        </a:ext>
                                      </a:extLst>
                                    </a:blip>
                                    <a:stretch>
                                      <a:fillRect/>
                                    </a:stretch>
                                  </pic:blipFill>
                                  <pic:spPr>
                                    <a:xfrm>
                                      <a:off x="0" y="0"/>
                                      <a:ext cx="595706" cy="911430"/>
                                    </a:xfrm>
                                    <a:prstGeom prst="rect">
                                      <a:avLst/>
                                    </a:prstGeom>
                                  </pic:spPr>
                                </pic:pic>
                              </a:graphicData>
                            </a:graphic>
                          </wp:inline>
                        </w:drawing>
                      </w:r>
                      <w:r w:rsidRPr="00BE1318">
                        <w:rPr>
                          <w:sz w:val="16"/>
                          <w:szCs w:val="16"/>
                        </w:rPr>
                        <w:t xml:space="preserve">Bluetooth-teknologien er opkaldt efter Harald Blåtand og logoet er runerne HB. Angiveligt var svenske Ericsson, der opfandt teknologien, imponerede af vikingekongens sans for kommunikation </w:t>
                      </w:r>
                    </w:p>
                  </w:txbxContent>
                </v:textbox>
              </v:shape>
            </w:pict>
          </mc:Fallback>
        </mc:AlternateContent>
      </w:r>
      <w:r w:rsidR="00941C9A" w:rsidRPr="007477C4">
        <w:rPr>
          <w:rFonts w:cstheme="minorHAnsi"/>
          <w:b/>
          <w:sz w:val="24"/>
          <w:szCs w:val="24"/>
        </w:rPr>
        <w:t>Vikingeborgen Trelleborg</w:t>
      </w:r>
      <w:r w:rsidR="00CA0F57" w:rsidRPr="007477C4">
        <w:rPr>
          <w:rFonts w:cstheme="minorHAnsi"/>
          <w:b/>
          <w:sz w:val="24"/>
          <w:szCs w:val="24"/>
        </w:rPr>
        <w:t xml:space="preserve"> og Harald Blåtand</w:t>
      </w:r>
    </w:p>
    <w:p w:rsidR="00941C9A" w:rsidRPr="009E7292" w:rsidRDefault="00BE1318">
      <w:pPr>
        <w:rPr>
          <w:rFonts w:cstheme="minorHAnsi"/>
          <w:sz w:val="20"/>
          <w:szCs w:val="20"/>
        </w:rPr>
      </w:pPr>
      <w:r w:rsidRPr="009E7292">
        <w:rPr>
          <w:rFonts w:eastAsia="Times New Roman" w:cstheme="minorHAnsi"/>
          <w:noProof/>
          <w:color w:val="0B0080"/>
          <w:sz w:val="20"/>
          <w:szCs w:val="20"/>
          <w:lang w:eastAsia="da-DK"/>
        </w:rPr>
        <w:drawing>
          <wp:inline distT="0" distB="0" distL="0" distR="0" wp14:anchorId="19D4376B" wp14:editId="7D5EC641">
            <wp:extent cx="2094865" cy="1371600"/>
            <wp:effectExtent l="0" t="0" r="635" b="0"/>
            <wp:docPr id="3" name="Billede 3" descr="http://upload.wikimedia.org/wikipedia/commons/thumb/3/38/Trelleborg_airphoto.JPG/220px-Trelleborg_airphoto.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3/38/Trelleborg_airphoto.JPG/220px-Trelleborg_airphoto.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4865" cy="1371600"/>
                    </a:xfrm>
                    <a:prstGeom prst="rect">
                      <a:avLst/>
                    </a:prstGeom>
                    <a:noFill/>
                    <a:ln>
                      <a:noFill/>
                    </a:ln>
                  </pic:spPr>
                </pic:pic>
              </a:graphicData>
            </a:graphic>
          </wp:inline>
        </w:drawing>
      </w:r>
    </w:p>
    <w:p w:rsidR="00941C9A" w:rsidRPr="009E7292" w:rsidRDefault="00941C9A">
      <w:pPr>
        <w:rPr>
          <w:rFonts w:cstheme="minorHAnsi"/>
          <w:sz w:val="20"/>
          <w:szCs w:val="20"/>
        </w:rPr>
      </w:pPr>
      <w:r w:rsidRPr="009E7292">
        <w:rPr>
          <w:rFonts w:cstheme="minorHAnsi"/>
          <w:sz w:val="20"/>
          <w:szCs w:val="20"/>
        </w:rPr>
        <w:t>Først ser vi filmen ”Vikingeborgen”, der kan findes på følgende adresse:</w:t>
      </w:r>
    </w:p>
    <w:p w:rsidR="00134EAF" w:rsidRPr="009E7292" w:rsidRDefault="00F52A5C">
      <w:pPr>
        <w:rPr>
          <w:rFonts w:cstheme="minorHAnsi"/>
          <w:sz w:val="20"/>
          <w:szCs w:val="20"/>
        </w:rPr>
      </w:pPr>
      <w:hyperlink r:id="rId8" w:history="1">
        <w:r w:rsidR="00941C9A" w:rsidRPr="009E7292">
          <w:rPr>
            <w:rStyle w:val="Hyperlink"/>
            <w:rFonts w:cstheme="minorHAnsi"/>
            <w:sz w:val="20"/>
            <w:szCs w:val="20"/>
          </w:rPr>
          <w:t>http://www.youtube.com/watch?v=ARVpLMhmPmU</w:t>
        </w:r>
      </w:hyperlink>
    </w:p>
    <w:p w:rsidR="00941C9A" w:rsidRPr="009E7292" w:rsidRDefault="00941C9A">
      <w:pPr>
        <w:rPr>
          <w:rFonts w:cstheme="minorHAnsi"/>
          <w:b/>
          <w:sz w:val="20"/>
          <w:szCs w:val="20"/>
        </w:rPr>
      </w:pPr>
      <w:r w:rsidRPr="009E7292">
        <w:rPr>
          <w:rFonts w:cstheme="minorHAnsi"/>
          <w:b/>
          <w:sz w:val="20"/>
          <w:szCs w:val="20"/>
        </w:rPr>
        <w:t>Fakta:</w:t>
      </w:r>
    </w:p>
    <w:p w:rsidR="00941C9A" w:rsidRPr="009E7292" w:rsidRDefault="00941C9A">
      <w:pPr>
        <w:rPr>
          <w:rFonts w:cstheme="minorHAnsi"/>
          <w:sz w:val="20"/>
          <w:szCs w:val="20"/>
        </w:rPr>
      </w:pPr>
      <w:r w:rsidRPr="009E7292">
        <w:rPr>
          <w:rFonts w:cstheme="minorHAnsi"/>
          <w:sz w:val="20"/>
          <w:szCs w:val="20"/>
        </w:rPr>
        <w:t xml:space="preserve">Trelleborg ved Slagelse har givet navn til fænomenet </w:t>
      </w:r>
      <w:proofErr w:type="spellStart"/>
      <w:r w:rsidRPr="009E7292">
        <w:rPr>
          <w:rFonts w:cstheme="minorHAnsi"/>
          <w:sz w:val="20"/>
          <w:szCs w:val="20"/>
        </w:rPr>
        <w:t>Trelleborgene</w:t>
      </w:r>
      <w:proofErr w:type="spellEnd"/>
      <w:r w:rsidRPr="009E7292">
        <w:rPr>
          <w:rFonts w:cstheme="minorHAnsi"/>
          <w:sz w:val="20"/>
          <w:szCs w:val="20"/>
        </w:rPr>
        <w:t xml:space="preserve">, et cirkelrundt fæstningsanlæg, der nogenlunde samtidigt er bygget </w:t>
      </w:r>
      <w:r w:rsidR="00875E47">
        <w:rPr>
          <w:rFonts w:cstheme="minorHAnsi"/>
          <w:sz w:val="20"/>
          <w:szCs w:val="20"/>
        </w:rPr>
        <w:t>mindst fem</w:t>
      </w:r>
      <w:r w:rsidRPr="009E7292">
        <w:rPr>
          <w:rFonts w:cstheme="minorHAnsi"/>
          <w:sz w:val="20"/>
          <w:szCs w:val="20"/>
        </w:rPr>
        <w:t xml:space="preserve"> steder i Danmark. Her er, hvad </w:t>
      </w:r>
      <w:proofErr w:type="spellStart"/>
      <w:r w:rsidRPr="009E7292">
        <w:rPr>
          <w:rFonts w:cstheme="minorHAnsi"/>
          <w:sz w:val="20"/>
          <w:szCs w:val="20"/>
        </w:rPr>
        <w:t>Wikepedia</w:t>
      </w:r>
      <w:proofErr w:type="spellEnd"/>
      <w:r w:rsidRPr="009E7292">
        <w:rPr>
          <w:rFonts w:cstheme="minorHAnsi"/>
          <w:sz w:val="20"/>
          <w:szCs w:val="20"/>
        </w:rPr>
        <w:t xml:space="preserve"> har at sige om Trelleborg (altså den ved Slagelse):</w:t>
      </w:r>
    </w:p>
    <w:p w:rsidR="00941C9A" w:rsidRPr="00941C9A" w:rsidRDefault="00941C9A" w:rsidP="00941C9A">
      <w:pPr>
        <w:spacing w:before="96" w:after="120" w:line="360" w:lineRule="atLeast"/>
        <w:ind w:left="384"/>
        <w:rPr>
          <w:rFonts w:eastAsia="Times New Roman" w:cstheme="minorHAnsi"/>
          <w:color w:val="000000"/>
          <w:sz w:val="20"/>
          <w:szCs w:val="20"/>
          <w:lang w:eastAsia="da-DK"/>
        </w:rPr>
      </w:pPr>
      <w:r w:rsidRPr="009E7292">
        <w:rPr>
          <w:rFonts w:eastAsia="Times New Roman" w:cstheme="minorHAnsi"/>
          <w:color w:val="000000"/>
          <w:sz w:val="20"/>
          <w:szCs w:val="20"/>
          <w:lang w:eastAsia="da-DK"/>
        </w:rPr>
        <w:t xml:space="preserve">”Trelleborg er </w:t>
      </w:r>
      <w:r w:rsidRPr="00941C9A">
        <w:rPr>
          <w:rFonts w:eastAsia="Times New Roman" w:cstheme="minorHAnsi"/>
          <w:color w:val="000000"/>
          <w:sz w:val="20"/>
          <w:szCs w:val="20"/>
          <w:lang w:eastAsia="da-DK"/>
        </w:rPr>
        <w:t>en vikingeborg, der ligger på</w:t>
      </w:r>
      <w:r w:rsidRPr="009E7292">
        <w:rPr>
          <w:rFonts w:eastAsia="Times New Roman" w:cstheme="minorHAnsi"/>
          <w:color w:val="000000"/>
          <w:sz w:val="20"/>
          <w:szCs w:val="20"/>
          <w:lang w:eastAsia="da-DK"/>
        </w:rPr>
        <w:t> </w:t>
      </w:r>
      <w:hyperlink r:id="rId9" w:tooltip="Sjælland" w:history="1">
        <w:r w:rsidRPr="009E7292">
          <w:rPr>
            <w:rFonts w:eastAsia="Times New Roman" w:cstheme="minorHAnsi"/>
            <w:color w:val="0B0080"/>
            <w:sz w:val="20"/>
            <w:szCs w:val="20"/>
            <w:u w:val="single"/>
            <w:lang w:eastAsia="da-DK"/>
          </w:rPr>
          <w:t>Sjælland</w:t>
        </w:r>
      </w:hyperlink>
      <w:r w:rsidRPr="009E7292">
        <w:rPr>
          <w:rFonts w:eastAsia="Times New Roman" w:cstheme="minorHAnsi"/>
          <w:color w:val="000000"/>
          <w:sz w:val="20"/>
          <w:szCs w:val="20"/>
          <w:lang w:eastAsia="da-DK"/>
        </w:rPr>
        <w:t> </w:t>
      </w:r>
      <w:r w:rsidRPr="00941C9A">
        <w:rPr>
          <w:rFonts w:eastAsia="Times New Roman" w:cstheme="minorHAnsi"/>
          <w:color w:val="000000"/>
          <w:sz w:val="20"/>
          <w:szCs w:val="20"/>
          <w:lang w:eastAsia="da-DK"/>
        </w:rPr>
        <w:t>i nærheden af</w:t>
      </w:r>
      <w:r w:rsidRPr="009E7292">
        <w:rPr>
          <w:rFonts w:eastAsia="Times New Roman" w:cstheme="minorHAnsi"/>
          <w:color w:val="000000"/>
          <w:sz w:val="20"/>
          <w:szCs w:val="20"/>
          <w:lang w:eastAsia="da-DK"/>
        </w:rPr>
        <w:t> </w:t>
      </w:r>
      <w:hyperlink r:id="rId10" w:tooltip="Slagelse" w:history="1">
        <w:r w:rsidRPr="009E7292">
          <w:rPr>
            <w:rFonts w:eastAsia="Times New Roman" w:cstheme="minorHAnsi"/>
            <w:color w:val="0B0080"/>
            <w:sz w:val="20"/>
            <w:szCs w:val="20"/>
            <w:u w:val="single"/>
            <w:lang w:eastAsia="da-DK"/>
          </w:rPr>
          <w:t>Slagelse</w:t>
        </w:r>
      </w:hyperlink>
      <w:r w:rsidRPr="00941C9A">
        <w:rPr>
          <w:rFonts w:eastAsia="Times New Roman" w:cstheme="minorHAnsi"/>
          <w:color w:val="000000"/>
          <w:sz w:val="20"/>
          <w:szCs w:val="20"/>
          <w:lang w:eastAsia="da-DK"/>
        </w:rPr>
        <w:t>, og den er</w:t>
      </w:r>
      <w:r w:rsidRPr="009E7292">
        <w:rPr>
          <w:rFonts w:eastAsia="Times New Roman" w:cstheme="minorHAnsi"/>
          <w:color w:val="000000"/>
          <w:sz w:val="20"/>
          <w:szCs w:val="20"/>
          <w:lang w:eastAsia="da-DK"/>
        </w:rPr>
        <w:t> </w:t>
      </w:r>
      <w:hyperlink r:id="rId11" w:tooltip="Dendrokronologi" w:history="1">
        <w:r w:rsidRPr="009E7292">
          <w:rPr>
            <w:rFonts w:eastAsia="Times New Roman" w:cstheme="minorHAnsi"/>
            <w:color w:val="0B0080"/>
            <w:sz w:val="20"/>
            <w:szCs w:val="20"/>
            <w:u w:val="single"/>
            <w:lang w:eastAsia="da-DK"/>
          </w:rPr>
          <w:t>dendrokronologisk</w:t>
        </w:r>
      </w:hyperlink>
      <w:r w:rsidRPr="009E7292">
        <w:rPr>
          <w:rFonts w:eastAsia="Times New Roman" w:cstheme="minorHAnsi"/>
          <w:color w:val="000000"/>
          <w:sz w:val="20"/>
          <w:szCs w:val="20"/>
          <w:lang w:eastAsia="da-DK"/>
        </w:rPr>
        <w:t> </w:t>
      </w:r>
      <w:r w:rsidRPr="00941C9A">
        <w:rPr>
          <w:rFonts w:eastAsia="Times New Roman" w:cstheme="minorHAnsi"/>
          <w:color w:val="000000"/>
          <w:sz w:val="20"/>
          <w:szCs w:val="20"/>
          <w:lang w:eastAsia="da-DK"/>
        </w:rPr>
        <w:t>dateret til år</w:t>
      </w:r>
      <w:r w:rsidRPr="009E7292">
        <w:rPr>
          <w:rFonts w:eastAsia="Times New Roman" w:cstheme="minorHAnsi"/>
          <w:color w:val="000000"/>
          <w:sz w:val="20"/>
          <w:szCs w:val="20"/>
          <w:lang w:eastAsia="da-DK"/>
        </w:rPr>
        <w:t> </w:t>
      </w:r>
      <w:hyperlink r:id="rId12" w:tooltip="980" w:history="1">
        <w:r w:rsidRPr="009E7292">
          <w:rPr>
            <w:rFonts w:eastAsia="Times New Roman" w:cstheme="minorHAnsi"/>
            <w:color w:val="0B0080"/>
            <w:sz w:val="20"/>
            <w:szCs w:val="20"/>
            <w:u w:val="single"/>
            <w:lang w:eastAsia="da-DK"/>
          </w:rPr>
          <w:t>980</w:t>
        </w:r>
      </w:hyperlink>
      <w:r w:rsidRPr="00941C9A">
        <w:rPr>
          <w:rFonts w:eastAsia="Times New Roman" w:cstheme="minorHAnsi"/>
          <w:color w:val="000000"/>
          <w:sz w:val="20"/>
          <w:szCs w:val="20"/>
          <w:lang w:eastAsia="da-DK"/>
        </w:rPr>
        <w:t xml:space="preserve">. Trelleborg er forsynet med en </w:t>
      </w:r>
      <w:proofErr w:type="spellStart"/>
      <w:r w:rsidRPr="00941C9A">
        <w:rPr>
          <w:rFonts w:eastAsia="Times New Roman" w:cstheme="minorHAnsi"/>
          <w:color w:val="000000"/>
          <w:sz w:val="20"/>
          <w:szCs w:val="20"/>
          <w:lang w:eastAsia="da-DK"/>
        </w:rPr>
        <w:t>forborg</w:t>
      </w:r>
      <w:proofErr w:type="spellEnd"/>
      <w:r w:rsidRPr="00941C9A">
        <w:rPr>
          <w:rFonts w:eastAsia="Times New Roman" w:cstheme="minorHAnsi"/>
          <w:color w:val="000000"/>
          <w:sz w:val="20"/>
          <w:szCs w:val="20"/>
          <w:lang w:eastAsia="da-DK"/>
        </w:rPr>
        <w:t xml:space="preserve">, hvor der er fundet 135 gravpladser. Ingen af de øvrige borge fra vikingetiden har spor efter en </w:t>
      </w:r>
      <w:proofErr w:type="spellStart"/>
      <w:r w:rsidRPr="00941C9A">
        <w:rPr>
          <w:rFonts w:eastAsia="Times New Roman" w:cstheme="minorHAnsi"/>
          <w:color w:val="000000"/>
          <w:sz w:val="20"/>
          <w:szCs w:val="20"/>
          <w:lang w:eastAsia="da-DK"/>
        </w:rPr>
        <w:t>forborg</w:t>
      </w:r>
      <w:proofErr w:type="spellEnd"/>
      <w:r w:rsidRPr="00941C9A">
        <w:rPr>
          <w:rFonts w:eastAsia="Times New Roman" w:cstheme="minorHAnsi"/>
          <w:color w:val="000000"/>
          <w:sz w:val="20"/>
          <w:szCs w:val="20"/>
          <w:lang w:eastAsia="da-DK"/>
        </w:rPr>
        <w:t>.</w:t>
      </w:r>
    </w:p>
    <w:p w:rsidR="00941C9A" w:rsidRPr="00941C9A" w:rsidRDefault="00941C9A" w:rsidP="00941C9A">
      <w:pPr>
        <w:spacing w:before="96" w:after="120" w:line="360" w:lineRule="atLeast"/>
        <w:ind w:left="384"/>
        <w:rPr>
          <w:rFonts w:eastAsia="Times New Roman" w:cstheme="minorHAnsi"/>
          <w:color w:val="000000"/>
          <w:sz w:val="20"/>
          <w:szCs w:val="20"/>
          <w:lang w:eastAsia="da-DK"/>
        </w:rPr>
      </w:pPr>
      <w:r w:rsidRPr="00941C9A">
        <w:rPr>
          <w:rFonts w:eastAsia="Times New Roman" w:cstheme="minorHAnsi"/>
          <w:color w:val="000000"/>
          <w:sz w:val="20"/>
          <w:szCs w:val="20"/>
          <w:lang w:eastAsia="da-DK"/>
        </w:rPr>
        <w:t>Trelleborg indeholder 16 langhuse, 4 i hver del af borgen. Endvidere er der spor af 15 langhuse, som er bygget uden for volden, men alligevel orienteret i retning mod borgens center. Vejene er ført gennem volden, således at portene har været overdækkede.</w:t>
      </w:r>
      <w:hyperlink r:id="rId13" w:anchor="cite_note-norlund_1948-1" w:history="1">
        <w:r w:rsidRPr="009E7292">
          <w:rPr>
            <w:rFonts w:eastAsia="Times New Roman" w:cstheme="minorHAnsi"/>
            <w:color w:val="0B0080"/>
            <w:sz w:val="20"/>
            <w:szCs w:val="20"/>
            <w:u w:val="single"/>
            <w:vertAlign w:val="superscript"/>
            <w:lang w:eastAsia="da-DK"/>
          </w:rPr>
          <w:t>[1]</w:t>
        </w:r>
      </w:hyperlink>
    </w:p>
    <w:p w:rsidR="00941C9A" w:rsidRPr="00941C9A" w:rsidRDefault="00941C9A" w:rsidP="00941C9A">
      <w:pPr>
        <w:spacing w:before="96" w:after="120" w:line="360" w:lineRule="atLeast"/>
        <w:ind w:left="384"/>
        <w:rPr>
          <w:rFonts w:eastAsia="Times New Roman" w:cstheme="minorHAnsi"/>
          <w:color w:val="000000"/>
          <w:sz w:val="20"/>
          <w:szCs w:val="20"/>
          <w:lang w:eastAsia="da-DK"/>
        </w:rPr>
      </w:pPr>
      <w:r w:rsidRPr="00941C9A">
        <w:rPr>
          <w:rFonts w:eastAsia="Times New Roman" w:cstheme="minorHAnsi"/>
          <w:color w:val="000000"/>
          <w:sz w:val="20"/>
          <w:szCs w:val="20"/>
          <w:lang w:eastAsia="da-DK"/>
        </w:rPr>
        <w:t>Borgen blev udgravet i perioden 1934 – 1942. Den var det første fund af en</w:t>
      </w:r>
      <w:r w:rsidRPr="009E7292">
        <w:rPr>
          <w:rFonts w:eastAsia="Times New Roman" w:cstheme="minorHAnsi"/>
          <w:color w:val="000000"/>
          <w:sz w:val="20"/>
          <w:szCs w:val="20"/>
          <w:lang w:eastAsia="da-DK"/>
        </w:rPr>
        <w:t> </w:t>
      </w:r>
      <w:hyperlink r:id="rId14" w:tooltip="Cirkelborg" w:history="1">
        <w:r w:rsidRPr="009E7292">
          <w:rPr>
            <w:rFonts w:eastAsia="Times New Roman" w:cstheme="minorHAnsi"/>
            <w:color w:val="0B0080"/>
            <w:sz w:val="20"/>
            <w:szCs w:val="20"/>
            <w:u w:val="single"/>
            <w:lang w:eastAsia="da-DK"/>
          </w:rPr>
          <w:t>cirkelborg</w:t>
        </w:r>
      </w:hyperlink>
      <w:r w:rsidRPr="009E7292">
        <w:rPr>
          <w:rFonts w:eastAsia="Times New Roman" w:cstheme="minorHAnsi"/>
          <w:color w:val="000000"/>
          <w:sz w:val="20"/>
          <w:szCs w:val="20"/>
          <w:lang w:eastAsia="da-DK"/>
        </w:rPr>
        <w:t> </w:t>
      </w:r>
      <w:r w:rsidRPr="00941C9A">
        <w:rPr>
          <w:rFonts w:eastAsia="Times New Roman" w:cstheme="minorHAnsi"/>
          <w:color w:val="000000"/>
          <w:sz w:val="20"/>
          <w:szCs w:val="20"/>
          <w:lang w:eastAsia="da-DK"/>
        </w:rPr>
        <w:t>i Danmark og blev opdaget ved en tilfældighed, da en lokal motorcykelklub anmodede om tilladelse til at afholde konkurrencer på volden. De efterfølgende arkæologiske undersøgelser afslørede anlægget. Udgravningen, registreringen af fund og en rekonstruktion af bygningsværket blev offentliggjort i 1948 i en stor, videnskabelig afhandling affattet af</w:t>
      </w:r>
      <w:r w:rsidRPr="009E7292">
        <w:rPr>
          <w:rFonts w:eastAsia="Times New Roman" w:cstheme="minorHAnsi"/>
          <w:color w:val="000000"/>
          <w:sz w:val="20"/>
          <w:szCs w:val="20"/>
          <w:lang w:eastAsia="da-DK"/>
        </w:rPr>
        <w:t> </w:t>
      </w:r>
      <w:hyperlink r:id="rId15" w:tooltip="Poul Nørlund" w:history="1">
        <w:r w:rsidRPr="009E7292">
          <w:rPr>
            <w:rFonts w:eastAsia="Times New Roman" w:cstheme="minorHAnsi"/>
            <w:color w:val="0B0080"/>
            <w:sz w:val="20"/>
            <w:szCs w:val="20"/>
            <w:u w:val="single"/>
            <w:lang w:eastAsia="da-DK"/>
          </w:rPr>
          <w:t>Poul Nørlund</w:t>
        </w:r>
      </w:hyperlink>
      <w:r w:rsidRPr="00941C9A">
        <w:rPr>
          <w:rFonts w:eastAsia="Times New Roman" w:cstheme="minorHAnsi"/>
          <w:color w:val="000000"/>
          <w:sz w:val="20"/>
          <w:szCs w:val="20"/>
          <w:lang w:eastAsia="da-DK"/>
        </w:rPr>
        <w:t>.</w:t>
      </w:r>
      <w:hyperlink r:id="rId16" w:anchor="cite_note-norlund_1948-1" w:history="1">
        <w:r w:rsidRPr="009E7292">
          <w:rPr>
            <w:rFonts w:eastAsia="Times New Roman" w:cstheme="minorHAnsi"/>
            <w:color w:val="0B0080"/>
            <w:sz w:val="20"/>
            <w:szCs w:val="20"/>
            <w:u w:val="single"/>
            <w:vertAlign w:val="superscript"/>
            <w:lang w:eastAsia="da-DK"/>
          </w:rPr>
          <w:t>[1]</w:t>
        </w:r>
      </w:hyperlink>
    </w:p>
    <w:p w:rsidR="00941C9A" w:rsidRPr="00941C9A" w:rsidRDefault="00941C9A" w:rsidP="00941C9A">
      <w:pPr>
        <w:spacing w:before="96" w:after="120" w:line="360" w:lineRule="atLeast"/>
        <w:ind w:left="384"/>
        <w:rPr>
          <w:rFonts w:eastAsia="Times New Roman" w:cstheme="minorHAnsi"/>
          <w:color w:val="000000"/>
          <w:sz w:val="20"/>
          <w:szCs w:val="20"/>
          <w:lang w:eastAsia="da-DK"/>
        </w:rPr>
      </w:pPr>
      <w:r w:rsidRPr="00941C9A">
        <w:rPr>
          <w:rFonts w:eastAsia="Times New Roman" w:cstheme="minorHAnsi"/>
          <w:color w:val="000000"/>
          <w:sz w:val="20"/>
          <w:szCs w:val="20"/>
          <w:lang w:eastAsia="da-DK"/>
        </w:rPr>
        <w:t>I 1979 lykkedes det</w:t>
      </w:r>
      <w:r w:rsidRPr="009E7292">
        <w:rPr>
          <w:rFonts w:eastAsia="Times New Roman" w:cstheme="minorHAnsi"/>
          <w:color w:val="000000"/>
          <w:sz w:val="20"/>
          <w:szCs w:val="20"/>
          <w:lang w:eastAsia="da-DK"/>
        </w:rPr>
        <w:t> </w:t>
      </w:r>
      <w:proofErr w:type="spellStart"/>
      <w:r w:rsidRPr="00941C9A">
        <w:rPr>
          <w:rFonts w:eastAsia="Times New Roman" w:cstheme="minorHAnsi"/>
          <w:color w:val="000000"/>
          <w:sz w:val="20"/>
          <w:szCs w:val="20"/>
          <w:lang w:eastAsia="da-DK"/>
        </w:rPr>
        <w:fldChar w:fldCharType="begin"/>
      </w:r>
      <w:r w:rsidRPr="00941C9A">
        <w:rPr>
          <w:rFonts w:eastAsia="Times New Roman" w:cstheme="minorHAnsi"/>
          <w:color w:val="000000"/>
          <w:sz w:val="20"/>
          <w:szCs w:val="20"/>
          <w:lang w:eastAsia="da-DK"/>
        </w:rPr>
        <w:instrText xml:space="preserve"> HYPERLINK "http://da.wikipedia.org/wiki/Dendrokronologi" \o "Dendrokronologi" </w:instrText>
      </w:r>
      <w:r w:rsidRPr="00941C9A">
        <w:rPr>
          <w:rFonts w:eastAsia="Times New Roman" w:cstheme="minorHAnsi"/>
          <w:color w:val="000000"/>
          <w:sz w:val="20"/>
          <w:szCs w:val="20"/>
          <w:lang w:eastAsia="da-DK"/>
        </w:rPr>
        <w:fldChar w:fldCharType="separate"/>
      </w:r>
      <w:r w:rsidRPr="009E7292">
        <w:rPr>
          <w:rFonts w:eastAsia="Times New Roman" w:cstheme="minorHAnsi"/>
          <w:color w:val="0B0080"/>
          <w:sz w:val="20"/>
          <w:szCs w:val="20"/>
          <w:u w:val="single"/>
          <w:lang w:eastAsia="da-DK"/>
        </w:rPr>
        <w:t>dendrokronologer</w:t>
      </w:r>
      <w:proofErr w:type="spellEnd"/>
      <w:r w:rsidRPr="00941C9A">
        <w:rPr>
          <w:rFonts w:eastAsia="Times New Roman" w:cstheme="minorHAnsi"/>
          <w:color w:val="000000"/>
          <w:sz w:val="20"/>
          <w:szCs w:val="20"/>
          <w:lang w:eastAsia="da-DK"/>
        </w:rPr>
        <w:fldChar w:fldCharType="end"/>
      </w:r>
      <w:r w:rsidRPr="009E7292">
        <w:rPr>
          <w:rFonts w:eastAsia="Times New Roman" w:cstheme="minorHAnsi"/>
          <w:color w:val="000000"/>
          <w:sz w:val="20"/>
          <w:szCs w:val="20"/>
          <w:lang w:eastAsia="da-DK"/>
        </w:rPr>
        <w:t> </w:t>
      </w:r>
      <w:r w:rsidRPr="00941C9A">
        <w:rPr>
          <w:rFonts w:eastAsia="Times New Roman" w:cstheme="minorHAnsi"/>
          <w:color w:val="000000"/>
          <w:sz w:val="20"/>
          <w:szCs w:val="20"/>
          <w:lang w:eastAsia="da-DK"/>
        </w:rPr>
        <w:t>at datere træstykker fra borgen. Træstykkerne var dels fundet i broen over den ydre voldgrav og dels i en palisade i bunden af den indre voldgrav. Det blev påvist, at de var fældet i juni eller juli 980.</w:t>
      </w:r>
      <w:hyperlink r:id="rId17" w:anchor="cite_note-2" w:history="1">
        <w:r w:rsidRPr="009E7292">
          <w:rPr>
            <w:rFonts w:eastAsia="Times New Roman" w:cstheme="minorHAnsi"/>
            <w:color w:val="0B0080"/>
            <w:sz w:val="20"/>
            <w:szCs w:val="20"/>
            <w:u w:val="single"/>
            <w:vertAlign w:val="superscript"/>
            <w:lang w:eastAsia="da-DK"/>
          </w:rPr>
          <w:t>[2]</w:t>
        </w:r>
      </w:hyperlink>
    </w:p>
    <w:p w:rsidR="00941C9A" w:rsidRPr="00941C9A" w:rsidRDefault="00941C9A" w:rsidP="00941C9A">
      <w:pPr>
        <w:spacing w:before="96" w:after="120" w:line="360" w:lineRule="atLeast"/>
        <w:ind w:left="384"/>
        <w:rPr>
          <w:rFonts w:eastAsia="Times New Roman" w:cstheme="minorHAnsi"/>
          <w:color w:val="000000"/>
          <w:sz w:val="20"/>
          <w:szCs w:val="20"/>
          <w:lang w:eastAsia="da-DK"/>
        </w:rPr>
      </w:pPr>
      <w:r w:rsidRPr="00941C9A">
        <w:rPr>
          <w:rFonts w:eastAsia="Times New Roman" w:cstheme="minorHAnsi"/>
          <w:color w:val="000000"/>
          <w:sz w:val="20"/>
          <w:szCs w:val="20"/>
          <w:lang w:eastAsia="da-DK"/>
        </w:rPr>
        <w:t>I september 2008 har</w:t>
      </w:r>
      <w:r w:rsidRPr="009E7292">
        <w:rPr>
          <w:rFonts w:eastAsia="Times New Roman" w:cstheme="minorHAnsi"/>
          <w:color w:val="000000"/>
          <w:sz w:val="20"/>
          <w:szCs w:val="20"/>
          <w:lang w:eastAsia="da-DK"/>
        </w:rPr>
        <w:t> </w:t>
      </w:r>
      <w:hyperlink r:id="rId18" w:tooltip="Arkæolog" w:history="1">
        <w:r w:rsidRPr="009E7292">
          <w:rPr>
            <w:rFonts w:eastAsia="Times New Roman" w:cstheme="minorHAnsi"/>
            <w:color w:val="0B0080"/>
            <w:sz w:val="20"/>
            <w:szCs w:val="20"/>
            <w:u w:val="single"/>
            <w:lang w:eastAsia="da-DK"/>
          </w:rPr>
          <w:t>arkæologer</w:t>
        </w:r>
      </w:hyperlink>
      <w:r w:rsidRPr="009E7292">
        <w:rPr>
          <w:rFonts w:eastAsia="Times New Roman" w:cstheme="minorHAnsi"/>
          <w:color w:val="000000"/>
          <w:sz w:val="20"/>
          <w:szCs w:val="20"/>
          <w:lang w:eastAsia="da-DK"/>
        </w:rPr>
        <w:t> </w:t>
      </w:r>
      <w:r w:rsidRPr="00941C9A">
        <w:rPr>
          <w:rFonts w:eastAsia="Times New Roman" w:cstheme="minorHAnsi"/>
          <w:color w:val="000000"/>
          <w:sz w:val="20"/>
          <w:szCs w:val="20"/>
          <w:lang w:eastAsia="da-DK"/>
        </w:rPr>
        <w:t xml:space="preserve">fra Sydvestsjællands Museum, der er med i udgravningen sammen med arkæologer fra Moesgaard ved Århus, fundet et træskjold under en udgravning på Vikingeborgen. Det er første gang man har fundet et helt træskjold i Danmark. Skjoldet er ca. 80 cm i diameter, med et karakteristisk hul i </w:t>
      </w:r>
      <w:r w:rsidRPr="00941C9A">
        <w:rPr>
          <w:rFonts w:eastAsia="Times New Roman" w:cstheme="minorHAnsi"/>
          <w:color w:val="000000"/>
          <w:sz w:val="20"/>
          <w:szCs w:val="20"/>
          <w:lang w:eastAsia="da-DK"/>
        </w:rPr>
        <w:lastRenderedPageBreak/>
        <w:t>midten, hvor skjoldbulen har siddet. Skjoldet dateres til vikingetiden og til borgens brugsperiode i slutningen af 900-tallet.</w:t>
      </w:r>
      <w:hyperlink r:id="rId19" w:anchor="cite_note-3" w:history="1">
        <w:r w:rsidRPr="009E7292">
          <w:rPr>
            <w:rFonts w:eastAsia="Times New Roman" w:cstheme="minorHAnsi"/>
            <w:color w:val="0B0080"/>
            <w:sz w:val="20"/>
            <w:szCs w:val="20"/>
            <w:u w:val="single"/>
            <w:vertAlign w:val="superscript"/>
            <w:lang w:eastAsia="da-DK"/>
          </w:rPr>
          <w:t>[3]</w:t>
        </w:r>
      </w:hyperlink>
    </w:p>
    <w:p w:rsidR="00941C9A" w:rsidRPr="00941C9A" w:rsidRDefault="00941C9A" w:rsidP="00941C9A">
      <w:pPr>
        <w:spacing w:before="96" w:after="120" w:line="360" w:lineRule="atLeast"/>
        <w:ind w:left="384"/>
        <w:rPr>
          <w:rFonts w:eastAsia="Times New Roman" w:cstheme="minorHAnsi"/>
          <w:color w:val="000000"/>
          <w:sz w:val="20"/>
          <w:szCs w:val="20"/>
          <w:lang w:eastAsia="da-DK"/>
        </w:rPr>
      </w:pPr>
      <w:r w:rsidRPr="00941C9A">
        <w:rPr>
          <w:rFonts w:eastAsia="Times New Roman" w:cstheme="minorHAnsi"/>
          <w:i/>
          <w:iCs/>
          <w:color w:val="000000"/>
          <w:sz w:val="20"/>
          <w:szCs w:val="20"/>
          <w:lang w:eastAsia="da-DK"/>
        </w:rPr>
        <w:t xml:space="preserve">Anders </w:t>
      </w:r>
      <w:proofErr w:type="spellStart"/>
      <w:r w:rsidRPr="00941C9A">
        <w:rPr>
          <w:rFonts w:eastAsia="Times New Roman" w:cstheme="minorHAnsi"/>
          <w:i/>
          <w:iCs/>
          <w:color w:val="000000"/>
          <w:sz w:val="20"/>
          <w:szCs w:val="20"/>
          <w:lang w:eastAsia="da-DK"/>
        </w:rPr>
        <w:t>Dorset</w:t>
      </w:r>
      <w:proofErr w:type="spellEnd"/>
      <w:r w:rsidRPr="00941C9A">
        <w:rPr>
          <w:rFonts w:eastAsia="Times New Roman" w:cstheme="minorHAnsi"/>
          <w:color w:val="000000"/>
          <w:sz w:val="20"/>
          <w:szCs w:val="20"/>
          <w:lang w:eastAsia="da-DK"/>
        </w:rPr>
        <w:t>, en af de ledende arkæologer ved udgravningerne finder endvidere, at undersøgelserne viser tegn på, at Trelleborg har haft en tydelig maritim betydning.</w:t>
      </w:r>
      <w:hyperlink r:id="rId20" w:anchor="cite_note-4" w:history="1">
        <w:r w:rsidRPr="009E7292">
          <w:rPr>
            <w:rFonts w:eastAsia="Times New Roman" w:cstheme="minorHAnsi"/>
            <w:color w:val="0B0080"/>
            <w:sz w:val="20"/>
            <w:szCs w:val="20"/>
            <w:u w:val="single"/>
            <w:vertAlign w:val="superscript"/>
            <w:lang w:eastAsia="da-DK"/>
          </w:rPr>
          <w:t>[4]</w:t>
        </w:r>
      </w:hyperlink>
    </w:p>
    <w:p w:rsidR="00941C9A" w:rsidRPr="009E7292" w:rsidRDefault="00941C9A" w:rsidP="00941C9A">
      <w:pPr>
        <w:pBdr>
          <w:bottom w:val="single" w:sz="6" w:space="2" w:color="AAAAAA"/>
        </w:pBdr>
        <w:spacing w:after="144" w:line="360" w:lineRule="atLeast"/>
        <w:ind w:left="384"/>
        <w:outlineLvl w:val="1"/>
        <w:rPr>
          <w:rFonts w:eastAsia="Times New Roman" w:cstheme="minorHAnsi"/>
          <w:color w:val="0B0080"/>
          <w:sz w:val="20"/>
          <w:szCs w:val="20"/>
          <w:u w:val="single"/>
          <w:lang w:eastAsia="da-DK"/>
        </w:rPr>
      </w:pPr>
      <w:r w:rsidRPr="009E7292">
        <w:rPr>
          <w:rFonts w:eastAsia="Times New Roman" w:cstheme="minorHAnsi"/>
          <w:color w:val="000000"/>
          <w:sz w:val="20"/>
          <w:szCs w:val="20"/>
          <w:lang w:eastAsia="da-DK"/>
        </w:rPr>
        <w:t>Formål</w:t>
      </w:r>
    </w:p>
    <w:p w:rsidR="009E20F2" w:rsidRDefault="00941C9A" w:rsidP="009E20F2">
      <w:pPr>
        <w:pBdr>
          <w:bottom w:val="single" w:sz="6" w:space="2" w:color="AAAAAA"/>
        </w:pBdr>
        <w:spacing w:after="144" w:line="360" w:lineRule="atLeast"/>
        <w:ind w:left="384"/>
        <w:outlineLvl w:val="1"/>
        <w:rPr>
          <w:rFonts w:eastAsia="Times New Roman" w:cstheme="minorHAnsi"/>
          <w:noProof/>
          <w:color w:val="000000"/>
          <w:sz w:val="32"/>
          <w:szCs w:val="32"/>
          <w:vertAlign w:val="superscript"/>
          <w:lang w:eastAsia="da-DK"/>
        </w:rPr>
      </w:pPr>
      <w:r w:rsidRPr="00941C9A">
        <w:rPr>
          <w:rFonts w:eastAsia="Times New Roman" w:cstheme="minorHAnsi"/>
          <w:color w:val="000000"/>
          <w:sz w:val="20"/>
          <w:szCs w:val="20"/>
          <w:lang w:eastAsia="da-DK"/>
        </w:rPr>
        <w:t>Borgen er blevet betragtet som et militært anlæg</w:t>
      </w:r>
      <w:r w:rsidRPr="00941C9A">
        <w:rPr>
          <w:rFonts w:eastAsia="Times New Roman" w:cstheme="minorHAnsi"/>
          <w:color w:val="000000"/>
          <w:sz w:val="20"/>
          <w:szCs w:val="20"/>
          <w:vertAlign w:val="superscript"/>
          <w:lang w:eastAsia="da-DK"/>
        </w:rPr>
        <w:t>[</w:t>
      </w:r>
      <w:hyperlink r:id="rId21" w:tooltip="Wikipedia:Kildeangivelser" w:history="1">
        <w:r w:rsidRPr="009E7292">
          <w:rPr>
            <w:rFonts w:eastAsia="Times New Roman" w:cstheme="minorHAnsi"/>
            <w:i/>
            <w:iCs/>
            <w:color w:val="0B0080"/>
            <w:sz w:val="20"/>
            <w:szCs w:val="20"/>
            <w:u w:val="single"/>
            <w:vertAlign w:val="superscript"/>
            <w:lang w:eastAsia="da-DK"/>
          </w:rPr>
          <w:t>Kilde mangler</w:t>
        </w:r>
      </w:hyperlink>
      <w:r w:rsidRPr="00941C9A">
        <w:rPr>
          <w:rFonts w:eastAsia="Times New Roman" w:cstheme="minorHAnsi"/>
          <w:color w:val="000000"/>
          <w:sz w:val="20"/>
          <w:szCs w:val="20"/>
          <w:vertAlign w:val="superscript"/>
          <w:lang w:eastAsia="da-DK"/>
        </w:rPr>
        <w:t>]</w:t>
      </w:r>
      <w:r w:rsidRPr="00941C9A">
        <w:rPr>
          <w:rFonts w:eastAsia="Times New Roman" w:cstheme="minorHAnsi"/>
          <w:color w:val="000000"/>
          <w:sz w:val="20"/>
          <w:szCs w:val="20"/>
          <w:lang w:eastAsia="da-DK"/>
        </w:rPr>
        <w:t>, fordi den var en virkelig stærk befæstet borg, som kunne rumme mange mennesker.</w:t>
      </w:r>
      <w:r w:rsidRPr="00941C9A">
        <w:rPr>
          <w:rFonts w:eastAsia="Times New Roman" w:cstheme="minorHAnsi"/>
          <w:color w:val="000000"/>
          <w:sz w:val="20"/>
          <w:szCs w:val="20"/>
          <w:vertAlign w:val="superscript"/>
          <w:lang w:eastAsia="da-DK"/>
        </w:rPr>
        <w:t>[</w:t>
      </w:r>
      <w:hyperlink r:id="rId22" w:tooltip="Wikipedia:Kildeangivelser" w:history="1">
        <w:r w:rsidRPr="009E7292">
          <w:rPr>
            <w:rFonts w:eastAsia="Times New Roman" w:cstheme="minorHAnsi"/>
            <w:i/>
            <w:iCs/>
            <w:color w:val="0B0080"/>
            <w:sz w:val="20"/>
            <w:szCs w:val="20"/>
            <w:u w:val="single"/>
            <w:vertAlign w:val="superscript"/>
            <w:lang w:eastAsia="da-DK"/>
          </w:rPr>
          <w:t>Kilde mangler</w:t>
        </w:r>
      </w:hyperlink>
      <w:r w:rsidRPr="00941C9A">
        <w:rPr>
          <w:rFonts w:eastAsia="Times New Roman" w:cstheme="minorHAnsi"/>
          <w:color w:val="000000"/>
          <w:sz w:val="20"/>
          <w:szCs w:val="20"/>
          <w:vertAlign w:val="superscript"/>
          <w:lang w:eastAsia="da-DK"/>
        </w:rPr>
        <w:t>]</w:t>
      </w:r>
      <w:r w:rsidRPr="009E7292">
        <w:rPr>
          <w:rFonts w:eastAsia="Times New Roman" w:cstheme="minorHAnsi"/>
          <w:color w:val="000000"/>
          <w:sz w:val="20"/>
          <w:szCs w:val="20"/>
          <w:vertAlign w:val="superscript"/>
          <w:lang w:eastAsia="da-DK"/>
        </w:rPr>
        <w:t xml:space="preserve"> </w:t>
      </w:r>
      <w:r w:rsidRPr="00941C9A">
        <w:rPr>
          <w:rFonts w:eastAsia="Times New Roman" w:cstheme="minorHAnsi"/>
          <w:color w:val="000000"/>
          <w:sz w:val="20"/>
          <w:szCs w:val="20"/>
          <w:lang w:eastAsia="da-DK"/>
        </w:rPr>
        <w:t>Formålet med Trelleborg har været diskuteret og flere forskellige teorier eksisterer</w:t>
      </w:r>
      <w:r w:rsidR="00F174A0" w:rsidRPr="009E7292">
        <w:rPr>
          <w:rFonts w:eastAsia="Times New Roman" w:cstheme="minorHAnsi"/>
          <w:color w:val="000000"/>
          <w:sz w:val="20"/>
          <w:szCs w:val="20"/>
          <w:lang w:eastAsia="da-DK"/>
        </w:rPr>
        <w:t>.</w:t>
      </w:r>
      <w:r w:rsidRPr="00941C9A">
        <w:rPr>
          <w:rFonts w:eastAsia="Times New Roman" w:cstheme="minorHAnsi"/>
          <w:color w:val="000000"/>
          <w:sz w:val="20"/>
          <w:szCs w:val="20"/>
          <w:lang w:eastAsia="da-DK"/>
        </w:rPr>
        <w:t xml:space="preserve"> Den kan for det første være bygget til</w:t>
      </w:r>
      <w:r w:rsidRPr="009E7292">
        <w:rPr>
          <w:rFonts w:eastAsia="Times New Roman" w:cstheme="minorHAnsi"/>
          <w:color w:val="000000"/>
          <w:sz w:val="20"/>
          <w:szCs w:val="20"/>
          <w:lang w:eastAsia="da-DK"/>
        </w:rPr>
        <w:t> </w:t>
      </w:r>
      <w:hyperlink r:id="rId23" w:tooltip="Landeværn" w:history="1">
        <w:r w:rsidRPr="009E7292">
          <w:rPr>
            <w:rFonts w:eastAsia="Times New Roman" w:cstheme="minorHAnsi"/>
            <w:color w:val="0B0080"/>
            <w:sz w:val="20"/>
            <w:szCs w:val="20"/>
            <w:u w:val="single"/>
            <w:lang w:eastAsia="da-DK"/>
          </w:rPr>
          <w:t>landeværn</w:t>
        </w:r>
      </w:hyperlink>
      <w:r w:rsidRPr="009E7292">
        <w:rPr>
          <w:rFonts w:eastAsia="Times New Roman" w:cstheme="minorHAnsi"/>
          <w:color w:val="000000"/>
          <w:sz w:val="20"/>
          <w:szCs w:val="20"/>
          <w:lang w:eastAsia="da-DK"/>
        </w:rPr>
        <w:t> </w:t>
      </w:r>
      <w:r w:rsidRPr="00941C9A">
        <w:rPr>
          <w:rFonts w:eastAsia="Times New Roman" w:cstheme="minorHAnsi"/>
          <w:color w:val="000000"/>
          <w:sz w:val="20"/>
          <w:szCs w:val="20"/>
          <w:lang w:eastAsia="da-DK"/>
        </w:rPr>
        <w:t>fra Vestsjælland, enten mod omstrejfende vikinger eller fjendtlige angreb. Altså en slags bevogtningsborg til værn for Slagelse.</w:t>
      </w:r>
      <w:r w:rsidRPr="00941C9A">
        <w:rPr>
          <w:rFonts w:eastAsia="Times New Roman" w:cstheme="minorHAnsi"/>
          <w:color w:val="000000"/>
          <w:sz w:val="20"/>
          <w:szCs w:val="20"/>
          <w:vertAlign w:val="superscript"/>
          <w:lang w:eastAsia="da-DK"/>
        </w:rPr>
        <w:t>[</w:t>
      </w:r>
      <w:hyperlink r:id="rId24" w:tooltip="Wikipedia:Kildeangivelser" w:history="1">
        <w:r w:rsidRPr="009E7292">
          <w:rPr>
            <w:rFonts w:eastAsia="Times New Roman" w:cstheme="minorHAnsi"/>
            <w:i/>
            <w:iCs/>
            <w:color w:val="0B0080"/>
            <w:sz w:val="20"/>
            <w:szCs w:val="20"/>
            <w:u w:val="single"/>
            <w:vertAlign w:val="superscript"/>
            <w:lang w:eastAsia="da-DK"/>
          </w:rPr>
          <w:t>Kilde mangler</w:t>
        </w:r>
      </w:hyperlink>
      <w:r w:rsidRPr="00941C9A">
        <w:rPr>
          <w:rFonts w:eastAsia="Times New Roman" w:cstheme="minorHAnsi"/>
          <w:color w:val="000000"/>
          <w:sz w:val="20"/>
          <w:szCs w:val="20"/>
          <w:vertAlign w:val="superscript"/>
          <w:lang w:eastAsia="da-DK"/>
        </w:rPr>
        <w:t>]</w:t>
      </w:r>
      <w:r w:rsidRPr="009E7292">
        <w:rPr>
          <w:rFonts w:eastAsia="Times New Roman" w:cstheme="minorHAnsi"/>
          <w:color w:val="000000"/>
          <w:sz w:val="20"/>
          <w:szCs w:val="20"/>
          <w:lang w:eastAsia="da-DK"/>
        </w:rPr>
        <w:t xml:space="preserve"> </w:t>
      </w:r>
      <w:r w:rsidRPr="00941C9A">
        <w:rPr>
          <w:rFonts w:eastAsia="Times New Roman" w:cstheme="minorHAnsi"/>
          <w:color w:val="000000"/>
          <w:sz w:val="20"/>
          <w:szCs w:val="20"/>
          <w:lang w:eastAsia="da-DK"/>
        </w:rPr>
        <w:t>En anden mulighed er at borgen er anlagt som en tvangsborg af en erobrer. Altså en fjende har erobret området og derefter tvunget nogen til at bygge borgen der.</w:t>
      </w:r>
      <w:hyperlink r:id="rId25" w:anchor="cite_note-5" w:history="1">
        <w:r w:rsidRPr="009E7292">
          <w:rPr>
            <w:rFonts w:eastAsia="Times New Roman" w:cstheme="minorHAnsi"/>
            <w:color w:val="0B0080"/>
            <w:sz w:val="20"/>
            <w:szCs w:val="20"/>
            <w:u w:val="single"/>
            <w:vertAlign w:val="superscript"/>
            <w:lang w:eastAsia="da-DK"/>
          </w:rPr>
          <w:t>[</w:t>
        </w:r>
      </w:hyperlink>
      <w:r w:rsidRPr="009E7292">
        <w:rPr>
          <w:rFonts w:eastAsia="Times New Roman" w:cstheme="minorHAnsi"/>
          <w:color w:val="000000"/>
          <w:sz w:val="20"/>
          <w:szCs w:val="20"/>
          <w:vertAlign w:val="superscript"/>
          <w:lang w:eastAsia="da-DK"/>
        </w:rPr>
        <w:t>”</w:t>
      </w:r>
      <w:r w:rsidR="009E20F2" w:rsidRPr="009E20F2">
        <w:rPr>
          <w:rFonts w:eastAsia="Times New Roman" w:cstheme="minorHAnsi"/>
          <w:noProof/>
          <w:color w:val="000000"/>
          <w:sz w:val="32"/>
          <w:szCs w:val="32"/>
          <w:vertAlign w:val="superscript"/>
          <w:lang w:eastAsia="da-DK"/>
        </w:rPr>
        <w:t xml:space="preserve"> </w:t>
      </w:r>
    </w:p>
    <w:p w:rsidR="009E20F2" w:rsidRDefault="009E20F2" w:rsidP="009E20F2">
      <w:pPr>
        <w:pBdr>
          <w:bottom w:val="single" w:sz="6" w:space="2" w:color="AAAAAA"/>
        </w:pBdr>
        <w:spacing w:after="144" w:line="360" w:lineRule="atLeast"/>
        <w:ind w:left="384"/>
        <w:outlineLvl w:val="1"/>
        <w:rPr>
          <w:rFonts w:eastAsia="Times New Roman" w:cstheme="minorHAnsi"/>
          <w:noProof/>
          <w:color w:val="000000"/>
          <w:sz w:val="32"/>
          <w:szCs w:val="32"/>
          <w:vertAlign w:val="superscript"/>
          <w:lang w:eastAsia="da-DK"/>
        </w:rPr>
      </w:pPr>
      <w:r>
        <w:rPr>
          <w:rFonts w:eastAsia="Times New Roman" w:cstheme="minorHAnsi"/>
          <w:noProof/>
          <w:color w:val="000000"/>
          <w:sz w:val="32"/>
          <w:szCs w:val="32"/>
          <w:vertAlign w:val="superscript"/>
          <w:lang w:eastAsia="da-DK"/>
        </w:rPr>
        <w:t>----------------------------------------------------------------------------------------------------------------------------------------------</w:t>
      </w:r>
    </w:p>
    <w:p w:rsidR="009E20F2" w:rsidRPr="009E7292" w:rsidRDefault="009E20F2" w:rsidP="009E20F2">
      <w:pPr>
        <w:pBdr>
          <w:bottom w:val="single" w:sz="6" w:space="2" w:color="AAAAAA"/>
        </w:pBdr>
        <w:spacing w:after="144" w:line="360" w:lineRule="atLeast"/>
        <w:ind w:left="384"/>
        <w:outlineLvl w:val="1"/>
        <w:rPr>
          <w:rFonts w:eastAsia="Times New Roman" w:cstheme="minorHAnsi"/>
          <w:color w:val="000000"/>
          <w:sz w:val="32"/>
          <w:szCs w:val="32"/>
          <w:vertAlign w:val="superscript"/>
          <w:lang w:eastAsia="da-DK"/>
        </w:rPr>
      </w:pPr>
      <w:r w:rsidRPr="009E7292">
        <w:rPr>
          <w:rFonts w:eastAsia="Times New Roman" w:cstheme="minorHAnsi"/>
          <w:color w:val="000000"/>
          <w:sz w:val="32"/>
          <w:szCs w:val="32"/>
          <w:vertAlign w:val="superscript"/>
          <w:lang w:eastAsia="da-DK"/>
        </w:rPr>
        <w:t>Spørgsmål:</w:t>
      </w:r>
    </w:p>
    <w:p w:rsidR="009E20F2" w:rsidRPr="009E7292" w:rsidRDefault="009E20F2" w:rsidP="009E20F2">
      <w:pPr>
        <w:pStyle w:val="Listeafsnit"/>
        <w:numPr>
          <w:ilvl w:val="0"/>
          <w:numId w:val="2"/>
        </w:numPr>
        <w:pBdr>
          <w:bottom w:val="single" w:sz="6" w:space="2" w:color="AAAAAA"/>
        </w:pBdr>
        <w:spacing w:after="144" w:line="360" w:lineRule="atLeast"/>
        <w:outlineLvl w:val="1"/>
        <w:rPr>
          <w:rFonts w:eastAsia="Times New Roman" w:cstheme="minorHAnsi"/>
          <w:color w:val="000000"/>
          <w:sz w:val="32"/>
          <w:szCs w:val="32"/>
          <w:vertAlign w:val="superscript"/>
          <w:lang w:eastAsia="da-DK"/>
        </w:rPr>
      </w:pPr>
      <w:r w:rsidRPr="009E7292">
        <w:rPr>
          <w:rFonts w:eastAsia="Times New Roman" w:cstheme="minorHAnsi"/>
          <w:color w:val="000000"/>
          <w:sz w:val="32"/>
          <w:szCs w:val="32"/>
          <w:vertAlign w:val="superscript"/>
          <w:lang w:eastAsia="da-DK"/>
        </w:rPr>
        <w:t xml:space="preserve">Hvilken </w:t>
      </w:r>
      <w:r w:rsidR="009D2D3D">
        <w:rPr>
          <w:rFonts w:eastAsia="Times New Roman" w:cstheme="minorHAnsi"/>
          <w:color w:val="000000"/>
          <w:sz w:val="32"/>
          <w:szCs w:val="32"/>
          <w:vertAlign w:val="superscript"/>
          <w:lang w:eastAsia="da-DK"/>
        </w:rPr>
        <w:t xml:space="preserve">(gammel) </w:t>
      </w:r>
      <w:r w:rsidRPr="009E7292">
        <w:rPr>
          <w:rFonts w:eastAsia="Times New Roman" w:cstheme="minorHAnsi"/>
          <w:color w:val="000000"/>
          <w:sz w:val="32"/>
          <w:szCs w:val="32"/>
          <w:vertAlign w:val="superscript"/>
          <w:lang w:eastAsia="da-DK"/>
        </w:rPr>
        <w:t xml:space="preserve">opfindelse gjorde det muligt for vikingerne at komme rundt i hele Europa (plus Færøerne, </w:t>
      </w:r>
      <w:r>
        <w:rPr>
          <w:rFonts w:eastAsia="Times New Roman" w:cstheme="minorHAnsi"/>
          <w:color w:val="000000"/>
          <w:sz w:val="32"/>
          <w:szCs w:val="32"/>
          <w:vertAlign w:val="superscript"/>
          <w:lang w:eastAsia="da-DK"/>
        </w:rPr>
        <w:t xml:space="preserve">Island, </w:t>
      </w:r>
      <w:r w:rsidRPr="009E7292">
        <w:rPr>
          <w:rFonts w:eastAsia="Times New Roman" w:cstheme="minorHAnsi"/>
          <w:color w:val="000000"/>
          <w:sz w:val="32"/>
          <w:szCs w:val="32"/>
          <w:vertAlign w:val="superscript"/>
          <w:lang w:eastAsia="da-DK"/>
        </w:rPr>
        <w:t>Grønland</w:t>
      </w:r>
      <w:r>
        <w:rPr>
          <w:rFonts w:eastAsia="Times New Roman" w:cstheme="minorHAnsi"/>
          <w:color w:val="000000"/>
          <w:sz w:val="32"/>
          <w:szCs w:val="32"/>
          <w:vertAlign w:val="superscript"/>
          <w:lang w:eastAsia="da-DK"/>
        </w:rPr>
        <w:t>,</w:t>
      </w:r>
      <w:r w:rsidRPr="009E7292">
        <w:rPr>
          <w:rFonts w:eastAsia="Times New Roman" w:cstheme="minorHAnsi"/>
          <w:color w:val="000000"/>
          <w:sz w:val="32"/>
          <w:szCs w:val="32"/>
          <w:vertAlign w:val="superscript"/>
          <w:lang w:eastAsia="da-DK"/>
        </w:rPr>
        <w:t xml:space="preserve"> Amerika</w:t>
      </w:r>
      <w:r>
        <w:rPr>
          <w:rFonts w:eastAsia="Times New Roman" w:cstheme="minorHAnsi"/>
          <w:color w:val="000000"/>
          <w:sz w:val="32"/>
          <w:szCs w:val="32"/>
          <w:vertAlign w:val="superscript"/>
          <w:lang w:eastAsia="da-DK"/>
        </w:rPr>
        <w:t xml:space="preserve"> og Afrika</w:t>
      </w:r>
      <w:r w:rsidRPr="009E7292">
        <w:rPr>
          <w:rFonts w:eastAsia="Times New Roman" w:cstheme="minorHAnsi"/>
          <w:color w:val="000000"/>
          <w:sz w:val="32"/>
          <w:szCs w:val="32"/>
          <w:vertAlign w:val="superscript"/>
          <w:lang w:eastAsia="da-DK"/>
        </w:rPr>
        <w:t>) på deres togter?</w:t>
      </w:r>
    </w:p>
    <w:p w:rsidR="009E20F2" w:rsidRPr="009E7292" w:rsidRDefault="00461DE1" w:rsidP="009E20F2">
      <w:pPr>
        <w:pStyle w:val="Listeafsnit"/>
        <w:numPr>
          <w:ilvl w:val="0"/>
          <w:numId w:val="2"/>
        </w:numPr>
        <w:pBdr>
          <w:bottom w:val="single" w:sz="6" w:space="2" w:color="AAAAAA"/>
        </w:pBdr>
        <w:spacing w:after="144" w:line="360" w:lineRule="atLeast"/>
        <w:outlineLvl w:val="1"/>
        <w:rPr>
          <w:rFonts w:eastAsia="Times New Roman" w:cstheme="minorHAnsi"/>
          <w:color w:val="000000"/>
          <w:sz w:val="32"/>
          <w:szCs w:val="32"/>
          <w:vertAlign w:val="superscript"/>
          <w:lang w:eastAsia="da-DK"/>
        </w:rPr>
      </w:pPr>
      <w:r>
        <w:rPr>
          <w:rFonts w:eastAsia="Times New Roman" w:cstheme="minorHAnsi"/>
          <w:color w:val="000000"/>
          <w:sz w:val="32"/>
          <w:szCs w:val="32"/>
          <w:vertAlign w:val="superscript"/>
          <w:lang w:eastAsia="da-DK"/>
        </w:rPr>
        <w:t>Sammenlign den</w:t>
      </w:r>
      <w:r w:rsidR="009E20F2" w:rsidRPr="009E7292">
        <w:rPr>
          <w:rFonts w:eastAsia="Times New Roman" w:cstheme="minorHAnsi"/>
          <w:color w:val="000000"/>
          <w:sz w:val="32"/>
          <w:szCs w:val="32"/>
          <w:vertAlign w:val="superscript"/>
          <w:lang w:eastAsia="da-DK"/>
        </w:rPr>
        <w:t xml:space="preserve"> film, I har set, med det, </w:t>
      </w:r>
      <w:proofErr w:type="spellStart"/>
      <w:r w:rsidR="009E20F2" w:rsidRPr="009E7292">
        <w:rPr>
          <w:rFonts w:eastAsia="Times New Roman" w:cstheme="minorHAnsi"/>
          <w:color w:val="000000"/>
          <w:sz w:val="32"/>
          <w:szCs w:val="32"/>
          <w:vertAlign w:val="superscript"/>
          <w:lang w:eastAsia="da-DK"/>
        </w:rPr>
        <w:t>wikipedia</w:t>
      </w:r>
      <w:proofErr w:type="spellEnd"/>
      <w:r w:rsidR="009E20F2" w:rsidRPr="009E7292">
        <w:rPr>
          <w:rFonts w:eastAsia="Times New Roman" w:cstheme="minorHAnsi"/>
          <w:color w:val="000000"/>
          <w:sz w:val="32"/>
          <w:szCs w:val="32"/>
          <w:vertAlign w:val="superscript"/>
          <w:lang w:eastAsia="da-DK"/>
        </w:rPr>
        <w:t xml:space="preserve"> skriver. Er de enige om, hvorfor Trelleborg er bygget?</w:t>
      </w:r>
    </w:p>
    <w:p w:rsidR="009E20F2" w:rsidRPr="009E7292" w:rsidRDefault="009E20F2" w:rsidP="009E20F2">
      <w:pPr>
        <w:pStyle w:val="Listeafsnit"/>
        <w:numPr>
          <w:ilvl w:val="0"/>
          <w:numId w:val="2"/>
        </w:numPr>
        <w:pBdr>
          <w:bottom w:val="single" w:sz="6" w:space="2" w:color="AAAAAA"/>
        </w:pBdr>
        <w:spacing w:after="144" w:line="360" w:lineRule="atLeast"/>
        <w:outlineLvl w:val="1"/>
        <w:rPr>
          <w:rFonts w:eastAsia="Times New Roman" w:cstheme="minorHAnsi"/>
          <w:color w:val="000000"/>
          <w:sz w:val="32"/>
          <w:szCs w:val="32"/>
          <w:vertAlign w:val="superscript"/>
          <w:lang w:eastAsia="da-DK"/>
        </w:rPr>
      </w:pPr>
      <w:r w:rsidRPr="009E7292">
        <w:rPr>
          <w:rFonts w:eastAsia="Times New Roman" w:cstheme="minorHAnsi"/>
          <w:color w:val="000000"/>
          <w:sz w:val="32"/>
          <w:szCs w:val="32"/>
          <w:vertAlign w:val="superscript"/>
          <w:lang w:eastAsia="da-DK"/>
        </w:rPr>
        <w:t xml:space="preserve">Kom med jeres bud på, hvorfor </w:t>
      </w:r>
      <w:proofErr w:type="spellStart"/>
      <w:r w:rsidRPr="009E7292">
        <w:rPr>
          <w:rFonts w:eastAsia="Times New Roman" w:cstheme="minorHAnsi"/>
          <w:color w:val="000000"/>
          <w:sz w:val="32"/>
          <w:szCs w:val="32"/>
          <w:vertAlign w:val="superscript"/>
          <w:lang w:eastAsia="da-DK"/>
        </w:rPr>
        <w:t>Trelleborgene</w:t>
      </w:r>
      <w:proofErr w:type="spellEnd"/>
      <w:r w:rsidRPr="009E7292">
        <w:rPr>
          <w:rFonts w:eastAsia="Times New Roman" w:cstheme="minorHAnsi"/>
          <w:color w:val="000000"/>
          <w:sz w:val="32"/>
          <w:szCs w:val="32"/>
          <w:vertAlign w:val="superscript"/>
          <w:lang w:eastAsia="da-DK"/>
        </w:rPr>
        <w:t xml:space="preserve"> er bygget</w:t>
      </w:r>
    </w:p>
    <w:p w:rsidR="009E20F2" w:rsidRPr="009E7292" w:rsidRDefault="009E20F2" w:rsidP="009E20F2">
      <w:pPr>
        <w:pStyle w:val="Listeafsnit"/>
        <w:numPr>
          <w:ilvl w:val="0"/>
          <w:numId w:val="2"/>
        </w:numPr>
        <w:pBdr>
          <w:bottom w:val="single" w:sz="6" w:space="2" w:color="AAAAAA"/>
        </w:pBdr>
        <w:spacing w:after="144" w:line="360" w:lineRule="atLeast"/>
        <w:outlineLvl w:val="1"/>
        <w:rPr>
          <w:rFonts w:eastAsia="Times New Roman" w:cstheme="minorHAnsi"/>
          <w:color w:val="000000"/>
          <w:sz w:val="32"/>
          <w:szCs w:val="32"/>
          <w:vertAlign w:val="superscript"/>
          <w:lang w:eastAsia="da-DK"/>
        </w:rPr>
      </w:pPr>
      <w:r>
        <w:rPr>
          <w:rFonts w:eastAsia="Times New Roman" w:cstheme="minorHAnsi"/>
          <w:color w:val="000000"/>
          <w:sz w:val="32"/>
          <w:szCs w:val="32"/>
          <w:vertAlign w:val="superscript"/>
          <w:lang w:eastAsia="da-DK"/>
        </w:rPr>
        <w:t>Uanset hvad de har været brugt til, er a</w:t>
      </w:r>
      <w:r w:rsidR="00461DE1">
        <w:rPr>
          <w:rFonts w:eastAsia="Times New Roman" w:cstheme="minorHAnsi"/>
          <w:color w:val="000000"/>
          <w:sz w:val="32"/>
          <w:szCs w:val="32"/>
          <w:vertAlign w:val="superscript"/>
          <w:lang w:eastAsia="da-DK"/>
        </w:rPr>
        <w:t>lle fem</w:t>
      </w:r>
      <w:r w:rsidRPr="009E7292">
        <w:rPr>
          <w:rFonts w:eastAsia="Times New Roman" w:cstheme="minorHAnsi"/>
          <w:color w:val="000000"/>
          <w:sz w:val="32"/>
          <w:szCs w:val="32"/>
          <w:vertAlign w:val="superscript"/>
          <w:lang w:eastAsia="da-DK"/>
        </w:rPr>
        <w:t xml:space="preserve"> ringborge plus andre bygningsværker rundt i Danmark bygget i Harald Blåtands regeringstid</w:t>
      </w:r>
      <w:r>
        <w:rPr>
          <w:rFonts w:eastAsia="Times New Roman" w:cstheme="minorHAnsi"/>
          <w:color w:val="000000"/>
          <w:sz w:val="32"/>
          <w:szCs w:val="32"/>
          <w:vertAlign w:val="superscript"/>
          <w:lang w:eastAsia="da-DK"/>
        </w:rPr>
        <w:t xml:space="preserve"> (958-986/7)</w:t>
      </w:r>
      <w:r w:rsidRPr="009E7292">
        <w:rPr>
          <w:rFonts w:eastAsia="Times New Roman" w:cstheme="minorHAnsi"/>
          <w:color w:val="000000"/>
          <w:sz w:val="32"/>
          <w:szCs w:val="32"/>
          <w:vertAlign w:val="superscript"/>
          <w:lang w:eastAsia="da-DK"/>
        </w:rPr>
        <w:t>. Hvad siger det om hans magt som konge af Danmark?</w:t>
      </w:r>
    </w:p>
    <w:p w:rsidR="009E20F2" w:rsidRPr="009E7292" w:rsidRDefault="00461DE1" w:rsidP="009E20F2">
      <w:pPr>
        <w:pStyle w:val="Listeafsnit"/>
        <w:numPr>
          <w:ilvl w:val="0"/>
          <w:numId w:val="2"/>
        </w:numPr>
        <w:pBdr>
          <w:bottom w:val="single" w:sz="6" w:space="2" w:color="AAAAAA"/>
        </w:pBdr>
        <w:spacing w:after="144" w:line="360" w:lineRule="atLeast"/>
        <w:outlineLvl w:val="1"/>
        <w:rPr>
          <w:rFonts w:eastAsia="Times New Roman" w:cstheme="minorHAnsi"/>
          <w:color w:val="000000"/>
          <w:sz w:val="32"/>
          <w:szCs w:val="32"/>
          <w:vertAlign w:val="superscript"/>
          <w:lang w:eastAsia="da-DK"/>
        </w:rPr>
      </w:pPr>
      <w:r>
        <w:rPr>
          <w:rFonts w:eastAsia="Times New Roman" w:cstheme="minorHAnsi"/>
          <w:color w:val="000000"/>
          <w:sz w:val="32"/>
          <w:szCs w:val="32"/>
          <w:vertAlign w:val="superscript"/>
          <w:lang w:eastAsia="da-DK"/>
        </w:rPr>
        <w:t>Har udsendelser</w:t>
      </w:r>
      <w:r w:rsidR="009E20F2" w:rsidRPr="009E7292">
        <w:rPr>
          <w:rFonts w:eastAsia="Times New Roman" w:cstheme="minorHAnsi"/>
          <w:color w:val="000000"/>
          <w:sz w:val="32"/>
          <w:szCs w:val="32"/>
          <w:vertAlign w:val="superscript"/>
          <w:lang w:eastAsia="da-DK"/>
        </w:rPr>
        <w:t xml:space="preserve">ne ændret </w:t>
      </w:r>
      <w:r w:rsidR="009E20F2">
        <w:rPr>
          <w:rFonts w:eastAsia="Times New Roman" w:cstheme="minorHAnsi"/>
          <w:color w:val="000000"/>
          <w:sz w:val="32"/>
          <w:szCs w:val="32"/>
          <w:vertAlign w:val="superscript"/>
          <w:lang w:eastAsia="da-DK"/>
        </w:rPr>
        <w:t>jeres</w:t>
      </w:r>
      <w:r w:rsidR="009E20F2" w:rsidRPr="009E7292">
        <w:rPr>
          <w:rFonts w:eastAsia="Times New Roman" w:cstheme="minorHAnsi"/>
          <w:color w:val="000000"/>
          <w:sz w:val="32"/>
          <w:szCs w:val="32"/>
          <w:vertAlign w:val="superscript"/>
          <w:lang w:eastAsia="da-DK"/>
        </w:rPr>
        <w:t xml:space="preserve"> syn på vikingerne?</w:t>
      </w:r>
    </w:p>
    <w:p w:rsidR="00941C9A" w:rsidRPr="009E7292" w:rsidRDefault="00941C9A" w:rsidP="00941C9A">
      <w:pPr>
        <w:pBdr>
          <w:bottom w:val="single" w:sz="6" w:space="2" w:color="AAAAAA"/>
        </w:pBdr>
        <w:spacing w:after="144" w:line="360" w:lineRule="atLeast"/>
        <w:ind w:left="384"/>
        <w:outlineLvl w:val="1"/>
        <w:rPr>
          <w:rFonts w:eastAsia="Times New Roman" w:cstheme="minorHAnsi"/>
          <w:color w:val="000000"/>
          <w:sz w:val="20"/>
          <w:szCs w:val="20"/>
          <w:vertAlign w:val="superscript"/>
          <w:lang w:eastAsia="da-DK"/>
        </w:rPr>
      </w:pPr>
    </w:p>
    <w:p w:rsidR="00941C9A" w:rsidRDefault="00941C9A" w:rsidP="00941C9A">
      <w:pPr>
        <w:pBdr>
          <w:bottom w:val="single" w:sz="6" w:space="2" w:color="AAAAAA"/>
        </w:pBdr>
        <w:spacing w:after="144" w:line="360" w:lineRule="atLeast"/>
        <w:ind w:left="384"/>
        <w:outlineLvl w:val="1"/>
        <w:rPr>
          <w:rFonts w:eastAsia="Times New Roman" w:cstheme="minorHAnsi"/>
          <w:color w:val="000000"/>
          <w:vertAlign w:val="superscript"/>
          <w:lang w:eastAsia="da-DK"/>
        </w:rPr>
      </w:pPr>
    </w:p>
    <w:sectPr w:rsidR="00941C9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D92641"/>
    <w:multiLevelType w:val="hybridMultilevel"/>
    <w:tmpl w:val="4392A9E6"/>
    <w:lvl w:ilvl="0" w:tplc="226E29A0">
      <w:numFmt w:val="bullet"/>
      <w:lvlText w:val="-"/>
      <w:lvlJc w:val="left"/>
      <w:pPr>
        <w:ind w:left="744" w:hanging="360"/>
      </w:pPr>
      <w:rPr>
        <w:rFonts w:ascii="Calibri" w:eastAsia="Times New Roman" w:hAnsi="Calibri" w:cs="Calibri" w:hint="default"/>
      </w:rPr>
    </w:lvl>
    <w:lvl w:ilvl="1" w:tplc="04060003" w:tentative="1">
      <w:start w:val="1"/>
      <w:numFmt w:val="bullet"/>
      <w:lvlText w:val="o"/>
      <w:lvlJc w:val="left"/>
      <w:pPr>
        <w:ind w:left="1464" w:hanging="360"/>
      </w:pPr>
      <w:rPr>
        <w:rFonts w:ascii="Courier New" w:hAnsi="Courier New" w:cs="Courier New" w:hint="default"/>
      </w:rPr>
    </w:lvl>
    <w:lvl w:ilvl="2" w:tplc="04060005" w:tentative="1">
      <w:start w:val="1"/>
      <w:numFmt w:val="bullet"/>
      <w:lvlText w:val=""/>
      <w:lvlJc w:val="left"/>
      <w:pPr>
        <w:ind w:left="2184" w:hanging="360"/>
      </w:pPr>
      <w:rPr>
        <w:rFonts w:ascii="Wingdings" w:hAnsi="Wingdings" w:hint="default"/>
      </w:rPr>
    </w:lvl>
    <w:lvl w:ilvl="3" w:tplc="04060001" w:tentative="1">
      <w:start w:val="1"/>
      <w:numFmt w:val="bullet"/>
      <w:lvlText w:val=""/>
      <w:lvlJc w:val="left"/>
      <w:pPr>
        <w:ind w:left="2904" w:hanging="360"/>
      </w:pPr>
      <w:rPr>
        <w:rFonts w:ascii="Symbol" w:hAnsi="Symbol" w:hint="default"/>
      </w:rPr>
    </w:lvl>
    <w:lvl w:ilvl="4" w:tplc="04060003" w:tentative="1">
      <w:start w:val="1"/>
      <w:numFmt w:val="bullet"/>
      <w:lvlText w:val="o"/>
      <w:lvlJc w:val="left"/>
      <w:pPr>
        <w:ind w:left="3624" w:hanging="360"/>
      </w:pPr>
      <w:rPr>
        <w:rFonts w:ascii="Courier New" w:hAnsi="Courier New" w:cs="Courier New" w:hint="default"/>
      </w:rPr>
    </w:lvl>
    <w:lvl w:ilvl="5" w:tplc="04060005" w:tentative="1">
      <w:start w:val="1"/>
      <w:numFmt w:val="bullet"/>
      <w:lvlText w:val=""/>
      <w:lvlJc w:val="left"/>
      <w:pPr>
        <w:ind w:left="4344" w:hanging="360"/>
      </w:pPr>
      <w:rPr>
        <w:rFonts w:ascii="Wingdings" w:hAnsi="Wingdings" w:hint="default"/>
      </w:rPr>
    </w:lvl>
    <w:lvl w:ilvl="6" w:tplc="04060001" w:tentative="1">
      <w:start w:val="1"/>
      <w:numFmt w:val="bullet"/>
      <w:lvlText w:val=""/>
      <w:lvlJc w:val="left"/>
      <w:pPr>
        <w:ind w:left="5064" w:hanging="360"/>
      </w:pPr>
      <w:rPr>
        <w:rFonts w:ascii="Symbol" w:hAnsi="Symbol" w:hint="default"/>
      </w:rPr>
    </w:lvl>
    <w:lvl w:ilvl="7" w:tplc="04060003" w:tentative="1">
      <w:start w:val="1"/>
      <w:numFmt w:val="bullet"/>
      <w:lvlText w:val="o"/>
      <w:lvlJc w:val="left"/>
      <w:pPr>
        <w:ind w:left="5784" w:hanging="360"/>
      </w:pPr>
      <w:rPr>
        <w:rFonts w:ascii="Courier New" w:hAnsi="Courier New" w:cs="Courier New" w:hint="default"/>
      </w:rPr>
    </w:lvl>
    <w:lvl w:ilvl="8" w:tplc="04060005" w:tentative="1">
      <w:start w:val="1"/>
      <w:numFmt w:val="bullet"/>
      <w:lvlText w:val=""/>
      <w:lvlJc w:val="left"/>
      <w:pPr>
        <w:ind w:left="6504" w:hanging="360"/>
      </w:pPr>
      <w:rPr>
        <w:rFonts w:ascii="Wingdings" w:hAnsi="Wingdings" w:hint="default"/>
      </w:rPr>
    </w:lvl>
  </w:abstractNum>
  <w:abstractNum w:abstractNumId="1" w15:restartNumberingAfterBreak="0">
    <w:nsid w:val="68E5686B"/>
    <w:multiLevelType w:val="multilevel"/>
    <w:tmpl w:val="4A40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C9A"/>
    <w:rsid w:val="00134EAF"/>
    <w:rsid w:val="001C21B1"/>
    <w:rsid w:val="00461DE1"/>
    <w:rsid w:val="00692971"/>
    <w:rsid w:val="007477C4"/>
    <w:rsid w:val="00875E47"/>
    <w:rsid w:val="00941C9A"/>
    <w:rsid w:val="009D2D3D"/>
    <w:rsid w:val="009E20F2"/>
    <w:rsid w:val="009E5A31"/>
    <w:rsid w:val="009E7292"/>
    <w:rsid w:val="009F20FF"/>
    <w:rsid w:val="00BE1318"/>
    <w:rsid w:val="00CA0F57"/>
    <w:rsid w:val="00F174A0"/>
    <w:rsid w:val="00F52A5C"/>
    <w:rsid w:val="00F650A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E70C5A-14E9-424B-82C2-68CD102B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link w:val="Overskrift1Tegn"/>
    <w:uiPriority w:val="9"/>
    <w:qFormat/>
    <w:rsid w:val="00941C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941C9A"/>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semiHidden/>
    <w:unhideWhenUsed/>
    <w:rsid w:val="00941C9A"/>
    <w:rPr>
      <w:color w:val="0000FF"/>
      <w:u w:val="single"/>
    </w:rPr>
  </w:style>
  <w:style w:type="character" w:customStyle="1" w:styleId="Overskrift1Tegn">
    <w:name w:val="Overskrift 1 Tegn"/>
    <w:basedOn w:val="Standardskrifttypeiafsnit"/>
    <w:link w:val="Overskrift1"/>
    <w:uiPriority w:val="9"/>
    <w:rsid w:val="00941C9A"/>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941C9A"/>
    <w:rPr>
      <w:rFonts w:ascii="Times New Roman" w:eastAsia="Times New Roman" w:hAnsi="Times New Roman" w:cs="Times New Roman"/>
      <w:b/>
      <w:bCs/>
      <w:sz w:val="36"/>
      <w:szCs w:val="36"/>
      <w:lang w:eastAsia="da-DK"/>
    </w:rPr>
  </w:style>
  <w:style w:type="character" w:customStyle="1" w:styleId="apple-converted-space">
    <w:name w:val="apple-converted-space"/>
    <w:basedOn w:val="Standardskrifttypeiafsnit"/>
    <w:rsid w:val="00941C9A"/>
  </w:style>
  <w:style w:type="paragraph" w:styleId="NormalWeb">
    <w:name w:val="Normal (Web)"/>
    <w:basedOn w:val="Normal"/>
    <w:uiPriority w:val="99"/>
    <w:semiHidden/>
    <w:unhideWhenUsed/>
    <w:rsid w:val="00941C9A"/>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toctoggle">
    <w:name w:val="toctoggle"/>
    <w:basedOn w:val="Standardskrifttypeiafsnit"/>
    <w:rsid w:val="00941C9A"/>
  </w:style>
  <w:style w:type="character" w:customStyle="1" w:styleId="tocnumber">
    <w:name w:val="tocnumber"/>
    <w:basedOn w:val="Standardskrifttypeiafsnit"/>
    <w:rsid w:val="00941C9A"/>
  </w:style>
  <w:style w:type="character" w:customStyle="1" w:styleId="toctext">
    <w:name w:val="toctext"/>
    <w:basedOn w:val="Standardskrifttypeiafsnit"/>
    <w:rsid w:val="00941C9A"/>
  </w:style>
  <w:style w:type="character" w:customStyle="1" w:styleId="mw-headline">
    <w:name w:val="mw-headline"/>
    <w:basedOn w:val="Standardskrifttypeiafsnit"/>
    <w:rsid w:val="00941C9A"/>
  </w:style>
  <w:style w:type="character" w:customStyle="1" w:styleId="mw-editsection">
    <w:name w:val="mw-editsection"/>
    <w:basedOn w:val="Standardskrifttypeiafsnit"/>
    <w:rsid w:val="00941C9A"/>
  </w:style>
  <w:style w:type="character" w:customStyle="1" w:styleId="mw-editsection-bracket">
    <w:name w:val="mw-editsection-bracket"/>
    <w:basedOn w:val="Standardskrifttypeiafsnit"/>
    <w:rsid w:val="00941C9A"/>
  </w:style>
  <w:style w:type="character" w:customStyle="1" w:styleId="mw-editsection-divider">
    <w:name w:val="mw-editsection-divider"/>
    <w:basedOn w:val="Standardskrifttypeiafsnit"/>
    <w:rsid w:val="00941C9A"/>
  </w:style>
  <w:style w:type="paragraph" w:styleId="Markeringsbobletekst">
    <w:name w:val="Balloon Text"/>
    <w:basedOn w:val="Normal"/>
    <w:link w:val="MarkeringsbobletekstTegn"/>
    <w:uiPriority w:val="99"/>
    <w:semiHidden/>
    <w:unhideWhenUsed/>
    <w:rsid w:val="00941C9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41C9A"/>
    <w:rPr>
      <w:rFonts w:ascii="Tahoma" w:hAnsi="Tahoma" w:cs="Tahoma"/>
      <w:sz w:val="16"/>
      <w:szCs w:val="16"/>
    </w:rPr>
  </w:style>
  <w:style w:type="paragraph" w:styleId="Listeafsnit">
    <w:name w:val="List Paragraph"/>
    <w:basedOn w:val="Normal"/>
    <w:uiPriority w:val="34"/>
    <w:qFormat/>
    <w:rsid w:val="001C2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259531">
      <w:bodyDiv w:val="1"/>
      <w:marLeft w:val="0"/>
      <w:marRight w:val="0"/>
      <w:marTop w:val="0"/>
      <w:marBottom w:val="0"/>
      <w:divBdr>
        <w:top w:val="none" w:sz="0" w:space="0" w:color="auto"/>
        <w:left w:val="none" w:sz="0" w:space="0" w:color="auto"/>
        <w:bottom w:val="none" w:sz="0" w:space="0" w:color="auto"/>
        <w:right w:val="none" w:sz="0" w:space="0" w:color="auto"/>
      </w:divBdr>
      <w:divsChild>
        <w:div w:id="903494849">
          <w:marLeft w:val="0"/>
          <w:marRight w:val="0"/>
          <w:marTop w:val="0"/>
          <w:marBottom w:val="0"/>
          <w:divBdr>
            <w:top w:val="none" w:sz="0" w:space="0" w:color="auto"/>
            <w:left w:val="none" w:sz="0" w:space="0" w:color="auto"/>
            <w:bottom w:val="none" w:sz="0" w:space="0" w:color="auto"/>
            <w:right w:val="none" w:sz="0" w:space="0" w:color="auto"/>
          </w:divBdr>
          <w:divsChild>
            <w:div w:id="369651428">
              <w:marLeft w:val="0"/>
              <w:marRight w:val="0"/>
              <w:marTop w:val="0"/>
              <w:marBottom w:val="0"/>
              <w:divBdr>
                <w:top w:val="none" w:sz="0" w:space="0" w:color="auto"/>
                <w:left w:val="none" w:sz="0" w:space="0" w:color="auto"/>
                <w:bottom w:val="none" w:sz="0" w:space="0" w:color="auto"/>
                <w:right w:val="none" w:sz="0" w:space="0" w:color="auto"/>
              </w:divBdr>
            </w:div>
            <w:div w:id="1023629910">
              <w:marLeft w:val="0"/>
              <w:marRight w:val="0"/>
              <w:marTop w:val="0"/>
              <w:marBottom w:val="0"/>
              <w:divBdr>
                <w:top w:val="none" w:sz="0" w:space="0" w:color="auto"/>
                <w:left w:val="none" w:sz="0" w:space="0" w:color="auto"/>
                <w:bottom w:val="none" w:sz="0" w:space="0" w:color="auto"/>
                <w:right w:val="none" w:sz="0" w:space="0" w:color="auto"/>
              </w:divBdr>
              <w:divsChild>
                <w:div w:id="2133208819">
                  <w:marLeft w:val="336"/>
                  <w:marRight w:val="0"/>
                  <w:marTop w:val="120"/>
                  <w:marBottom w:val="312"/>
                  <w:divBdr>
                    <w:top w:val="none" w:sz="0" w:space="0" w:color="auto"/>
                    <w:left w:val="none" w:sz="0" w:space="0" w:color="auto"/>
                    <w:bottom w:val="none" w:sz="0" w:space="0" w:color="auto"/>
                    <w:right w:val="none" w:sz="0" w:space="0" w:color="auto"/>
                  </w:divBdr>
                  <w:divsChild>
                    <w:div w:id="1970359785">
                      <w:marLeft w:val="0"/>
                      <w:marRight w:val="0"/>
                      <w:marTop w:val="0"/>
                      <w:marBottom w:val="0"/>
                      <w:divBdr>
                        <w:top w:val="single" w:sz="6" w:space="0" w:color="CCCCCC"/>
                        <w:left w:val="single" w:sz="6" w:space="0" w:color="CCCCCC"/>
                        <w:bottom w:val="single" w:sz="6" w:space="0" w:color="CCCCCC"/>
                        <w:right w:val="single" w:sz="6" w:space="0" w:color="CCCCCC"/>
                      </w:divBdr>
                      <w:divsChild>
                        <w:div w:id="98921731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11693684">
                  <w:marLeft w:val="336"/>
                  <w:marRight w:val="0"/>
                  <w:marTop w:val="120"/>
                  <w:marBottom w:val="312"/>
                  <w:divBdr>
                    <w:top w:val="none" w:sz="0" w:space="0" w:color="auto"/>
                    <w:left w:val="none" w:sz="0" w:space="0" w:color="auto"/>
                    <w:bottom w:val="none" w:sz="0" w:space="0" w:color="auto"/>
                    <w:right w:val="none" w:sz="0" w:space="0" w:color="auto"/>
                  </w:divBdr>
                  <w:divsChild>
                    <w:div w:id="685643458">
                      <w:marLeft w:val="0"/>
                      <w:marRight w:val="0"/>
                      <w:marTop w:val="0"/>
                      <w:marBottom w:val="0"/>
                      <w:divBdr>
                        <w:top w:val="single" w:sz="6" w:space="0" w:color="CCCCCC"/>
                        <w:left w:val="single" w:sz="6" w:space="0" w:color="CCCCCC"/>
                        <w:bottom w:val="single" w:sz="6" w:space="0" w:color="CCCCCC"/>
                        <w:right w:val="single" w:sz="6" w:space="0" w:color="CCCCCC"/>
                      </w:divBdr>
                      <w:divsChild>
                        <w:div w:id="87230236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24260269">
                  <w:marLeft w:val="336"/>
                  <w:marRight w:val="0"/>
                  <w:marTop w:val="120"/>
                  <w:marBottom w:val="312"/>
                  <w:divBdr>
                    <w:top w:val="none" w:sz="0" w:space="0" w:color="auto"/>
                    <w:left w:val="none" w:sz="0" w:space="0" w:color="auto"/>
                    <w:bottom w:val="none" w:sz="0" w:space="0" w:color="auto"/>
                    <w:right w:val="none" w:sz="0" w:space="0" w:color="auto"/>
                  </w:divBdr>
                  <w:divsChild>
                    <w:div w:id="1526403484">
                      <w:marLeft w:val="0"/>
                      <w:marRight w:val="0"/>
                      <w:marTop w:val="0"/>
                      <w:marBottom w:val="0"/>
                      <w:divBdr>
                        <w:top w:val="single" w:sz="6" w:space="0" w:color="CCCCCC"/>
                        <w:left w:val="single" w:sz="6" w:space="0" w:color="CCCCCC"/>
                        <w:bottom w:val="single" w:sz="6" w:space="0" w:color="CCCCCC"/>
                        <w:right w:val="single" w:sz="6" w:space="0" w:color="CCCCCC"/>
                      </w:divBdr>
                      <w:divsChild>
                        <w:div w:id="207238177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439878738">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ARVpLMhmPmU" TargetMode="External"/><Relationship Id="rId13" Type="http://schemas.openxmlformats.org/officeDocument/2006/relationships/hyperlink" Target="http://da.wikipedia.org/wiki/Trelleborg_(Slagelse)" TargetMode="External"/><Relationship Id="rId18" Type="http://schemas.openxmlformats.org/officeDocument/2006/relationships/hyperlink" Target="http://da.wikipedia.org/wiki/Ark%C3%A6olo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a.wikipedia.org/wiki/Wikipedia:Kildeangivelser" TargetMode="External"/><Relationship Id="rId7" Type="http://schemas.openxmlformats.org/officeDocument/2006/relationships/image" Target="media/image2.jpeg"/><Relationship Id="rId12" Type="http://schemas.openxmlformats.org/officeDocument/2006/relationships/hyperlink" Target="http://da.wikipedia.org/wiki/980" TargetMode="External"/><Relationship Id="rId17" Type="http://schemas.openxmlformats.org/officeDocument/2006/relationships/hyperlink" Target="http://da.wikipedia.org/wiki/Trelleborg_(Slagelse)" TargetMode="External"/><Relationship Id="rId25" Type="http://schemas.openxmlformats.org/officeDocument/2006/relationships/hyperlink" Target="http://da.wikipedia.org/wiki/Trelleborg_(Slagelse)" TargetMode="External"/><Relationship Id="rId2" Type="http://schemas.openxmlformats.org/officeDocument/2006/relationships/styles" Target="styles.xml"/><Relationship Id="rId16" Type="http://schemas.openxmlformats.org/officeDocument/2006/relationships/hyperlink" Target="http://da.wikipedia.org/wiki/Trelleborg_(Slagelse)" TargetMode="External"/><Relationship Id="rId20" Type="http://schemas.openxmlformats.org/officeDocument/2006/relationships/hyperlink" Target="http://da.wikipedia.org/wiki/Trelleborg_(Slagelse)" TargetMode="External"/><Relationship Id="rId1" Type="http://schemas.openxmlformats.org/officeDocument/2006/relationships/numbering" Target="numbering.xml"/><Relationship Id="rId6" Type="http://schemas.openxmlformats.org/officeDocument/2006/relationships/hyperlink" Target="http://da.wikipedia.org/wiki/Fil:Trelleborg_airphoto.JPG" TargetMode="External"/><Relationship Id="rId11" Type="http://schemas.openxmlformats.org/officeDocument/2006/relationships/hyperlink" Target="http://da.wikipedia.org/wiki/Dendrokronologi" TargetMode="External"/><Relationship Id="rId24" Type="http://schemas.openxmlformats.org/officeDocument/2006/relationships/hyperlink" Target="http://da.wikipedia.org/wiki/Wikipedia:Kildeangivelser" TargetMode="External"/><Relationship Id="rId5" Type="http://schemas.openxmlformats.org/officeDocument/2006/relationships/image" Target="media/image1.png"/><Relationship Id="rId15" Type="http://schemas.openxmlformats.org/officeDocument/2006/relationships/hyperlink" Target="http://da.wikipedia.org/wiki/Poul_N%C3%B8rlund" TargetMode="External"/><Relationship Id="rId23" Type="http://schemas.openxmlformats.org/officeDocument/2006/relationships/hyperlink" Target="http://da.wikipedia.org/wiki/Landev%C3%A6rn" TargetMode="External"/><Relationship Id="rId10" Type="http://schemas.openxmlformats.org/officeDocument/2006/relationships/hyperlink" Target="http://da.wikipedia.org/wiki/Slagelse" TargetMode="External"/><Relationship Id="rId19" Type="http://schemas.openxmlformats.org/officeDocument/2006/relationships/hyperlink" Target="http://da.wikipedia.org/wiki/Trelleborg_(Slagelse)" TargetMode="External"/><Relationship Id="rId4" Type="http://schemas.openxmlformats.org/officeDocument/2006/relationships/webSettings" Target="webSettings.xml"/><Relationship Id="rId9" Type="http://schemas.openxmlformats.org/officeDocument/2006/relationships/hyperlink" Target="http://da.wikipedia.org/wiki/Sj%C3%A6lland" TargetMode="External"/><Relationship Id="rId14" Type="http://schemas.openxmlformats.org/officeDocument/2006/relationships/hyperlink" Target="http://da.wikipedia.org/wiki/Cirkelborg" TargetMode="External"/><Relationship Id="rId22" Type="http://schemas.openxmlformats.org/officeDocument/2006/relationships/hyperlink" Target="http://da.wikipedia.org/wiki/Wikipedia:Kildeangivelser" TargetMode="External"/><Relationship Id="rId27"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725</Words>
  <Characters>4423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CELF</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CELF</dc:creator>
  <cp:lastModifiedBy>Hans Arne Niclasen</cp:lastModifiedBy>
  <cp:revision>2</cp:revision>
  <dcterms:created xsi:type="dcterms:W3CDTF">2017-01-08T20:57:00Z</dcterms:created>
  <dcterms:modified xsi:type="dcterms:W3CDTF">2017-01-08T20:57:00Z</dcterms:modified>
</cp:coreProperties>
</file>