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399F2EB5" w14:textId="77777777" w:rsidR="00144B89" w:rsidRPr="002B073E" w:rsidRDefault="00144B89" w:rsidP="00144B89">
      <w:pPr>
        <w:jc w:val="both"/>
      </w:pPr>
      <w:r>
        <w:lastRenderedPageBreak/>
        <w:t>4.-</w:t>
      </w:r>
      <w:r w:rsidRPr="002B073E">
        <w:t xml:space="preserve"> La conagua requiere determinar el pago que debe realizar una persona por el total de metros cúbicos que consume de agua al llenar una alberca (ver figura 2.5). Realice un algoritmo y represéntelo mediante un diagrama de flujo y el pseudocódigo que permita determinar ese pago.</w:t>
      </w:r>
    </w:p>
    <w:p w14:paraId="2ACFABB3" w14:textId="1C321F1A" w:rsidR="00144B89" w:rsidRPr="002B073E" w:rsidRDefault="00144B89" w:rsidP="00144B89">
      <w:pPr>
        <w:jc w:val="both"/>
      </w:pPr>
      <w:r w:rsidRPr="002B073E">
        <w:t>V = (largo * ancho * altura)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0F091B"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  <w:tr w:rsidR="000F091B" w14:paraId="694323B6" w14:textId="77777777" w:rsidTr="000F091B">
        <w:tc>
          <w:tcPr>
            <w:tcW w:w="1615" w:type="dxa"/>
          </w:tcPr>
          <w:p w14:paraId="5005E365" w14:textId="5F9B343E" w:rsidR="000F091B" w:rsidRDefault="00144B89" w:rsidP="00386813">
            <w:pPr>
              <w:jc w:val="both"/>
            </w:pPr>
            <w:r>
              <w:t>L</w:t>
            </w:r>
          </w:p>
        </w:tc>
        <w:tc>
          <w:tcPr>
            <w:tcW w:w="4397" w:type="dxa"/>
          </w:tcPr>
          <w:p w14:paraId="0CF167D8" w14:textId="3EF9C81B" w:rsidR="000F091B" w:rsidRDefault="00144F5C" w:rsidP="00386813">
            <w:pPr>
              <w:jc w:val="both"/>
            </w:pPr>
            <w:r>
              <w:t>Largo</w:t>
            </w:r>
          </w:p>
        </w:tc>
        <w:tc>
          <w:tcPr>
            <w:tcW w:w="3007" w:type="dxa"/>
          </w:tcPr>
          <w:p w14:paraId="24298E41" w14:textId="74B247A4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F091B" w14:paraId="0248B870" w14:textId="77777777" w:rsidTr="000F091B">
        <w:tc>
          <w:tcPr>
            <w:tcW w:w="1615" w:type="dxa"/>
          </w:tcPr>
          <w:p w14:paraId="4FBDDDA0" w14:textId="4900520A" w:rsidR="000F091B" w:rsidRDefault="00144F5C" w:rsidP="00386813">
            <w:pPr>
              <w:jc w:val="both"/>
            </w:pPr>
            <w:r>
              <w:t>a</w:t>
            </w:r>
          </w:p>
        </w:tc>
        <w:tc>
          <w:tcPr>
            <w:tcW w:w="4397" w:type="dxa"/>
          </w:tcPr>
          <w:p w14:paraId="41EC1B2A" w14:textId="0CCB6A5A" w:rsidR="000F091B" w:rsidRDefault="00144F5C" w:rsidP="00386813">
            <w:pPr>
              <w:jc w:val="both"/>
            </w:pPr>
            <w:r>
              <w:t>Anchura</w:t>
            </w:r>
          </w:p>
        </w:tc>
        <w:tc>
          <w:tcPr>
            <w:tcW w:w="3007" w:type="dxa"/>
          </w:tcPr>
          <w:p w14:paraId="19DB0482" w14:textId="524A3C37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24C5B" w14:paraId="79FFC441" w14:textId="77777777" w:rsidTr="000F091B">
        <w:tc>
          <w:tcPr>
            <w:tcW w:w="1615" w:type="dxa"/>
          </w:tcPr>
          <w:p w14:paraId="1CB32E1E" w14:textId="4D5B3EDC" w:rsidR="00024C5B" w:rsidRDefault="00144F5C" w:rsidP="00386813">
            <w:pPr>
              <w:jc w:val="both"/>
            </w:pPr>
            <w:r>
              <w:t>A</w:t>
            </w:r>
          </w:p>
        </w:tc>
        <w:tc>
          <w:tcPr>
            <w:tcW w:w="4397" w:type="dxa"/>
          </w:tcPr>
          <w:p w14:paraId="20FCFB8F" w14:textId="030EB602" w:rsidR="00024C5B" w:rsidRDefault="00144F5C" w:rsidP="00386813">
            <w:pPr>
              <w:jc w:val="both"/>
            </w:pPr>
            <w:r>
              <w:t>Altura</w:t>
            </w:r>
          </w:p>
        </w:tc>
        <w:tc>
          <w:tcPr>
            <w:tcW w:w="3007" w:type="dxa"/>
          </w:tcPr>
          <w:p w14:paraId="244B5B71" w14:textId="42A0D3F0" w:rsidR="00024C5B" w:rsidRDefault="00024C5B" w:rsidP="00386813">
            <w:pPr>
              <w:jc w:val="both"/>
            </w:pPr>
            <w:r>
              <w:t>Real</w:t>
            </w:r>
          </w:p>
        </w:tc>
      </w:tr>
      <w:tr w:rsidR="00144F5C" w14:paraId="547DDB20" w14:textId="77777777" w:rsidTr="000F091B">
        <w:tc>
          <w:tcPr>
            <w:tcW w:w="1615" w:type="dxa"/>
          </w:tcPr>
          <w:p w14:paraId="36997083" w14:textId="04B7A8A3" w:rsidR="00144F5C" w:rsidRDefault="00144F5C" w:rsidP="00386813">
            <w:pPr>
              <w:jc w:val="both"/>
            </w:pPr>
            <w:r>
              <w:t>CpM3</w:t>
            </w:r>
          </w:p>
        </w:tc>
        <w:tc>
          <w:tcPr>
            <w:tcW w:w="4397" w:type="dxa"/>
          </w:tcPr>
          <w:p w14:paraId="377E1D1E" w14:textId="28CD6F91" w:rsidR="00144F5C" w:rsidRDefault="00144F5C" w:rsidP="00386813">
            <w:pPr>
              <w:jc w:val="both"/>
            </w:pPr>
            <w:r>
              <w:t>Costo por metro cuadrado</w:t>
            </w:r>
          </w:p>
        </w:tc>
        <w:tc>
          <w:tcPr>
            <w:tcW w:w="3007" w:type="dxa"/>
          </w:tcPr>
          <w:p w14:paraId="7C2FE555" w14:textId="3180CC1E" w:rsidR="00144F5C" w:rsidRDefault="00144F5C" w:rsidP="00386813">
            <w:pPr>
              <w:jc w:val="both"/>
            </w:pPr>
            <w:r>
              <w:t>Real</w:t>
            </w:r>
          </w:p>
        </w:tc>
      </w:tr>
      <w:tr w:rsidR="00144F5C" w14:paraId="503A5BB9" w14:textId="77777777" w:rsidTr="000F091B">
        <w:tc>
          <w:tcPr>
            <w:tcW w:w="1615" w:type="dxa"/>
          </w:tcPr>
          <w:p w14:paraId="3588FC71" w14:textId="69DDB7D9" w:rsidR="00144F5C" w:rsidRDefault="00144F5C" w:rsidP="00386813">
            <w:pPr>
              <w:jc w:val="both"/>
            </w:pPr>
            <w:r>
              <w:t>R</w:t>
            </w:r>
          </w:p>
        </w:tc>
        <w:tc>
          <w:tcPr>
            <w:tcW w:w="4397" w:type="dxa"/>
          </w:tcPr>
          <w:p w14:paraId="6349448E" w14:textId="564C13E3" w:rsidR="00144F5C" w:rsidRDefault="00144F5C" w:rsidP="00386813">
            <w:pPr>
              <w:jc w:val="both"/>
            </w:pPr>
            <w:r>
              <w:t>Resultado</w:t>
            </w:r>
          </w:p>
        </w:tc>
        <w:tc>
          <w:tcPr>
            <w:tcW w:w="3007" w:type="dxa"/>
          </w:tcPr>
          <w:p w14:paraId="0CD7DCB2" w14:textId="4562DDE2" w:rsidR="00144F5C" w:rsidRDefault="00144F5C" w:rsidP="00386813">
            <w:pPr>
              <w:jc w:val="both"/>
            </w:pPr>
            <w:r>
              <w:t>Real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6BAC22B9" w14:textId="5FB9A0EA" w:rsidR="006F7D9B" w:rsidRDefault="008203B1" w:rsidP="00A6607E">
      <w:r w:rsidRPr="008203B1">
        <w:rPr>
          <w:noProof/>
        </w:rPr>
        <w:drawing>
          <wp:inline distT="0" distB="0" distL="0" distR="0" wp14:anchorId="7D594233" wp14:editId="247272A6">
            <wp:extent cx="5733415" cy="23056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CBE">
        <w:rPr>
          <w:noProof/>
        </w:rPr>
        <w:drawing>
          <wp:inline distT="0" distB="0" distL="0" distR="0" wp14:anchorId="6F5F18A2" wp14:editId="0A11188A">
            <wp:extent cx="5733415" cy="3840480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56CBE"/>
    <w:rsid w:val="00386813"/>
    <w:rsid w:val="003C01C0"/>
    <w:rsid w:val="003F57AC"/>
    <w:rsid w:val="004E2B9A"/>
    <w:rsid w:val="00626016"/>
    <w:rsid w:val="0063659F"/>
    <w:rsid w:val="006F7D9B"/>
    <w:rsid w:val="007B4040"/>
    <w:rsid w:val="008203B1"/>
    <w:rsid w:val="00900E7C"/>
    <w:rsid w:val="00914BF8"/>
    <w:rsid w:val="009C79D9"/>
    <w:rsid w:val="00A04FB1"/>
    <w:rsid w:val="00A6607E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Ravelero</cp:lastModifiedBy>
  <cp:revision>21</cp:revision>
  <dcterms:created xsi:type="dcterms:W3CDTF">2023-09-21T17:59:00Z</dcterms:created>
  <dcterms:modified xsi:type="dcterms:W3CDTF">2023-09-25T16:41:00Z</dcterms:modified>
</cp:coreProperties>
</file>