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F7" w:rsidRPr="007A4AF7" w:rsidRDefault="007A4AF7" w:rsidP="007A4AF7">
      <w:pPr>
        <w:spacing w:after="0"/>
        <w:rPr>
          <w:rFonts w:ascii="Tekton Pro" w:hAnsi="Tekton Pro"/>
          <w:sz w:val="56"/>
        </w:rPr>
      </w:pPr>
      <w:r w:rsidRPr="007A4AF7">
        <w:rPr>
          <w:rFonts w:ascii="Tekton Pro" w:hAnsi="Tekton Pro"/>
          <w:sz w:val="56"/>
        </w:rPr>
        <w:t>Biology</w:t>
      </w:r>
    </w:p>
    <w:p w:rsidR="007A4AF7" w:rsidRPr="007A4AF7" w:rsidRDefault="007A4AF7" w:rsidP="007A4AF7">
      <w:pPr>
        <w:spacing w:after="0"/>
        <w:rPr>
          <w:rFonts w:ascii="Tekton Pro" w:hAnsi="Tekton Pro"/>
          <w:sz w:val="36"/>
        </w:rPr>
      </w:pPr>
      <w:r w:rsidRPr="007A4AF7">
        <w:rPr>
          <w:rFonts w:ascii="Tekton Pro" w:hAnsi="Tekton Pro"/>
          <w:sz w:val="36"/>
        </w:rPr>
        <w:t>Unit 1</w:t>
      </w:r>
      <w:r>
        <w:rPr>
          <w:rFonts w:ascii="Tekton Pro" w:hAnsi="Tekton Pro"/>
          <w:sz w:val="36"/>
        </w:rPr>
        <w:t xml:space="preserve"> Learning Targets</w:t>
      </w:r>
    </w:p>
    <w:tbl>
      <w:tblPr>
        <w:tblStyle w:val="LightList-Accent11"/>
        <w:tblpPr w:leftFromText="180" w:rightFromText="180" w:vertAnchor="page" w:horzAnchor="margin" w:tblpXSpec="right" w:tblpY="2227"/>
        <w:tblW w:w="9161" w:type="dxa"/>
        <w:tblLook w:val="04A0"/>
      </w:tblPr>
      <w:tblGrid>
        <w:gridCol w:w="9161"/>
      </w:tblGrid>
      <w:tr w:rsidR="00C4234D" w:rsidRPr="007A4AF7" w:rsidTr="001C6C2D">
        <w:trPr>
          <w:cnfStyle w:val="100000000000"/>
          <w:trHeight w:val="391"/>
        </w:trPr>
        <w:tc>
          <w:tcPr>
            <w:cnfStyle w:val="001000000000"/>
            <w:tcW w:w="0" w:type="auto"/>
            <w:hideMark/>
          </w:tcPr>
          <w:p w:rsidR="00C4234D" w:rsidRPr="00C4234D" w:rsidRDefault="00C4234D" w:rsidP="00C4234D">
            <w:pPr>
              <w:spacing w:line="0" w:lineRule="atLeast"/>
              <w:rPr>
                <w:rFonts w:ascii="Calibri" w:eastAsia="Times New Roman" w:hAnsi="Calibri" w:cs="Times New Roman"/>
                <w:sz w:val="30"/>
                <w:szCs w:val="30"/>
              </w:rPr>
            </w:pPr>
            <w:r w:rsidRPr="00C4234D">
              <w:rPr>
                <w:rFonts w:ascii="Calibri" w:eastAsia="Times New Roman" w:hAnsi="Calibri" w:cs="Times New Roman"/>
                <w:sz w:val="30"/>
                <w:szCs w:val="30"/>
              </w:rPr>
              <w:t>Nature of Science</w:t>
            </w:r>
            <w:r>
              <w:rPr>
                <w:rFonts w:ascii="Calibri" w:eastAsia="Times New Roman" w:hAnsi="Calibri" w:cs="Times New Roman"/>
                <w:sz w:val="30"/>
                <w:szCs w:val="30"/>
              </w:rPr>
              <w:t xml:space="preserve"> (TEKS 1.A-B, 2.A-H)</w:t>
            </w:r>
          </w:p>
        </w:tc>
      </w:tr>
      <w:tr w:rsidR="00C4234D" w:rsidRPr="007A4AF7" w:rsidTr="001C6C2D">
        <w:trPr>
          <w:cnfStyle w:val="000000100000"/>
          <w:trHeight w:val="391"/>
        </w:trPr>
        <w:tc>
          <w:tcPr>
            <w:cnfStyle w:val="001000000000"/>
            <w:tcW w:w="0" w:type="auto"/>
            <w:hideMark/>
          </w:tcPr>
          <w:p w:rsidR="00C4234D" w:rsidRPr="007A4AF7" w:rsidRDefault="00C4234D" w:rsidP="00C423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AF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 can communicate valid conclusions supported by data.</w:t>
            </w:r>
          </w:p>
        </w:tc>
      </w:tr>
      <w:tr w:rsidR="00C4234D" w:rsidRPr="007A4AF7" w:rsidTr="001C6C2D">
        <w:trPr>
          <w:trHeight w:val="371"/>
        </w:trPr>
        <w:tc>
          <w:tcPr>
            <w:cnfStyle w:val="001000000000"/>
            <w:tcW w:w="0" w:type="auto"/>
            <w:hideMark/>
          </w:tcPr>
          <w:p w:rsidR="00C4234D" w:rsidRPr="007A4AF7" w:rsidRDefault="00C4234D" w:rsidP="00C423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AF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 can analyze and predict trends from data.  </w:t>
            </w:r>
          </w:p>
        </w:tc>
      </w:tr>
      <w:tr w:rsidR="00C4234D" w:rsidRPr="007A4AF7" w:rsidTr="001C6C2D">
        <w:trPr>
          <w:cnfStyle w:val="000000100000"/>
          <w:trHeight w:val="391"/>
        </w:trPr>
        <w:tc>
          <w:tcPr>
            <w:cnfStyle w:val="001000000000"/>
            <w:tcW w:w="0" w:type="auto"/>
            <w:hideMark/>
          </w:tcPr>
          <w:p w:rsidR="00C4234D" w:rsidRPr="007A4AF7" w:rsidRDefault="00C4234D" w:rsidP="00C423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AF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 can evaluate limitations of science.  </w:t>
            </w:r>
          </w:p>
        </w:tc>
      </w:tr>
      <w:tr w:rsidR="00C4234D" w:rsidRPr="007A4AF7" w:rsidTr="001C6C2D">
        <w:trPr>
          <w:trHeight w:val="762"/>
        </w:trPr>
        <w:tc>
          <w:tcPr>
            <w:cnfStyle w:val="001000000000"/>
            <w:tcW w:w="0" w:type="auto"/>
            <w:hideMark/>
          </w:tcPr>
          <w:p w:rsidR="00C4234D" w:rsidRPr="007A4AF7" w:rsidRDefault="00C4234D" w:rsidP="00C423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AF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 can plan and implement investigations, including asking questions, writing testable hypotheses, and selecting equipment and technology.</w:t>
            </w:r>
          </w:p>
        </w:tc>
      </w:tr>
      <w:tr w:rsidR="00C4234D" w:rsidRPr="007A4AF7" w:rsidTr="001C6C2D">
        <w:trPr>
          <w:cnfStyle w:val="000000100000"/>
          <w:trHeight w:val="782"/>
        </w:trPr>
        <w:tc>
          <w:tcPr>
            <w:cnfStyle w:val="001000000000"/>
            <w:tcW w:w="0" w:type="auto"/>
            <w:hideMark/>
          </w:tcPr>
          <w:p w:rsidR="00C4234D" w:rsidRPr="007A4AF7" w:rsidRDefault="00C4234D" w:rsidP="00C423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AF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 can collect and organize data and make measurements with accuracy and precision using scientific tools.</w:t>
            </w:r>
          </w:p>
        </w:tc>
      </w:tr>
      <w:tr w:rsidR="00C4234D" w:rsidRPr="007A4AF7" w:rsidTr="001C6C2D">
        <w:trPr>
          <w:trHeight w:val="371"/>
        </w:trPr>
        <w:tc>
          <w:tcPr>
            <w:cnfStyle w:val="001000000000"/>
            <w:tcW w:w="0" w:type="auto"/>
            <w:hideMark/>
          </w:tcPr>
          <w:p w:rsidR="00C4234D" w:rsidRPr="007A4AF7" w:rsidRDefault="00C4234D" w:rsidP="00C423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AF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 can distinguish between scientific hypotheses and scientific theories.</w:t>
            </w:r>
          </w:p>
        </w:tc>
      </w:tr>
      <w:tr w:rsidR="00C4234D" w:rsidRPr="007A4AF7" w:rsidTr="001C6C2D">
        <w:trPr>
          <w:cnfStyle w:val="000000100000"/>
          <w:trHeight w:val="391"/>
        </w:trPr>
        <w:tc>
          <w:tcPr>
            <w:cnfStyle w:val="001000000000"/>
            <w:tcW w:w="0" w:type="auto"/>
            <w:hideMark/>
          </w:tcPr>
          <w:p w:rsidR="00C4234D" w:rsidRPr="007A4AF7" w:rsidRDefault="00C4234D" w:rsidP="00C423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AF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 can define science.</w:t>
            </w:r>
          </w:p>
        </w:tc>
      </w:tr>
      <w:tr w:rsidR="00C4234D" w:rsidRPr="007A4AF7" w:rsidTr="001C6C2D">
        <w:trPr>
          <w:trHeight w:val="391"/>
        </w:trPr>
        <w:tc>
          <w:tcPr>
            <w:cnfStyle w:val="001000000000"/>
            <w:tcW w:w="0" w:type="auto"/>
            <w:hideMark/>
          </w:tcPr>
          <w:p w:rsidR="00C4234D" w:rsidRPr="007A4AF7" w:rsidRDefault="00C4234D" w:rsidP="00C423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AF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 can identify, locate, and use safety equipment in the laboratory.</w:t>
            </w:r>
          </w:p>
        </w:tc>
      </w:tr>
    </w:tbl>
    <w:p w:rsidR="00C4234D" w:rsidRDefault="001C6C2D" w:rsidP="007A4AF7">
      <w:pPr>
        <w:rPr>
          <w:rFonts w:ascii="Tekton Pro" w:hAnsi="Tekton Pro"/>
        </w:rPr>
      </w:pPr>
      <w:r>
        <w:rPr>
          <w:rFonts w:ascii="Tekton Pro" w:hAnsi="Tekton Pro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-236855</wp:posOffset>
            </wp:positionH>
            <wp:positionV relativeFrom="paragraph">
              <wp:posOffset>117475</wp:posOffset>
            </wp:positionV>
            <wp:extent cx="1548130" cy="2588260"/>
            <wp:effectExtent l="19050" t="0" r="0" b="0"/>
            <wp:wrapTight wrapText="bothSides">
              <wp:wrapPolygon edited="0">
                <wp:start x="3721" y="0"/>
                <wp:lineTo x="2126" y="318"/>
                <wp:lineTo x="797" y="7631"/>
                <wp:lineTo x="-266" y="17806"/>
                <wp:lineTo x="-266" y="19078"/>
                <wp:lineTo x="1595" y="20349"/>
                <wp:lineTo x="3455" y="20349"/>
                <wp:lineTo x="3721" y="21462"/>
                <wp:lineTo x="5316" y="21462"/>
                <wp:lineTo x="5582" y="21462"/>
                <wp:lineTo x="8505" y="20349"/>
                <wp:lineTo x="8771" y="20349"/>
                <wp:lineTo x="19669" y="15421"/>
                <wp:lineTo x="19669" y="15262"/>
                <wp:lineTo x="21529" y="14149"/>
                <wp:lineTo x="21263" y="13513"/>
                <wp:lineTo x="14884" y="12718"/>
                <wp:lineTo x="16479" y="11764"/>
                <wp:lineTo x="15150" y="11129"/>
                <wp:lineTo x="10632" y="10175"/>
                <wp:lineTo x="11695" y="7790"/>
                <wp:lineTo x="11695" y="7631"/>
                <wp:lineTo x="13024" y="5246"/>
                <wp:lineTo x="13555" y="3657"/>
                <wp:lineTo x="11429" y="2862"/>
                <wp:lineTo x="6645" y="2544"/>
                <wp:lineTo x="7176" y="1908"/>
                <wp:lineTo x="6645" y="795"/>
                <wp:lineTo x="5582" y="0"/>
                <wp:lineTo x="3721" y="0"/>
              </wp:wrapPolygon>
            </wp:wrapTight>
            <wp:docPr id="7" name="Picture 20" descr="C:\Documents and Settings\leala\Local Settings\Temporary Internet Files\Content.IE5\P2JPNI09\MC90001337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leala\Local Settings\Temporary Internet Files\Content.IE5\P2JPNI09\MC900013375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AF7" w:rsidRDefault="001C6C2D" w:rsidP="007A4AF7">
      <w:pPr>
        <w:rPr>
          <w:rFonts w:ascii="Tekton Pro" w:hAnsi="Tekton Pro"/>
        </w:rPr>
      </w:pPr>
      <w:r w:rsidRPr="001C6C2D">
        <w:rPr>
          <w:rFonts w:ascii="Tekton Pro" w:hAnsi="Tekton Pro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5388610</wp:posOffset>
            </wp:positionV>
            <wp:extent cx="1548130" cy="2588260"/>
            <wp:effectExtent l="19050" t="0" r="0" b="0"/>
            <wp:wrapTight wrapText="bothSides">
              <wp:wrapPolygon edited="0">
                <wp:start x="3721" y="0"/>
                <wp:lineTo x="2126" y="318"/>
                <wp:lineTo x="797" y="7631"/>
                <wp:lineTo x="-266" y="17806"/>
                <wp:lineTo x="-266" y="19078"/>
                <wp:lineTo x="1595" y="20349"/>
                <wp:lineTo x="3455" y="20349"/>
                <wp:lineTo x="3721" y="21462"/>
                <wp:lineTo x="5316" y="21462"/>
                <wp:lineTo x="5582" y="21462"/>
                <wp:lineTo x="8505" y="20349"/>
                <wp:lineTo x="8771" y="20349"/>
                <wp:lineTo x="19669" y="15421"/>
                <wp:lineTo x="19669" y="15262"/>
                <wp:lineTo x="21529" y="14149"/>
                <wp:lineTo x="21263" y="13513"/>
                <wp:lineTo x="14884" y="12718"/>
                <wp:lineTo x="16479" y="11764"/>
                <wp:lineTo x="15150" y="11129"/>
                <wp:lineTo x="10632" y="10175"/>
                <wp:lineTo x="11695" y="7790"/>
                <wp:lineTo x="11695" y="7631"/>
                <wp:lineTo x="13024" y="5246"/>
                <wp:lineTo x="13555" y="3657"/>
                <wp:lineTo x="11429" y="2862"/>
                <wp:lineTo x="6645" y="2544"/>
                <wp:lineTo x="7176" y="1908"/>
                <wp:lineTo x="6645" y="795"/>
                <wp:lineTo x="5582" y="0"/>
                <wp:lineTo x="3721" y="0"/>
              </wp:wrapPolygon>
            </wp:wrapTight>
            <wp:docPr id="9" name="Picture 20" descr="C:\Documents and Settings\leala\Local Settings\Temporary Internet Files\Content.IE5\P2JPNI09\MC90001337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leala\Local Settings\Temporary Internet Files\Content.IE5\P2JPNI09\MC900013375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34D" w:rsidRDefault="00C4234D" w:rsidP="007A4AF7">
      <w:pPr>
        <w:rPr>
          <w:rFonts w:ascii="Tekton Pro" w:hAnsi="Tekton Pro"/>
        </w:rPr>
      </w:pPr>
    </w:p>
    <w:tbl>
      <w:tblPr>
        <w:tblStyle w:val="LightList-Accent11"/>
        <w:tblpPr w:leftFromText="180" w:rightFromText="180" w:vertAnchor="text" w:horzAnchor="margin" w:tblpXSpec="right" w:tblpY="7978"/>
        <w:tblW w:w="8875" w:type="dxa"/>
        <w:tblLook w:val="04A0"/>
      </w:tblPr>
      <w:tblGrid>
        <w:gridCol w:w="8875"/>
      </w:tblGrid>
      <w:tr w:rsidR="0075226B" w:rsidRPr="00C4234D" w:rsidTr="0075226B">
        <w:trPr>
          <w:cnfStyle w:val="100000000000"/>
          <w:trHeight w:val="371"/>
        </w:trPr>
        <w:tc>
          <w:tcPr>
            <w:cnfStyle w:val="001000000000"/>
            <w:tcW w:w="0" w:type="auto"/>
            <w:hideMark/>
          </w:tcPr>
          <w:p w:rsidR="0075226B" w:rsidRPr="001C6C2D" w:rsidRDefault="0075226B" w:rsidP="0075226B">
            <w:pPr>
              <w:spacing w:line="0" w:lineRule="atLeast"/>
              <w:rPr>
                <w:rFonts w:eastAsia="Times New Roman" w:cs="Times New Roman"/>
                <w:sz w:val="30"/>
                <w:szCs w:val="30"/>
              </w:rPr>
            </w:pPr>
            <w:r w:rsidRPr="001C6C2D">
              <w:rPr>
                <w:rFonts w:eastAsia="Times New Roman" w:cs="Times New Roman"/>
                <w:sz w:val="30"/>
                <w:szCs w:val="30"/>
              </w:rPr>
              <w:t>Enzymes (2.G, 3.E, 9.C)</w:t>
            </w:r>
          </w:p>
        </w:tc>
      </w:tr>
      <w:tr w:rsidR="0075226B" w:rsidRPr="00C4234D" w:rsidTr="0075226B">
        <w:trPr>
          <w:cnfStyle w:val="000000100000"/>
          <w:trHeight w:val="371"/>
        </w:trPr>
        <w:tc>
          <w:tcPr>
            <w:cnfStyle w:val="001000000000"/>
            <w:tcW w:w="0" w:type="auto"/>
            <w:hideMark/>
          </w:tcPr>
          <w:p w:rsidR="0075226B" w:rsidRPr="001C6C2D" w:rsidRDefault="0075226B" w:rsidP="0075226B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1C6C2D">
              <w:rPr>
                <w:rFonts w:eastAsia="Times New Roman" w:cs="Times New Roman"/>
                <w:color w:val="000000"/>
                <w:sz w:val="30"/>
                <w:szCs w:val="30"/>
              </w:rPr>
              <w:t xml:space="preserve">I can evaluate the </w:t>
            </w:r>
            <w:r>
              <w:rPr>
                <w:rFonts w:eastAsia="Times New Roman" w:cs="Times New Roman"/>
                <w:color w:val="000000"/>
                <w:sz w:val="30"/>
                <w:szCs w:val="30"/>
              </w:rPr>
              <w:t>effects of external factors on enzymatic activity.</w:t>
            </w:r>
          </w:p>
        </w:tc>
      </w:tr>
      <w:tr w:rsidR="0075226B" w:rsidRPr="00C4234D" w:rsidTr="0075226B">
        <w:trPr>
          <w:trHeight w:val="391"/>
        </w:trPr>
        <w:tc>
          <w:tcPr>
            <w:cnfStyle w:val="001000000000"/>
            <w:tcW w:w="0" w:type="auto"/>
            <w:hideMark/>
          </w:tcPr>
          <w:p w:rsidR="0075226B" w:rsidRPr="001C6C2D" w:rsidRDefault="0075226B" w:rsidP="0075226B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1C6C2D">
              <w:rPr>
                <w:rFonts w:eastAsia="Times New Roman" w:cs="Times New Roman"/>
                <w:color w:val="000000"/>
                <w:sz w:val="30"/>
                <w:szCs w:val="30"/>
              </w:rPr>
              <w:t>I can collect and analyze data on enzyme reactions.</w:t>
            </w:r>
          </w:p>
        </w:tc>
      </w:tr>
      <w:tr w:rsidR="0075226B" w:rsidRPr="00C4234D" w:rsidTr="0075226B">
        <w:trPr>
          <w:cnfStyle w:val="000000100000"/>
          <w:trHeight w:val="391"/>
        </w:trPr>
        <w:tc>
          <w:tcPr>
            <w:cnfStyle w:val="001000000000"/>
            <w:tcW w:w="0" w:type="auto"/>
            <w:hideMark/>
          </w:tcPr>
          <w:p w:rsidR="0075226B" w:rsidRPr="001C6C2D" w:rsidRDefault="0075226B" w:rsidP="0075226B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1C6C2D">
              <w:rPr>
                <w:rFonts w:eastAsia="Times New Roman" w:cs="Times New Roman"/>
                <w:color w:val="000000"/>
                <w:sz w:val="30"/>
                <w:szCs w:val="30"/>
              </w:rPr>
              <w:t>I can evaluate the limitations of the enzyme model.</w:t>
            </w:r>
          </w:p>
        </w:tc>
      </w:tr>
      <w:tr w:rsidR="0075226B" w:rsidRPr="00C4234D" w:rsidTr="0075226B">
        <w:trPr>
          <w:trHeight w:val="762"/>
        </w:trPr>
        <w:tc>
          <w:tcPr>
            <w:cnfStyle w:val="001000000000"/>
            <w:tcW w:w="0" w:type="auto"/>
            <w:hideMark/>
          </w:tcPr>
          <w:p w:rsidR="0075226B" w:rsidRPr="001C6C2D" w:rsidRDefault="0075226B" w:rsidP="0075226B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1C6C2D">
              <w:rPr>
                <w:rFonts w:eastAsia="Times New Roman" w:cs="Times New Roman"/>
                <w:color w:val="000000"/>
                <w:sz w:val="30"/>
                <w:szCs w:val="30"/>
              </w:rPr>
              <w:t>I can use models to identify and explain the components of an enzymatic a reaction including substrate, product, and active site.</w:t>
            </w:r>
          </w:p>
        </w:tc>
      </w:tr>
      <w:tr w:rsidR="0075226B" w:rsidRPr="00C4234D" w:rsidTr="0075226B">
        <w:trPr>
          <w:cnfStyle w:val="000000100000"/>
          <w:trHeight w:val="371"/>
        </w:trPr>
        <w:tc>
          <w:tcPr>
            <w:cnfStyle w:val="001000000000"/>
            <w:tcW w:w="0" w:type="auto"/>
            <w:hideMark/>
          </w:tcPr>
          <w:p w:rsidR="0075226B" w:rsidRPr="001C6C2D" w:rsidRDefault="0075226B" w:rsidP="0075226B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1C6C2D">
              <w:rPr>
                <w:rFonts w:eastAsia="Times New Roman" w:cs="Times New Roman"/>
                <w:color w:val="000000"/>
                <w:sz w:val="30"/>
                <w:szCs w:val="30"/>
              </w:rPr>
              <w:t>I can explain the effects of enzymes on activation energy.</w:t>
            </w:r>
          </w:p>
        </w:tc>
      </w:tr>
      <w:tr w:rsidR="0075226B" w:rsidRPr="00C4234D" w:rsidTr="0075226B">
        <w:trPr>
          <w:trHeight w:val="371"/>
        </w:trPr>
        <w:tc>
          <w:tcPr>
            <w:cnfStyle w:val="001000000000"/>
            <w:tcW w:w="0" w:type="auto"/>
            <w:hideMark/>
          </w:tcPr>
          <w:p w:rsidR="0075226B" w:rsidRPr="001C6C2D" w:rsidRDefault="0075226B" w:rsidP="0075226B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1C6C2D">
              <w:rPr>
                <w:rFonts w:eastAsia="Times New Roman" w:cs="Times New Roman"/>
                <w:color w:val="000000"/>
                <w:sz w:val="30"/>
                <w:szCs w:val="30"/>
              </w:rPr>
              <w:t>I can describe an enzyme and its function.</w:t>
            </w:r>
          </w:p>
        </w:tc>
      </w:tr>
      <w:tr w:rsidR="0075226B" w:rsidRPr="00C4234D" w:rsidTr="0075226B">
        <w:trPr>
          <w:cnfStyle w:val="000000100000"/>
          <w:trHeight w:val="391"/>
        </w:trPr>
        <w:tc>
          <w:tcPr>
            <w:cnfStyle w:val="001000000000"/>
            <w:tcW w:w="0" w:type="auto"/>
            <w:hideMark/>
          </w:tcPr>
          <w:p w:rsidR="0075226B" w:rsidRPr="001C6C2D" w:rsidRDefault="0075226B" w:rsidP="0075226B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1C6C2D">
              <w:rPr>
                <w:rFonts w:eastAsia="Times New Roman" w:cs="Times New Roman"/>
                <w:color w:val="000000"/>
                <w:sz w:val="30"/>
                <w:szCs w:val="30"/>
              </w:rPr>
              <w:t>I can identify reactants and products in a chemical equation.</w:t>
            </w:r>
          </w:p>
        </w:tc>
      </w:tr>
    </w:tbl>
    <w:tbl>
      <w:tblPr>
        <w:tblStyle w:val="LightList-Accent11"/>
        <w:tblpPr w:leftFromText="180" w:rightFromText="180" w:vertAnchor="text" w:horzAnchor="margin" w:tblpY="3734"/>
        <w:tblW w:w="8922" w:type="dxa"/>
        <w:tblLook w:val="04A0"/>
      </w:tblPr>
      <w:tblGrid>
        <w:gridCol w:w="8922"/>
      </w:tblGrid>
      <w:tr w:rsidR="0075226B" w:rsidRPr="00C4234D" w:rsidTr="0075226B">
        <w:trPr>
          <w:cnfStyle w:val="100000000000"/>
          <w:trHeight w:val="381"/>
        </w:trPr>
        <w:tc>
          <w:tcPr>
            <w:cnfStyle w:val="001000000000"/>
            <w:tcW w:w="0" w:type="auto"/>
            <w:hideMark/>
          </w:tcPr>
          <w:p w:rsidR="0075226B" w:rsidRPr="001C6C2D" w:rsidRDefault="0075226B" w:rsidP="0075226B">
            <w:pPr>
              <w:spacing w:line="0" w:lineRule="atLeast"/>
              <w:rPr>
                <w:rFonts w:eastAsia="Times New Roman" w:cs="Times New Roman"/>
                <w:sz w:val="30"/>
                <w:szCs w:val="30"/>
              </w:rPr>
            </w:pPr>
            <w:proofErr w:type="spellStart"/>
            <w:r w:rsidRPr="001C6C2D">
              <w:rPr>
                <w:rFonts w:eastAsia="Times New Roman" w:cs="Times New Roman"/>
                <w:sz w:val="30"/>
                <w:szCs w:val="30"/>
              </w:rPr>
              <w:t>Biomolecules</w:t>
            </w:r>
            <w:proofErr w:type="spellEnd"/>
            <w:r w:rsidRPr="001C6C2D">
              <w:rPr>
                <w:rFonts w:eastAsia="Times New Roman" w:cs="Times New Roman"/>
                <w:sz w:val="30"/>
                <w:szCs w:val="30"/>
              </w:rPr>
              <w:t xml:space="preserve">  (9.A, D)</w:t>
            </w:r>
          </w:p>
        </w:tc>
      </w:tr>
      <w:tr w:rsidR="0075226B" w:rsidRPr="00C4234D" w:rsidTr="0075226B">
        <w:trPr>
          <w:cnfStyle w:val="000000100000"/>
          <w:trHeight w:val="742"/>
        </w:trPr>
        <w:tc>
          <w:tcPr>
            <w:cnfStyle w:val="001000000000"/>
            <w:tcW w:w="0" w:type="auto"/>
            <w:hideMark/>
          </w:tcPr>
          <w:p w:rsidR="0075226B" w:rsidRPr="00C4234D" w:rsidRDefault="0075226B" w:rsidP="0075226B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C4234D">
              <w:rPr>
                <w:rFonts w:eastAsia="Times New Roman" w:cs="Times New Roman"/>
                <w:color w:val="000000"/>
                <w:sz w:val="30"/>
                <w:szCs w:val="30"/>
              </w:rPr>
              <w:t xml:space="preserve">I can differentiate between the structures, functions and examples of the four </w:t>
            </w:r>
            <w:proofErr w:type="spellStart"/>
            <w:r w:rsidRPr="00C4234D">
              <w:rPr>
                <w:rFonts w:eastAsia="Times New Roman" w:cs="Times New Roman"/>
                <w:color w:val="000000"/>
                <w:sz w:val="30"/>
                <w:szCs w:val="30"/>
              </w:rPr>
              <w:t>biomolecules</w:t>
            </w:r>
            <w:proofErr w:type="spellEnd"/>
            <w:r w:rsidRPr="00C4234D">
              <w:rPr>
                <w:rFonts w:eastAsia="Times New Roman" w:cs="Times New Roman"/>
                <w:color w:val="000000"/>
                <w:sz w:val="30"/>
                <w:szCs w:val="30"/>
              </w:rPr>
              <w:t>.</w:t>
            </w:r>
          </w:p>
        </w:tc>
      </w:tr>
      <w:tr w:rsidR="0075226B" w:rsidRPr="00C4234D" w:rsidTr="0075226B">
        <w:trPr>
          <w:trHeight w:val="381"/>
        </w:trPr>
        <w:tc>
          <w:tcPr>
            <w:cnfStyle w:val="001000000000"/>
            <w:tcW w:w="0" w:type="auto"/>
            <w:hideMark/>
          </w:tcPr>
          <w:p w:rsidR="0075226B" w:rsidRPr="00C4234D" w:rsidRDefault="0075226B" w:rsidP="0075226B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C4234D">
              <w:rPr>
                <w:rFonts w:eastAsia="Times New Roman" w:cs="Times New Roman"/>
                <w:color w:val="000000"/>
                <w:sz w:val="30"/>
                <w:szCs w:val="30"/>
              </w:rPr>
              <w:t xml:space="preserve">I can identify each </w:t>
            </w:r>
            <w:proofErr w:type="spellStart"/>
            <w:r w:rsidRPr="00C4234D">
              <w:rPr>
                <w:rFonts w:eastAsia="Times New Roman" w:cs="Times New Roman"/>
                <w:color w:val="000000"/>
                <w:sz w:val="30"/>
                <w:szCs w:val="30"/>
              </w:rPr>
              <w:t>biomolecule</w:t>
            </w:r>
            <w:proofErr w:type="spellEnd"/>
            <w:r w:rsidRPr="00C4234D">
              <w:rPr>
                <w:rFonts w:eastAsia="Times New Roman" w:cs="Times New Roman"/>
                <w:color w:val="000000"/>
                <w:sz w:val="30"/>
                <w:szCs w:val="30"/>
              </w:rPr>
              <w:t>, including proteins, lipids, carbohydrates, nucleic acids.</w:t>
            </w:r>
          </w:p>
        </w:tc>
      </w:tr>
      <w:tr w:rsidR="0075226B" w:rsidRPr="00C4234D" w:rsidTr="0075226B">
        <w:trPr>
          <w:cnfStyle w:val="000000100000"/>
          <w:trHeight w:val="361"/>
        </w:trPr>
        <w:tc>
          <w:tcPr>
            <w:cnfStyle w:val="001000000000"/>
            <w:tcW w:w="0" w:type="auto"/>
            <w:hideMark/>
          </w:tcPr>
          <w:p w:rsidR="0075226B" w:rsidRPr="00C4234D" w:rsidRDefault="0075226B" w:rsidP="0075226B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C4234D">
              <w:rPr>
                <w:rFonts w:eastAsia="Times New Roman" w:cs="Times New Roman"/>
                <w:color w:val="000000"/>
                <w:sz w:val="30"/>
                <w:szCs w:val="30"/>
              </w:rPr>
              <w:t>I can analyze how polymers are built and broken down.</w:t>
            </w:r>
          </w:p>
        </w:tc>
      </w:tr>
      <w:tr w:rsidR="0075226B" w:rsidRPr="00C4234D" w:rsidTr="0075226B">
        <w:trPr>
          <w:trHeight w:val="381"/>
        </w:trPr>
        <w:tc>
          <w:tcPr>
            <w:cnfStyle w:val="001000000000"/>
            <w:tcW w:w="0" w:type="auto"/>
            <w:hideMark/>
          </w:tcPr>
          <w:p w:rsidR="0075226B" w:rsidRPr="00C4234D" w:rsidRDefault="0075226B" w:rsidP="0075226B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C4234D">
              <w:rPr>
                <w:rFonts w:eastAsia="Times New Roman" w:cs="Times New Roman"/>
                <w:color w:val="000000"/>
                <w:sz w:val="30"/>
                <w:szCs w:val="30"/>
              </w:rPr>
              <w:t>I can distinguish between a monomer and a polymer.</w:t>
            </w:r>
          </w:p>
        </w:tc>
      </w:tr>
      <w:tr w:rsidR="0075226B" w:rsidRPr="00C4234D" w:rsidTr="0075226B">
        <w:trPr>
          <w:cnfStyle w:val="000000100000"/>
          <w:trHeight w:val="361"/>
        </w:trPr>
        <w:tc>
          <w:tcPr>
            <w:cnfStyle w:val="001000000000"/>
            <w:tcW w:w="0" w:type="auto"/>
            <w:hideMark/>
          </w:tcPr>
          <w:p w:rsidR="0075226B" w:rsidRPr="00C4234D" w:rsidRDefault="0075226B" w:rsidP="0075226B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C4234D">
              <w:rPr>
                <w:rFonts w:eastAsia="Times New Roman" w:cs="Times New Roman"/>
                <w:color w:val="000000"/>
                <w:sz w:val="30"/>
                <w:szCs w:val="30"/>
              </w:rPr>
              <w:t>I can identify reactants and products in a chemical equation.</w:t>
            </w:r>
          </w:p>
        </w:tc>
      </w:tr>
      <w:tr w:rsidR="0075226B" w:rsidRPr="00C4234D" w:rsidTr="0075226B">
        <w:trPr>
          <w:trHeight w:val="381"/>
        </w:trPr>
        <w:tc>
          <w:tcPr>
            <w:cnfStyle w:val="001000000000"/>
            <w:tcW w:w="0" w:type="auto"/>
            <w:hideMark/>
          </w:tcPr>
          <w:p w:rsidR="0075226B" w:rsidRPr="00C4234D" w:rsidRDefault="0075226B" w:rsidP="0075226B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C4234D">
              <w:rPr>
                <w:rFonts w:eastAsia="Times New Roman" w:cs="Times New Roman"/>
                <w:color w:val="000000"/>
                <w:sz w:val="30"/>
                <w:szCs w:val="30"/>
              </w:rPr>
              <w:t>I can describe the purpose of chemical bonds.</w:t>
            </w:r>
          </w:p>
        </w:tc>
      </w:tr>
    </w:tbl>
    <w:p w:rsidR="00C4234D" w:rsidRPr="007A4AF7" w:rsidRDefault="001C6C2D" w:rsidP="007A4AF7">
      <w:pPr>
        <w:rPr>
          <w:rFonts w:ascii="Tekton Pro" w:hAnsi="Tekton Pro"/>
        </w:rPr>
      </w:pPr>
      <w:r>
        <w:rPr>
          <w:rFonts w:ascii="Tekton Pro" w:hAnsi="Tekton Pro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5034915</wp:posOffset>
            </wp:positionH>
            <wp:positionV relativeFrom="paragraph">
              <wp:posOffset>2155825</wp:posOffset>
            </wp:positionV>
            <wp:extent cx="1548130" cy="2588260"/>
            <wp:effectExtent l="19050" t="0" r="0" b="0"/>
            <wp:wrapTight wrapText="bothSides">
              <wp:wrapPolygon edited="0">
                <wp:start x="3721" y="0"/>
                <wp:lineTo x="2126" y="318"/>
                <wp:lineTo x="797" y="7631"/>
                <wp:lineTo x="-266" y="17806"/>
                <wp:lineTo x="-266" y="19078"/>
                <wp:lineTo x="1595" y="20349"/>
                <wp:lineTo x="3455" y="20349"/>
                <wp:lineTo x="3721" y="21462"/>
                <wp:lineTo x="5316" y="21462"/>
                <wp:lineTo x="5582" y="21462"/>
                <wp:lineTo x="8505" y="20349"/>
                <wp:lineTo x="8771" y="20349"/>
                <wp:lineTo x="19669" y="15421"/>
                <wp:lineTo x="19669" y="15262"/>
                <wp:lineTo x="21529" y="14149"/>
                <wp:lineTo x="21263" y="13513"/>
                <wp:lineTo x="14884" y="12718"/>
                <wp:lineTo x="16479" y="11764"/>
                <wp:lineTo x="15150" y="11129"/>
                <wp:lineTo x="10632" y="10175"/>
                <wp:lineTo x="11695" y="7790"/>
                <wp:lineTo x="11695" y="7631"/>
                <wp:lineTo x="13024" y="5246"/>
                <wp:lineTo x="13555" y="3657"/>
                <wp:lineTo x="11429" y="2862"/>
                <wp:lineTo x="6645" y="2544"/>
                <wp:lineTo x="7176" y="1908"/>
                <wp:lineTo x="6645" y="795"/>
                <wp:lineTo x="5582" y="0"/>
                <wp:lineTo x="3721" y="0"/>
              </wp:wrapPolygon>
            </wp:wrapTight>
            <wp:docPr id="8" name="Picture 20" descr="C:\Documents and Settings\leala\Local Settings\Temporary Internet Files\Content.IE5\P2JPNI09\MC90001337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leala\Local Settings\Temporary Internet Files\Content.IE5\P2JPNI09\MC900013375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4234D" w:rsidRPr="007A4AF7" w:rsidSect="00C42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ekton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C7CC5"/>
    <w:multiLevelType w:val="hybridMultilevel"/>
    <w:tmpl w:val="B94A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4AF7"/>
    <w:rsid w:val="00077D23"/>
    <w:rsid w:val="001C6C2D"/>
    <w:rsid w:val="00265663"/>
    <w:rsid w:val="0075226B"/>
    <w:rsid w:val="007A4AF7"/>
    <w:rsid w:val="00807950"/>
    <w:rsid w:val="00861C57"/>
    <w:rsid w:val="00C12B6E"/>
    <w:rsid w:val="00C4234D"/>
    <w:rsid w:val="00D06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F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C423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42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techuser</dc:creator>
  <cp:keywords/>
  <dc:description/>
  <cp:lastModifiedBy>Frisco ISD</cp:lastModifiedBy>
  <cp:revision>2</cp:revision>
  <dcterms:created xsi:type="dcterms:W3CDTF">2011-08-24T17:16:00Z</dcterms:created>
  <dcterms:modified xsi:type="dcterms:W3CDTF">2011-08-24T17:16:00Z</dcterms:modified>
</cp:coreProperties>
</file>