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35E00">
        <w:t>Gaming-Bets</w:t>
      </w:r>
      <w:r>
        <w:fldChar w:fldCharType="end"/>
      </w:r>
    </w:p>
    <w:p w14:paraId="5606952D" w14:textId="3AE22241" w:rsidR="000F3CDE" w:rsidRDefault="00606FFE">
      <w:pPr>
        <w:pStyle w:val="Titel"/>
        <w:jc w:val="right"/>
      </w:pPr>
      <w:fldSimple w:instr="title  \* Mergeformat ">
        <w:r w:rsidR="00835E00">
          <w:t>Use-Case Specification: Give Support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5653041E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165024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165024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165024">
        <w:tc>
          <w:tcPr>
            <w:tcW w:w="2304" w:type="dxa"/>
          </w:tcPr>
          <w:p w14:paraId="0F6996F2" w14:textId="28EBA631" w:rsidR="000F3CDE" w:rsidRDefault="00165024">
            <w:pPr>
              <w:pStyle w:val="Tabletext"/>
            </w:pPr>
            <w:r>
              <w:t>22.12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53FFC20E" w:rsidR="000F3CDE" w:rsidRDefault="00165024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F0C9E90" w14:textId="77777777" w:rsidR="00835E0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5E00">
        <w:rPr>
          <w:noProof/>
        </w:rPr>
        <w:t>1.</w:t>
      </w:r>
      <w:r w:rsidR="00835E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5E00">
        <w:rPr>
          <w:noProof/>
        </w:rPr>
        <w:t>Use-Case Name</w:t>
      </w:r>
      <w:r w:rsidR="00835E00">
        <w:rPr>
          <w:noProof/>
        </w:rPr>
        <w:tab/>
      </w:r>
      <w:r w:rsidR="00835E00">
        <w:rPr>
          <w:noProof/>
        </w:rPr>
        <w:fldChar w:fldCharType="begin"/>
      </w:r>
      <w:r w:rsidR="00835E00">
        <w:rPr>
          <w:noProof/>
        </w:rPr>
        <w:instrText xml:space="preserve"> PAGEREF _Toc438583618 \h </w:instrText>
      </w:r>
      <w:r w:rsidR="00835E00">
        <w:rPr>
          <w:noProof/>
        </w:rPr>
      </w:r>
      <w:r w:rsidR="00835E00">
        <w:rPr>
          <w:noProof/>
        </w:rPr>
        <w:fldChar w:fldCharType="separate"/>
      </w:r>
      <w:r w:rsidR="00835E00">
        <w:rPr>
          <w:noProof/>
        </w:rPr>
        <w:t>4</w:t>
      </w:r>
      <w:r w:rsidR="00835E00">
        <w:rPr>
          <w:noProof/>
        </w:rPr>
        <w:fldChar w:fldCharType="end"/>
      </w:r>
    </w:p>
    <w:p w14:paraId="322BDE58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D9C40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02BA0" w14:textId="77777777" w:rsidR="00835E00" w:rsidRDefault="00835E00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673EF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9DB8" w14:textId="77777777" w:rsidR="00835E00" w:rsidRDefault="00835E0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get Ticket from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18C77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66501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C4E9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7E78D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DBF3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4B6F2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answer is successfully 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B2832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835E00">
          <w:t>Use-Case Specification: Give Support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23410238"/>
      <w:bookmarkStart w:id="4" w:name="_Toc425054504"/>
      <w:bookmarkStart w:id="5" w:name="_Toc438583618"/>
      <w:r>
        <w:t>Use-Case Name</w:t>
      </w:r>
      <w:bookmarkEnd w:id="5"/>
      <w:r>
        <w:t xml:space="preserve"> </w:t>
      </w:r>
    </w:p>
    <w:p w14:paraId="02B2D37B" w14:textId="0757D184" w:rsidR="000F3CDE" w:rsidRDefault="00E15C9D" w:rsidP="00165024">
      <w:pPr>
        <w:pStyle w:val="berschrift2"/>
        <w:numPr>
          <w:ilvl w:val="1"/>
          <w:numId w:val="24"/>
        </w:numPr>
      </w:pPr>
      <w:bookmarkStart w:id="6" w:name="_Toc438583619"/>
      <w:r>
        <w:t>Brief Description</w:t>
      </w:r>
      <w:bookmarkEnd w:id="3"/>
      <w:bookmarkEnd w:id="4"/>
      <w:bookmarkEnd w:id="6"/>
    </w:p>
    <w:p w14:paraId="7F99ACFC" w14:textId="3C94B77D" w:rsidR="009A29D5" w:rsidRPr="009A29D5" w:rsidRDefault="003948C2" w:rsidP="00165024">
      <w:r>
        <w:t xml:space="preserve">This Use-Case will </w:t>
      </w:r>
      <w:r w:rsidR="00165024">
        <w:t>allow an admin to answer tickets created by other users.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8583620"/>
      <w:r>
        <w:t>Flow of Events</w:t>
      </w:r>
      <w:bookmarkEnd w:id="7"/>
      <w:bookmarkEnd w:id="8"/>
      <w:bookmarkEnd w:id="9"/>
    </w:p>
    <w:p w14:paraId="7EC2B37F" w14:textId="55FFBD4F" w:rsidR="00C52BEC" w:rsidRDefault="00165024" w:rsidP="00165024">
      <w:pPr>
        <w:pStyle w:val="berschrift1"/>
        <w:numPr>
          <w:ilvl w:val="1"/>
          <w:numId w:val="27"/>
        </w:numPr>
      </w:pPr>
      <w:bookmarkStart w:id="10" w:name="_Toc423410240"/>
      <w:bookmarkStart w:id="11" w:name="_Toc425054506"/>
      <w:r>
        <w:t xml:space="preserve">     </w:t>
      </w:r>
      <w:bookmarkStart w:id="12" w:name="_Toc438583621"/>
      <w:r w:rsidR="00E15C9D">
        <w:t>Basic Flow</w:t>
      </w:r>
      <w:bookmarkEnd w:id="10"/>
      <w:bookmarkEnd w:id="11"/>
      <w:bookmarkEnd w:id="12"/>
      <w:r w:rsidR="00E15C9D">
        <w:t xml:space="preserve"> </w:t>
      </w:r>
      <w:bookmarkStart w:id="13" w:name="_Toc423410241"/>
      <w:bookmarkStart w:id="14" w:name="_Toc425054507"/>
    </w:p>
    <w:p w14:paraId="4B9F7E27" w14:textId="77777777" w:rsidR="00835E00" w:rsidRPr="00835E00" w:rsidRDefault="00835E00" w:rsidP="00835E00"/>
    <w:p w14:paraId="75EBDF1F" w14:textId="1B6AC14C" w:rsidR="001D489D" w:rsidRDefault="00450645" w:rsidP="00835E00">
      <w:pPr>
        <w:jc w:val="center"/>
      </w:pPr>
      <w:r>
        <w:rPr>
          <w:noProof/>
        </w:rPr>
        <w:drawing>
          <wp:inline distT="0" distB="0" distL="0" distR="0" wp14:anchorId="69863282" wp14:editId="65EAB307">
            <wp:extent cx="3838575" cy="490160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08" cy="49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6C" w14:textId="6B1B84AE" w:rsidR="00D401C3" w:rsidRDefault="001D489D" w:rsidP="00D401C3">
      <w:pPr>
        <w:jc w:val="center"/>
      </w:pPr>
      <w:r>
        <w:br w:type="page"/>
      </w:r>
    </w:p>
    <w:p w14:paraId="11DF2D70" w14:textId="4AA50E8D" w:rsidR="000512B4" w:rsidRPr="000512B4" w:rsidRDefault="008253BC" w:rsidP="00450645">
      <w:pPr>
        <w:jc w:val="center"/>
      </w:pPr>
      <w:r>
        <w:lastRenderedPageBreak/>
        <w:br w:type="textWrapping" w:clear="all"/>
      </w:r>
      <w:r w:rsidR="00450645">
        <w:rPr>
          <w:noProof/>
        </w:rPr>
        <w:drawing>
          <wp:inline distT="0" distB="0" distL="0" distR="0" wp14:anchorId="392C157C" wp14:editId="373129FC">
            <wp:extent cx="3848637" cy="287695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60DEADE3" w:rsidR="000F3CDE" w:rsidRDefault="00E15C9D" w:rsidP="00450645">
      <w:pPr>
        <w:pStyle w:val="berschrift2"/>
        <w:numPr>
          <w:ilvl w:val="1"/>
          <w:numId w:val="27"/>
        </w:numPr>
      </w:pPr>
      <w:bookmarkStart w:id="15" w:name="_Toc438583622"/>
      <w:r>
        <w:t>Alternative Flows</w:t>
      </w:r>
      <w:bookmarkEnd w:id="13"/>
      <w:bookmarkEnd w:id="14"/>
      <w:bookmarkEnd w:id="15"/>
    </w:p>
    <w:p w14:paraId="676FAB18" w14:textId="393D4F88" w:rsidR="000F3CDE" w:rsidRDefault="00450645" w:rsidP="00450645">
      <w:pPr>
        <w:pStyle w:val="berschrift3"/>
        <w:widowControl/>
        <w:numPr>
          <w:ilvl w:val="2"/>
          <w:numId w:val="27"/>
        </w:numPr>
      </w:pPr>
      <w:bookmarkStart w:id="16" w:name="_Toc438583623"/>
      <w:r>
        <w:t>Cannot get Ticket from server</w:t>
      </w:r>
      <w:bookmarkEnd w:id="16"/>
    </w:p>
    <w:p w14:paraId="794F2D5C" w14:textId="2D85836F" w:rsidR="00C81677" w:rsidRPr="003948C2" w:rsidRDefault="00450645" w:rsidP="00C81677">
      <w:pPr>
        <w:ind w:left="720"/>
      </w:pPr>
      <w:r>
        <w:t>If the Ticket cannot be fetched from the server the user will be notified of the problem and will have to try again later.</w:t>
      </w:r>
    </w:p>
    <w:p w14:paraId="6323FF4D" w14:textId="77777777" w:rsidR="000F3CDE" w:rsidRDefault="00E15C9D" w:rsidP="00450645">
      <w:pPr>
        <w:pStyle w:val="berschrift1"/>
        <w:numPr>
          <w:ilvl w:val="0"/>
          <w:numId w:val="27"/>
        </w:numPr>
      </w:pPr>
      <w:bookmarkStart w:id="17" w:name="_Toc423410251"/>
      <w:bookmarkStart w:id="18" w:name="_Toc425054510"/>
      <w:bookmarkStart w:id="19" w:name="_Toc438583624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450645">
      <w:pPr>
        <w:pStyle w:val="berschrift1"/>
        <w:widowControl/>
        <w:numPr>
          <w:ilvl w:val="0"/>
          <w:numId w:val="27"/>
        </w:numPr>
      </w:pPr>
      <w:bookmarkStart w:id="20" w:name="_Toc423410253"/>
      <w:bookmarkStart w:id="21" w:name="_Toc425054512"/>
      <w:bookmarkStart w:id="22" w:name="_Toc438583625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450645">
      <w:pPr>
        <w:pStyle w:val="berschrift2"/>
        <w:widowControl/>
        <w:numPr>
          <w:ilvl w:val="1"/>
          <w:numId w:val="27"/>
        </w:numPr>
      </w:pPr>
      <w:bookmarkStart w:id="23" w:name="_Toc438583626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450645">
      <w:pPr>
        <w:pStyle w:val="berschrift2"/>
        <w:numPr>
          <w:ilvl w:val="1"/>
          <w:numId w:val="27"/>
        </w:numPr>
      </w:pPr>
      <w:bookmarkStart w:id="24" w:name="_Toc438583627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450645">
      <w:pPr>
        <w:pStyle w:val="berschrift1"/>
        <w:widowControl/>
        <w:numPr>
          <w:ilvl w:val="0"/>
          <w:numId w:val="27"/>
        </w:numPr>
      </w:pPr>
      <w:bookmarkStart w:id="25" w:name="_Toc423410255"/>
      <w:bookmarkStart w:id="26" w:name="_Toc425054514"/>
      <w:bookmarkStart w:id="27" w:name="_Toc438583628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56C005DE" w:rsidR="000F3CDE" w:rsidRDefault="00420D7F" w:rsidP="00450645">
      <w:pPr>
        <w:pStyle w:val="berschrift2"/>
        <w:widowControl/>
        <w:numPr>
          <w:ilvl w:val="1"/>
          <w:numId w:val="27"/>
        </w:numPr>
      </w:pPr>
      <w:bookmarkStart w:id="28" w:name="_Toc438583629"/>
      <w:r>
        <w:t xml:space="preserve">Notification if </w:t>
      </w:r>
      <w:r w:rsidR="00450645">
        <w:t>answer</w:t>
      </w:r>
      <w:r>
        <w:t xml:space="preserve"> is successfully </w:t>
      </w:r>
      <w:r w:rsidR="00450645">
        <w:t>sent</w:t>
      </w:r>
      <w:bookmarkEnd w:id="28"/>
    </w:p>
    <w:p w14:paraId="476B8482" w14:textId="22D075CA" w:rsidR="00B14870" w:rsidRPr="00B14870" w:rsidRDefault="00420D7F" w:rsidP="00B14870">
      <w:pPr>
        <w:ind w:left="720"/>
      </w:pPr>
      <w:r>
        <w:t xml:space="preserve">As soon as the </w:t>
      </w:r>
      <w:r w:rsidR="00450645">
        <w:t>answer</w:t>
      </w:r>
      <w:r>
        <w:t xml:space="preserve"> reached the server, a notification will be send to the user.</w:t>
      </w:r>
    </w:p>
    <w:p w14:paraId="338CD26A" w14:textId="77777777" w:rsidR="000F3CDE" w:rsidRDefault="00E15C9D" w:rsidP="00450645">
      <w:pPr>
        <w:pStyle w:val="berschrift1"/>
        <w:numPr>
          <w:ilvl w:val="0"/>
          <w:numId w:val="27"/>
        </w:numPr>
      </w:pPr>
      <w:bookmarkStart w:id="29" w:name="_Toc438583630"/>
      <w:r>
        <w:t>Extension Points</w:t>
      </w:r>
      <w:bookmarkEnd w:id="29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35D19" w14:textId="77777777" w:rsidR="00062C74" w:rsidRDefault="00062C74">
      <w:pPr>
        <w:spacing w:line="240" w:lineRule="auto"/>
      </w:pPr>
      <w:r>
        <w:separator/>
      </w:r>
    </w:p>
  </w:endnote>
  <w:endnote w:type="continuationSeparator" w:id="0">
    <w:p w14:paraId="0FAE70C1" w14:textId="77777777" w:rsidR="00062C74" w:rsidRDefault="00062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5E0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35E00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05D30" w14:textId="77777777" w:rsidR="00062C74" w:rsidRDefault="00062C74">
      <w:pPr>
        <w:spacing w:line="240" w:lineRule="auto"/>
      </w:pPr>
      <w:r>
        <w:separator/>
      </w:r>
    </w:p>
  </w:footnote>
  <w:footnote w:type="continuationSeparator" w:id="0">
    <w:p w14:paraId="749D89F6" w14:textId="77777777" w:rsidR="00062C74" w:rsidRDefault="00062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0619026A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65024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4D7DAAAD" w:rsidR="000F3CDE" w:rsidRDefault="00606FFE" w:rsidP="00165024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165024">
              <w:t>Support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FC4A55"/>
    <w:multiLevelType w:val="multilevel"/>
    <w:tmpl w:val="EA2C1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F410BE"/>
    <w:multiLevelType w:val="multilevel"/>
    <w:tmpl w:val="F2567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0C50B0"/>
    <w:multiLevelType w:val="multilevel"/>
    <w:tmpl w:val="6840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6762A"/>
    <w:multiLevelType w:val="multilevel"/>
    <w:tmpl w:val="D2AE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4D5C57"/>
    <w:multiLevelType w:val="multilevel"/>
    <w:tmpl w:val="73805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5"/>
  </w:num>
  <w:num w:numId="25">
    <w:abstractNumId w:val="0"/>
    <w:lvlOverride w:ilvl="0">
      <w:startOverride w:val="2"/>
    </w:lvlOverride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62C74"/>
    <w:rsid w:val="000A478D"/>
    <w:rsid w:val="000B1F5B"/>
    <w:rsid w:val="000F3CDE"/>
    <w:rsid w:val="00165024"/>
    <w:rsid w:val="00182D64"/>
    <w:rsid w:val="001D489D"/>
    <w:rsid w:val="002D15F6"/>
    <w:rsid w:val="003948C2"/>
    <w:rsid w:val="00420D7F"/>
    <w:rsid w:val="00450645"/>
    <w:rsid w:val="004F61B6"/>
    <w:rsid w:val="005A2FFF"/>
    <w:rsid w:val="00606FFE"/>
    <w:rsid w:val="00650F13"/>
    <w:rsid w:val="008253BC"/>
    <w:rsid w:val="00835E00"/>
    <w:rsid w:val="00914E15"/>
    <w:rsid w:val="009A29D5"/>
    <w:rsid w:val="00A22EBC"/>
    <w:rsid w:val="00B14870"/>
    <w:rsid w:val="00C02271"/>
    <w:rsid w:val="00C52BEC"/>
    <w:rsid w:val="00C67825"/>
    <w:rsid w:val="00C81677"/>
    <w:rsid w:val="00CA302C"/>
    <w:rsid w:val="00CD3734"/>
    <w:rsid w:val="00D401C3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Give Support</vt:lpstr>
    </vt:vector>
  </TitlesOfParts>
  <Company>&lt;Company Name&gt;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Give Support</dc:title>
  <dc:subject>Gaming-Bets</dc:subject>
  <dc:creator>Felix Morsbach</dc:creator>
  <cp:keywords/>
  <dc:description/>
  <cp:lastModifiedBy>Microsoft-Konto</cp:lastModifiedBy>
  <cp:revision>25</cp:revision>
  <dcterms:created xsi:type="dcterms:W3CDTF">2001-08-30T13:23:00Z</dcterms:created>
  <dcterms:modified xsi:type="dcterms:W3CDTF">2015-12-22T20:38:00Z</dcterms:modified>
</cp:coreProperties>
</file>