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CD3C" w14:textId="37A3A756" w:rsidR="00E77005" w:rsidRPr="00ED472A" w:rsidRDefault="00000000">
      <w:pPr>
        <w:pStyle w:val="Heading1"/>
        <w:rPr>
          <w:rFonts w:ascii="Aptos" w:hAnsi="Aptos"/>
          <w:color w:val="000000" w:themeColor="text1"/>
        </w:rPr>
      </w:pPr>
      <w:r w:rsidRPr="00ED472A">
        <w:rPr>
          <w:rFonts w:ascii="Aptos" w:hAnsi="Aptos"/>
          <w:color w:val="000000" w:themeColor="text1"/>
        </w:rPr>
        <w:t xml:space="preserve">Week-6 </w:t>
      </w:r>
      <w:proofErr w:type="spellStart"/>
      <w:r w:rsidR="00ED472A">
        <w:rPr>
          <w:rFonts w:ascii="Aptos" w:hAnsi="Aptos"/>
          <w:color w:val="000000" w:themeColor="text1"/>
        </w:rPr>
        <w:t>QnA</w:t>
      </w:r>
      <w:proofErr w:type="spellEnd"/>
    </w:p>
    <w:p w14:paraId="3DDDDEE0" w14:textId="77777777" w:rsidR="00F74D9F" w:rsidRDefault="00000000">
      <w:pPr>
        <w:rPr>
          <w:rFonts w:ascii="Aptos" w:hAnsi="Aptos"/>
          <w:color w:val="000000" w:themeColor="text1"/>
          <w:sz w:val="28"/>
          <w:szCs w:val="28"/>
        </w:rPr>
      </w:pPr>
      <w:r w:rsidRPr="00ED472A">
        <w:rPr>
          <w:rFonts w:ascii="Aptos" w:hAnsi="Aptos"/>
          <w:color w:val="000000" w:themeColor="text1"/>
          <w:sz w:val="28"/>
          <w:szCs w:val="28"/>
        </w:rPr>
        <w:br/>
        <w:t>Q1: Explain the roles of the Driver, Cluster Manager, and Executor in a Spark application.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Driver: Runs the Spark application, creates SparkSession, schedules jobs and coordinates execution.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Cluster Manager: Allocates resources across the cluster (YARN, Kubernetes, Standalone).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Executor: Executes tasks on worker nodes and stores data.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Q2: How does Spark’s Lazy Evaluation strategy improve performance when chain-processing large datasets?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Spark delays execution until an action is called, allowing optimization of the entire execution plan, reducing unnecessary computations and data movement.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Q3:</w:t>
      </w:r>
      <w:r w:rsidR="00F74D9F" w:rsidRPr="00F74D9F">
        <w:t xml:space="preserve"> </w:t>
      </w:r>
      <w:r w:rsidR="00F74D9F" w:rsidRPr="00F74D9F">
        <w:rPr>
          <w:rFonts w:ascii="Aptos" w:hAnsi="Aptos"/>
          <w:color w:val="000000" w:themeColor="text1"/>
          <w:sz w:val="28"/>
          <w:szCs w:val="28"/>
        </w:rPr>
        <w:t xml:space="preserve">Write a Spark command to read a CSV file located at "data/source.csv", ensuring the first row is treated as a header and </w:t>
      </w:r>
      <w:proofErr w:type="spellStart"/>
      <w:r w:rsidR="00F74D9F" w:rsidRPr="00F74D9F">
        <w:rPr>
          <w:rFonts w:ascii="Aptos" w:hAnsi="Aptos"/>
          <w:color w:val="000000" w:themeColor="text1"/>
          <w:sz w:val="28"/>
          <w:szCs w:val="28"/>
        </w:rPr>
        <w:t>inferSchema</w:t>
      </w:r>
      <w:proofErr w:type="spellEnd"/>
      <w:r w:rsidR="00F74D9F" w:rsidRPr="00F74D9F">
        <w:rPr>
          <w:rFonts w:ascii="Aptos" w:hAnsi="Aptos"/>
          <w:color w:val="000000" w:themeColor="text1"/>
          <w:sz w:val="28"/>
          <w:szCs w:val="28"/>
        </w:rPr>
        <w:t xml:space="preserve"> is enabled.</w:t>
      </w:r>
    </w:p>
    <w:p w14:paraId="29800D47" w14:textId="308A1F41" w:rsidR="00F74D9F" w:rsidRDefault="00000000">
      <w:pPr>
        <w:rPr>
          <w:rFonts w:ascii="Aptos" w:hAnsi="Aptos"/>
          <w:color w:val="000000" w:themeColor="text1"/>
          <w:sz w:val="28"/>
          <w:szCs w:val="28"/>
        </w:rPr>
      </w:pPr>
      <w:r w:rsidRPr="00ED472A">
        <w:rPr>
          <w:rFonts w:ascii="Aptos" w:hAnsi="Aptos"/>
          <w:color w:val="000000" w:themeColor="text1"/>
          <w:sz w:val="28"/>
          <w:szCs w:val="28"/>
        </w:rPr>
        <w:br/>
        <w:t xml:space="preserve">df = </w:t>
      </w:r>
      <w:proofErr w:type="gramStart"/>
      <w:r w:rsidRPr="00ED472A">
        <w:rPr>
          <w:rFonts w:ascii="Aptos" w:hAnsi="Aptos"/>
          <w:color w:val="000000" w:themeColor="text1"/>
          <w:sz w:val="28"/>
          <w:szCs w:val="28"/>
        </w:rPr>
        <w:t>spark.read</w:t>
      </w:r>
      <w:proofErr w:type="gramEnd"/>
      <w:r w:rsidRPr="00ED472A">
        <w:rPr>
          <w:rFonts w:ascii="Aptos" w:hAnsi="Aptos"/>
          <w:color w:val="000000" w:themeColor="text1"/>
          <w:sz w:val="28"/>
          <w:szCs w:val="28"/>
        </w:rPr>
        <w:t>.option("header","true"</w:t>
      </w:r>
      <w:proofErr w:type="gramStart"/>
      <w:r w:rsidRPr="00ED472A">
        <w:rPr>
          <w:rFonts w:ascii="Aptos" w:hAnsi="Aptos"/>
          <w:color w:val="000000" w:themeColor="text1"/>
          <w:sz w:val="28"/>
          <w:szCs w:val="28"/>
        </w:rPr>
        <w:t>).option</w:t>
      </w:r>
      <w:proofErr w:type="gramEnd"/>
      <w:r w:rsidRPr="00ED472A">
        <w:rPr>
          <w:rFonts w:ascii="Aptos" w:hAnsi="Aptos"/>
          <w:color w:val="000000" w:themeColor="text1"/>
          <w:sz w:val="28"/>
          <w:szCs w:val="28"/>
        </w:rPr>
        <w:t>("inferSchema","true").csv("data/source.csv")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Q4:</w:t>
      </w:r>
      <w:r w:rsidR="00F74D9F" w:rsidRPr="00F74D9F">
        <w:t xml:space="preserve"> </w:t>
      </w:r>
      <w:r w:rsidR="00F74D9F" w:rsidRPr="00F74D9F">
        <w:rPr>
          <w:rFonts w:ascii="Aptos" w:hAnsi="Aptos"/>
          <w:color w:val="000000" w:themeColor="text1"/>
          <w:sz w:val="28"/>
          <w:szCs w:val="28"/>
        </w:rPr>
        <w:t>What is the difference between CSV and Parquet in terms of storage (row-based vs. columnar) and why does it matter for performance?</w:t>
      </w:r>
    </w:p>
    <w:p w14:paraId="1A468770" w14:textId="6AD5DCAF" w:rsidR="00F74D9F" w:rsidRDefault="00000000">
      <w:pPr>
        <w:rPr>
          <w:rFonts w:ascii="Aptos" w:hAnsi="Aptos"/>
          <w:color w:val="000000" w:themeColor="text1"/>
          <w:sz w:val="28"/>
          <w:szCs w:val="28"/>
        </w:rPr>
      </w:pPr>
      <w:r w:rsidRPr="00ED472A">
        <w:rPr>
          <w:rFonts w:ascii="Aptos" w:hAnsi="Aptos"/>
          <w:color w:val="000000" w:themeColor="text1"/>
          <w:sz w:val="28"/>
          <w:szCs w:val="28"/>
        </w:rPr>
        <w:br/>
        <w:t>CSV is row-based and Parquet is columnar. Parquet reads only required columns, reducing I/O and improving performance.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3593"/>
      </w:tblGrid>
      <w:tr w:rsidR="00F74D9F" w:rsidRPr="00F74D9F" w14:paraId="1A486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68A03" w14:textId="77777777" w:rsidR="00F74D9F" w:rsidRPr="00F74D9F" w:rsidRDefault="00F74D9F" w:rsidP="00F74D9F">
            <w:pPr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  <w:lang w:val="en-IN"/>
              </w:rPr>
              <w:lastRenderedPageBreak/>
              <w:t>CSV</w:t>
            </w:r>
          </w:p>
        </w:tc>
        <w:tc>
          <w:tcPr>
            <w:tcW w:w="0" w:type="auto"/>
            <w:vAlign w:val="center"/>
            <w:hideMark/>
          </w:tcPr>
          <w:p w14:paraId="41A96304" w14:textId="77777777" w:rsidR="00F74D9F" w:rsidRPr="00F74D9F" w:rsidRDefault="00F74D9F" w:rsidP="00F74D9F">
            <w:pPr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b/>
                <w:bCs/>
                <w:color w:val="000000" w:themeColor="text1"/>
                <w:sz w:val="28"/>
                <w:szCs w:val="28"/>
                <w:lang w:val="en-IN"/>
              </w:rPr>
              <w:t>Parquet</w:t>
            </w:r>
          </w:p>
        </w:tc>
      </w:tr>
      <w:tr w:rsidR="00F74D9F" w:rsidRPr="00F74D9F" w14:paraId="6E23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9720" w14:textId="77777777" w:rsidR="00F74D9F" w:rsidRPr="00F74D9F" w:rsidRDefault="00F74D9F" w:rsidP="00F74D9F">
            <w:pPr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  <w:t>Row-based storage</w:t>
            </w:r>
          </w:p>
        </w:tc>
        <w:tc>
          <w:tcPr>
            <w:tcW w:w="0" w:type="auto"/>
            <w:vAlign w:val="center"/>
            <w:hideMark/>
          </w:tcPr>
          <w:p w14:paraId="06EA8603" w14:textId="77777777" w:rsidR="00F74D9F" w:rsidRPr="00F74D9F" w:rsidRDefault="00F74D9F" w:rsidP="00F74D9F">
            <w:pPr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  <w:t>Columnar storage</w:t>
            </w:r>
          </w:p>
        </w:tc>
      </w:tr>
      <w:tr w:rsidR="00F74D9F" w:rsidRPr="00F74D9F" w14:paraId="7C583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E137" w14:textId="77777777" w:rsidR="00F74D9F" w:rsidRPr="00F74D9F" w:rsidRDefault="00F74D9F" w:rsidP="00F74D9F">
            <w:pPr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  <w:t>Plain text format</w:t>
            </w:r>
          </w:p>
        </w:tc>
        <w:tc>
          <w:tcPr>
            <w:tcW w:w="0" w:type="auto"/>
            <w:vAlign w:val="center"/>
            <w:hideMark/>
          </w:tcPr>
          <w:p w14:paraId="1742E502" w14:textId="77777777" w:rsidR="00F74D9F" w:rsidRPr="00F74D9F" w:rsidRDefault="00F74D9F" w:rsidP="00F74D9F">
            <w:pPr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  <w:t>Binary format</w:t>
            </w:r>
          </w:p>
        </w:tc>
      </w:tr>
      <w:tr w:rsidR="00F74D9F" w:rsidRPr="00F74D9F" w14:paraId="4FCC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E802" w14:textId="77777777" w:rsidR="00F74D9F" w:rsidRPr="00F74D9F" w:rsidRDefault="00F74D9F" w:rsidP="00F74D9F">
            <w:pPr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  <w:t>Larger file size</w:t>
            </w:r>
          </w:p>
        </w:tc>
        <w:tc>
          <w:tcPr>
            <w:tcW w:w="0" w:type="auto"/>
            <w:vAlign w:val="center"/>
            <w:hideMark/>
          </w:tcPr>
          <w:p w14:paraId="787F8989" w14:textId="77777777" w:rsidR="00F74D9F" w:rsidRPr="00F74D9F" w:rsidRDefault="00F74D9F" w:rsidP="00F74D9F">
            <w:pPr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  <w:t>Compressed and smaller</w:t>
            </w:r>
          </w:p>
        </w:tc>
      </w:tr>
      <w:tr w:rsidR="00F74D9F" w:rsidRPr="00F74D9F" w14:paraId="27359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5282" w14:textId="77777777" w:rsidR="00F74D9F" w:rsidRPr="00F74D9F" w:rsidRDefault="00F74D9F" w:rsidP="00F74D9F">
            <w:pPr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  <w:t>Reads entire rows</w:t>
            </w:r>
          </w:p>
        </w:tc>
        <w:tc>
          <w:tcPr>
            <w:tcW w:w="0" w:type="auto"/>
            <w:vAlign w:val="center"/>
            <w:hideMark/>
          </w:tcPr>
          <w:p w14:paraId="4FE5352B" w14:textId="77777777" w:rsidR="00F74D9F" w:rsidRPr="00F74D9F" w:rsidRDefault="00F74D9F" w:rsidP="00F74D9F">
            <w:pPr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  <w:t>Reads only required columns</w:t>
            </w:r>
          </w:p>
        </w:tc>
      </w:tr>
      <w:tr w:rsidR="00F74D9F" w:rsidRPr="00F74D9F" w14:paraId="36735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43B5" w14:textId="77777777" w:rsidR="00F74D9F" w:rsidRPr="00F74D9F" w:rsidRDefault="00F74D9F" w:rsidP="00F74D9F">
            <w:pPr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  <w:t>Slower analytics</w:t>
            </w:r>
          </w:p>
        </w:tc>
        <w:tc>
          <w:tcPr>
            <w:tcW w:w="0" w:type="auto"/>
            <w:vAlign w:val="center"/>
            <w:hideMark/>
          </w:tcPr>
          <w:p w14:paraId="766C5E87" w14:textId="77777777" w:rsidR="00F74D9F" w:rsidRPr="00F74D9F" w:rsidRDefault="00F74D9F" w:rsidP="00F74D9F">
            <w:pPr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</w:pPr>
            <w:r w:rsidRPr="00F74D9F">
              <w:rPr>
                <w:rFonts w:ascii="Aptos" w:hAnsi="Aptos"/>
                <w:color w:val="000000" w:themeColor="text1"/>
                <w:sz w:val="28"/>
                <w:szCs w:val="28"/>
                <w:lang w:val="en-IN"/>
              </w:rPr>
              <w:t>Faster analytics</w:t>
            </w:r>
          </w:p>
        </w:tc>
      </w:tr>
    </w:tbl>
    <w:p w14:paraId="4BEF5A4E" w14:textId="77777777" w:rsidR="00F74D9F" w:rsidRDefault="00000000">
      <w:pPr>
        <w:rPr>
          <w:rFonts w:ascii="Aptos" w:hAnsi="Aptos"/>
          <w:color w:val="000000" w:themeColor="text1"/>
          <w:sz w:val="28"/>
          <w:szCs w:val="28"/>
        </w:rPr>
      </w:pPr>
      <w:r w:rsidRPr="00ED472A">
        <w:rPr>
          <w:rFonts w:ascii="Aptos" w:hAnsi="Aptos"/>
          <w:color w:val="000000" w:themeColor="text1"/>
          <w:sz w:val="28"/>
          <w:szCs w:val="28"/>
        </w:rPr>
        <w:br/>
        <w:t>Q5:</w:t>
      </w:r>
      <w:r w:rsidR="00F74D9F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="00F74D9F" w:rsidRPr="00F74D9F">
        <w:rPr>
          <w:rFonts w:ascii="Aptos" w:hAnsi="Aptos"/>
          <w:color w:val="000000" w:themeColor="text1"/>
          <w:sz w:val="28"/>
          <w:szCs w:val="28"/>
        </w:rPr>
        <w:t xml:space="preserve">Given a </w:t>
      </w:r>
      <w:proofErr w:type="spellStart"/>
      <w:r w:rsidR="00F74D9F" w:rsidRPr="00F74D9F">
        <w:rPr>
          <w:rFonts w:ascii="Aptos" w:hAnsi="Aptos"/>
          <w:color w:val="000000" w:themeColor="text1"/>
          <w:sz w:val="28"/>
          <w:szCs w:val="28"/>
        </w:rPr>
        <w:t>DataFrame</w:t>
      </w:r>
      <w:proofErr w:type="spellEnd"/>
      <w:r w:rsidR="00F74D9F" w:rsidRPr="00F74D9F">
        <w:rPr>
          <w:rFonts w:ascii="Aptos" w:hAnsi="Aptos"/>
          <w:color w:val="000000" w:themeColor="text1"/>
          <w:sz w:val="28"/>
          <w:szCs w:val="28"/>
        </w:rPr>
        <w:t xml:space="preserve"> </w:t>
      </w:r>
      <w:proofErr w:type="spellStart"/>
      <w:r w:rsidR="00F74D9F" w:rsidRPr="00F74D9F">
        <w:rPr>
          <w:rFonts w:ascii="Aptos" w:hAnsi="Aptos"/>
          <w:color w:val="000000" w:themeColor="text1"/>
          <w:sz w:val="28"/>
          <w:szCs w:val="28"/>
        </w:rPr>
        <w:t>df</w:t>
      </w:r>
      <w:proofErr w:type="spellEnd"/>
      <w:r w:rsidR="00F74D9F" w:rsidRPr="00F74D9F">
        <w:rPr>
          <w:rFonts w:ascii="Aptos" w:hAnsi="Aptos"/>
          <w:color w:val="000000" w:themeColor="text1"/>
          <w:sz w:val="28"/>
          <w:szCs w:val="28"/>
        </w:rPr>
        <w:t xml:space="preserve">, write a query to select the columns </w:t>
      </w:r>
      <w:proofErr w:type="spellStart"/>
      <w:r w:rsidR="00F74D9F" w:rsidRPr="00F74D9F">
        <w:rPr>
          <w:rFonts w:ascii="Aptos" w:hAnsi="Aptos"/>
          <w:color w:val="000000" w:themeColor="text1"/>
          <w:sz w:val="28"/>
          <w:szCs w:val="28"/>
        </w:rPr>
        <w:t>product_id</w:t>
      </w:r>
      <w:proofErr w:type="spellEnd"/>
      <w:r w:rsidR="00F74D9F" w:rsidRPr="00F74D9F">
        <w:rPr>
          <w:rFonts w:ascii="Aptos" w:hAnsi="Aptos"/>
          <w:color w:val="000000" w:themeColor="text1"/>
          <w:sz w:val="28"/>
          <w:szCs w:val="28"/>
        </w:rPr>
        <w:t xml:space="preserve"> and price where the category is 'Electronics'.</w:t>
      </w:r>
    </w:p>
    <w:p w14:paraId="0D0229E7" w14:textId="7BE99B14" w:rsidR="00E77005" w:rsidRPr="00ED472A" w:rsidRDefault="00000000">
      <w:pPr>
        <w:rPr>
          <w:rFonts w:ascii="Aptos" w:hAnsi="Aptos"/>
          <w:color w:val="000000" w:themeColor="text1"/>
          <w:sz w:val="28"/>
          <w:szCs w:val="28"/>
        </w:rPr>
      </w:pPr>
      <w:r w:rsidRPr="00ED472A">
        <w:rPr>
          <w:rFonts w:ascii="Aptos" w:hAnsi="Aptos"/>
          <w:color w:val="000000" w:themeColor="text1"/>
          <w:sz w:val="28"/>
          <w:szCs w:val="28"/>
        </w:rPr>
        <w:br/>
        <w:t>df.select("product_id","price").filter(df.category=="Electronics")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Q6: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 xml:space="preserve">from </w:t>
      </w:r>
      <w:proofErr w:type="spellStart"/>
      <w:r w:rsidRPr="00ED472A">
        <w:rPr>
          <w:rFonts w:ascii="Aptos" w:hAnsi="Aptos"/>
          <w:color w:val="000000" w:themeColor="text1"/>
          <w:sz w:val="28"/>
          <w:szCs w:val="28"/>
        </w:rPr>
        <w:t>pyspark.sql.functions</w:t>
      </w:r>
      <w:proofErr w:type="spellEnd"/>
      <w:r w:rsidRPr="00ED472A">
        <w:rPr>
          <w:rFonts w:ascii="Aptos" w:hAnsi="Aptos"/>
          <w:color w:val="000000" w:themeColor="text1"/>
          <w:sz w:val="28"/>
          <w:szCs w:val="28"/>
        </w:rPr>
        <w:t xml:space="preserve"> import col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df_revised = df.withColumnRenamed("old_name","new_name")                .withColumn("price", col("price").cast("double"))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Q7: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Spark uses the DAG lineage graph to recompute only lost partitions when a worker node fails, providing fault tolerance.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Q8: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df_orders.filter((df_orders.status=="Completed") &amp; (df_orders.amount &gt; 1000))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Q9: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 xml:space="preserve">Predicate Pushdown sends filter conditions to the Parquet reader so only relevant data is loaded into memory, reducing I/O and improving </w:t>
      </w:r>
      <w:r w:rsidRPr="00ED472A">
        <w:rPr>
          <w:rFonts w:ascii="Aptos" w:hAnsi="Aptos"/>
          <w:color w:val="000000" w:themeColor="text1"/>
          <w:sz w:val="28"/>
          <w:szCs w:val="28"/>
        </w:rPr>
        <w:lastRenderedPageBreak/>
        <w:t>speed.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Q10: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from pyspark.sql.functions import col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df = df.withColumn("final_price", col("base_price") * 1.18)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Q11: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Transformations are lazy operations (e.g., filter(), select()).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Actions trigger execution (e.g., show(), collect()).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Q12: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df = spark.read.parquet("path/to/input")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df.filter(df.user_id.isNotNull())   .write.option("header","true").csv("path/to/output")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Q13: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Client Mode: Driver runs on client machine.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Cluster Mode: Driver runs inside the cluster.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Q14: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df.filter((df.region=="North") | (df.priority=="High"))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Q15:</w:t>
      </w:r>
      <w:r w:rsidRPr="00ED472A">
        <w:rPr>
          <w:rFonts w:ascii="Aptos" w:hAnsi="Aptos"/>
          <w:color w:val="000000" w:themeColor="text1"/>
          <w:sz w:val="28"/>
          <w:szCs w:val="28"/>
        </w:rPr>
        <w:br/>
        <w:t>.show(5) retrieves only a few rows, while .collect() retrieves all data to the Driver and may cause memory issues on large datasets.</w:t>
      </w:r>
      <w:r w:rsidRPr="00ED472A">
        <w:rPr>
          <w:rFonts w:ascii="Aptos" w:hAnsi="Aptos"/>
          <w:color w:val="000000" w:themeColor="text1"/>
          <w:sz w:val="28"/>
          <w:szCs w:val="28"/>
        </w:rPr>
        <w:br/>
      </w:r>
    </w:p>
    <w:sectPr w:rsidR="00E77005" w:rsidRPr="00ED47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534362">
    <w:abstractNumId w:val="8"/>
  </w:num>
  <w:num w:numId="2" w16cid:durableId="1171027846">
    <w:abstractNumId w:val="6"/>
  </w:num>
  <w:num w:numId="3" w16cid:durableId="1683121254">
    <w:abstractNumId w:val="5"/>
  </w:num>
  <w:num w:numId="4" w16cid:durableId="1347945674">
    <w:abstractNumId w:val="4"/>
  </w:num>
  <w:num w:numId="5" w16cid:durableId="1355114246">
    <w:abstractNumId w:val="7"/>
  </w:num>
  <w:num w:numId="6" w16cid:durableId="197399412">
    <w:abstractNumId w:val="3"/>
  </w:num>
  <w:num w:numId="7" w16cid:durableId="1659771399">
    <w:abstractNumId w:val="2"/>
  </w:num>
  <w:num w:numId="8" w16cid:durableId="482434069">
    <w:abstractNumId w:val="1"/>
  </w:num>
  <w:num w:numId="9" w16cid:durableId="49179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C80"/>
    <w:rsid w:val="005F1F3B"/>
    <w:rsid w:val="00627A04"/>
    <w:rsid w:val="00AA1D8D"/>
    <w:rsid w:val="00B47730"/>
    <w:rsid w:val="00CB0664"/>
    <w:rsid w:val="00E77005"/>
    <w:rsid w:val="00ED472A"/>
    <w:rsid w:val="00F74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6C700"/>
  <w14:defaultImageDpi w14:val="300"/>
  <w15:docId w15:val="{43BF1028-3925-4363-A89A-3599D099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Achintya Chaitanya</cp:lastModifiedBy>
  <cp:revision>3</cp:revision>
  <dcterms:created xsi:type="dcterms:W3CDTF">2013-12-23T23:15:00Z</dcterms:created>
  <dcterms:modified xsi:type="dcterms:W3CDTF">2026-06-13T08:07:00Z</dcterms:modified>
  <cp:category/>
</cp:coreProperties>
</file>