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 w:lineRule="auto"/>
        <w:jc w:val="center"/>
        <w:rPr>
          <w:b w:val="1"/>
          <w:bCs w:val="1"/>
          <w:sz w:val="28"/>
          <w:szCs w:val="28"/>
        </w:rPr>
      </w:pPr>
      <w:r w:rsidDel="00000000" w:rsidR="00000000" w:rsidRPr="00000000">
        <w:rPr>
          <w:b w:val="1"/>
          <w:bCs w:val="1"/>
          <w:sz w:val="28"/>
          <w:szCs w:val="28"/>
          <w:rtl w:val="0"/>
        </w:rPr>
        <w:t xml:space="preserve">THÔNG TIN ĐƠN VỊ THỰC TẬP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4641534</wp:posOffset>
                </wp:positionH>
                <wp:positionV relativeFrom="paragraph">
                  <wp:posOffset>-548318</wp:posOffset>
                </wp:positionV>
                <wp:extent cx="1133475" cy="384175"/>
                <wp:effectExtent b="0" l="0" r="0" t="0"/>
                <wp:wrapNone/>
                <wp:docPr id="8" name=""/>
                <a:graphic>
                  <a:graphicData uri="http://schemas.microsoft.com/office/word/2010/wordprocessingShape">
                    <wps:wsp>
                      <wps:cNvSpPr/>
                      <wps:cNvPr id="3" name="Shape 3"/>
                      <wps:spPr>
                        <a:xfrm>
                          <a:off x="4793550" y="3602200"/>
                          <a:ext cx="1104900" cy="3556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Biểu mẫu 08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4641534</wp:posOffset>
                </wp:positionH>
                <wp:positionV relativeFrom="paragraph">
                  <wp:posOffset>-548318</wp:posOffset>
                </wp:positionV>
                <wp:extent cx="1133475" cy="384175"/>
                <wp:effectExtent b="0" l="0" r="0" t="0"/>
                <wp:wrapNone/>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33475" cy="38417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tabs>
          <w:tab w:val="right" w:leader="none" w:pos="9072"/>
        </w:tabs>
        <w:spacing w:line="360" w:lineRule="auto"/>
        <w:rPr>
          <w:sz w:val="26"/>
          <w:szCs w:val="26"/>
        </w:rPr>
      </w:pPr>
      <w:r w:rsidDel="00000000" w:rsidR="00000000" w:rsidRPr="00000000">
        <w:rPr>
          <w:sz w:val="26"/>
          <w:szCs w:val="26"/>
          <w:rtl w:val="0"/>
        </w:rPr>
        <w:t xml:space="preserve">Tên cơ quan/đơn vị thực tập: Tập đoàn KHKT Hồng Hải- CÔNG TY TNHH CÔNG NGHỆ CHÍNH XÁC FUYU</w:t>
        <w:tab/>
      </w:r>
    </w:p>
    <w:p w:rsidR="00000000" w:rsidDel="00000000" w:rsidP="00000000" w:rsidRDefault="00000000" w:rsidRPr="00000000" w14:paraId="00000004">
      <w:pPr>
        <w:tabs>
          <w:tab w:val="right" w:leader="none" w:pos="9072"/>
        </w:tabs>
        <w:spacing w:line="360" w:lineRule="auto"/>
        <w:rPr>
          <w:sz w:val="26"/>
          <w:szCs w:val="26"/>
        </w:rPr>
      </w:pPr>
      <w:r w:rsidDel="00000000" w:rsidR="00000000" w:rsidRPr="00000000">
        <w:rPr>
          <w:sz w:val="26"/>
          <w:szCs w:val="26"/>
          <w:rtl w:val="0"/>
        </w:rPr>
        <w:t xml:space="preserve">Địa chỉ:  Lô M1, Lô F, Lô T, Khu Công nghiệp Quang Châu, Phường Nếnh,tỉnh Bắc Ninh, Việt Nam</w:t>
        <w:tab/>
      </w:r>
    </w:p>
    <w:p w:rsidR="00000000" w:rsidDel="00000000" w:rsidP="00000000" w:rsidRDefault="00000000" w:rsidRPr="00000000" w14:paraId="00000005">
      <w:pPr>
        <w:tabs>
          <w:tab w:val="right" w:leader="none" w:pos="9072"/>
        </w:tabs>
        <w:spacing w:line="360" w:lineRule="auto"/>
        <w:rPr>
          <w:sz w:val="26"/>
          <w:szCs w:val="26"/>
        </w:rPr>
      </w:pPr>
      <w:r w:rsidDel="00000000" w:rsidR="00000000" w:rsidRPr="00000000">
        <w:rPr>
          <w:sz w:val="26"/>
          <w:szCs w:val="26"/>
          <w:rtl w:val="0"/>
        </w:rPr>
        <w:t xml:space="preserve">Điện thoại:</w:t>
        <w:tab/>
      </w:r>
    </w:p>
    <w:p w:rsidR="00000000" w:rsidDel="00000000" w:rsidP="00000000" w:rsidRDefault="00000000" w:rsidRPr="00000000" w14:paraId="00000006">
      <w:pPr>
        <w:tabs>
          <w:tab w:val="right" w:leader="none" w:pos="9072"/>
        </w:tabs>
        <w:spacing w:line="360" w:lineRule="auto"/>
        <w:rPr>
          <w:sz w:val="26"/>
          <w:szCs w:val="26"/>
        </w:rPr>
      </w:pPr>
      <w:r w:rsidDel="00000000" w:rsidR="00000000" w:rsidRPr="00000000">
        <w:rPr>
          <w:sz w:val="26"/>
          <w:szCs w:val="26"/>
          <w:rtl w:val="0"/>
        </w:rPr>
        <w:t xml:space="preserve">Người hướng dẫn tại cơ quan:  Tạ Thị Ánh</w:t>
        <w:tab/>
      </w:r>
    </w:p>
    <w:p w:rsidR="00000000" w:rsidDel="00000000" w:rsidP="00000000" w:rsidRDefault="00000000" w:rsidRPr="00000000" w14:paraId="00000007">
      <w:pPr>
        <w:tabs>
          <w:tab w:val="right" w:leader="none" w:pos="9072"/>
        </w:tabs>
        <w:spacing w:line="360" w:lineRule="auto"/>
        <w:rPr>
          <w:sz w:val="26"/>
          <w:szCs w:val="26"/>
        </w:rPr>
      </w:pPr>
      <w:r w:rsidDel="00000000" w:rsidR="00000000" w:rsidRPr="00000000">
        <w:rPr>
          <w:sz w:val="26"/>
          <w:szCs w:val="26"/>
          <w:rtl w:val="0"/>
        </w:rPr>
        <w:t xml:space="preserve">Chức vụ: Chuyên Viên</w:t>
        <w:tab/>
      </w:r>
    </w:p>
    <w:p w:rsidR="00000000" w:rsidDel="00000000" w:rsidP="00000000" w:rsidRDefault="00000000" w:rsidRPr="00000000" w14:paraId="00000008">
      <w:pPr>
        <w:pStyle w:val="Heading1"/>
        <w:rPr/>
      </w:pPr>
      <w:r w:rsidDel="00000000" w:rsidR="00000000" w:rsidRPr="00000000">
        <w:rPr>
          <w:rtl w:val="0"/>
        </w:rPr>
        <w:t xml:space="preserve">NHẬT KÝ THỰC TẬP THEO TUẦN</w:t>
      </w:r>
    </w:p>
    <w:p w:rsidR="00000000" w:rsidDel="00000000" w:rsidP="00000000" w:rsidRDefault="00000000" w:rsidRPr="00000000" w14:paraId="00000009">
      <w:pPr>
        <w:spacing w:after="160" w:line="259" w:lineRule="auto"/>
        <w:rPr>
          <w:b w:val="1"/>
          <w:bCs w:val="1"/>
          <w:sz w:val="28"/>
          <w:szCs w:val="28"/>
        </w:rPr>
      </w:pPr>
      <w:r w:rsidDel="00000000" w:rsidR="00000000" w:rsidRPr="00000000">
        <w:rPr>
          <w:rtl w:val="0"/>
        </w:rPr>
      </w:r>
    </w:p>
    <w:tbl>
      <w:tblPr>
        <w:tblStyle w:val="Table1"/>
        <w:tblW w:w="1034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1430"/>
        <w:gridCol w:w="2627"/>
        <w:gridCol w:w="2671"/>
        <w:gridCol w:w="2627"/>
        <w:tblGridChange w:id="0">
          <w:tblGrid>
            <w:gridCol w:w="993"/>
            <w:gridCol w:w="1430"/>
            <w:gridCol w:w="2627"/>
            <w:gridCol w:w="2671"/>
            <w:gridCol w:w="2627"/>
          </w:tblGrid>
        </w:tblGridChange>
      </w:tblGrid>
      <w:tr>
        <w:trPr>
          <w:cantSplit w:val="0"/>
          <w:tblHeader w:val="0"/>
        </w:trPr>
        <w:tc>
          <w:tcP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Tuần</w:t>
            </w:r>
          </w:p>
        </w:tc>
        <w:tc>
          <w:tcPr>
            <w:vAlign w:val="center"/>
          </w:tcPr>
          <w:p w:rsidR="00000000" w:rsidDel="00000000" w:rsidP="00000000" w:rsidRDefault="00000000" w:rsidRPr="00000000" w14:paraId="0000000B">
            <w:pPr>
              <w:rPr>
                <w:b w:val="1"/>
                <w:bCs w:val="1"/>
              </w:rPr>
            </w:pPr>
            <w:r w:rsidDel="00000000" w:rsidR="00000000" w:rsidRPr="00000000">
              <w:rPr>
                <w:b w:val="1"/>
                <w:bCs w:val="1"/>
                <w:rtl w:val="0"/>
              </w:rPr>
              <w:t xml:space="preserve">Thời gian</w:t>
            </w:r>
          </w:p>
          <w:p w:rsidR="00000000" w:rsidDel="00000000" w:rsidP="00000000" w:rsidRDefault="00000000" w:rsidRPr="00000000" w14:paraId="0000000C">
            <w:pPr>
              <w:rPr>
                <w:b w:val="1"/>
                <w:bCs w:val="1"/>
              </w:rPr>
            </w:pPr>
            <w:r w:rsidDel="00000000" w:rsidR="00000000" w:rsidRPr="00000000">
              <w:rPr>
                <w:b w:val="1"/>
                <w:bCs w:val="1"/>
                <w:rtl w:val="0"/>
              </w:rPr>
              <w:t xml:space="preserve"> (từ ngày - đến ngày)</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Công việc được giao</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Kết quả đạt được</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Xác nhận của CBHD tại CSTT</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tl w:val="0"/>
              </w:rPr>
              <w:t xml:space="preserve">Tuần 1</w:t>
            </w:r>
          </w:p>
        </w:tc>
        <w:tc>
          <w:tcPr>
            <w:vAlign w:val="center"/>
          </w:tcPr>
          <w:p w:rsidR="00000000" w:rsidDel="00000000" w:rsidP="00000000" w:rsidRDefault="00000000" w:rsidRPr="00000000" w14:paraId="00000011">
            <w:pPr>
              <w:rPr/>
            </w:pPr>
            <w:r w:rsidDel="00000000" w:rsidR="00000000" w:rsidRPr="00000000">
              <w:rPr>
                <w:rtl w:val="0"/>
              </w:rPr>
              <w:t xml:space="preserve">08/12/2025 - 13/12/2025</w:t>
            </w:r>
          </w:p>
        </w:tc>
        <w:tc>
          <w:tcPr/>
          <w:p w:rsidR="00000000" w:rsidDel="00000000" w:rsidP="00000000" w:rsidRDefault="00000000" w:rsidRPr="00000000" w14:paraId="00000012">
            <w:pPr>
              <w:numPr>
                <w:ilvl w:val="0"/>
                <w:numId w:val="1"/>
              </w:numPr>
              <w:spacing w:line="276" w:lineRule="auto"/>
              <w:ind w:left="444" w:hanging="360"/>
              <w:rPr/>
            </w:pPr>
            <w:r w:rsidDel="00000000" w:rsidR="00000000" w:rsidRPr="00000000">
              <w:rPr>
                <w:rtl w:val="0"/>
              </w:rPr>
              <w:t xml:space="preserve">Làm quen môi trường, văn hóa doanh nghiệp và các quy định, cũng như đồng nghiệp trong môi trường.</w:t>
            </w:r>
          </w:p>
          <w:p w:rsidR="00000000" w:rsidDel="00000000" w:rsidP="00000000" w:rsidRDefault="00000000" w:rsidRPr="00000000" w14:paraId="00000013">
            <w:pPr>
              <w:spacing w:line="276" w:lineRule="auto"/>
              <w:ind w:left="444" w:hanging="284"/>
              <w:rPr/>
            </w:pPr>
            <w:r w:rsidDel="00000000" w:rsidR="00000000" w:rsidRPr="00000000">
              <w:rPr>
                <w:rtl w:val="0"/>
              </w:rPr>
            </w:r>
          </w:p>
          <w:p w:rsidR="00000000" w:rsidDel="00000000" w:rsidP="00000000" w:rsidRDefault="00000000" w:rsidRPr="00000000" w14:paraId="00000014">
            <w:pPr>
              <w:spacing w:line="276" w:lineRule="auto"/>
              <w:ind w:left="444" w:hanging="284"/>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hòa nhập được với môi trường làm việc và các nội quy, quy định của công 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quen với bộ phận của mình và các bộ phận xung quanh.</w:t>
            </w:r>
          </w:p>
        </w:tc>
        <w:tc>
          <w:tcPr/>
          <w:p w:rsidR="00000000" w:rsidDel="00000000" w:rsidP="00000000" w:rsidRDefault="00000000" w:rsidRPr="00000000" w14:paraId="0000001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tl w:val="0"/>
              </w:rPr>
              <w:t xml:space="preserve">Tuần 2</w:t>
            </w:r>
          </w:p>
        </w:tc>
        <w:tc>
          <w:tcPr>
            <w:vAlign w:val="center"/>
          </w:tcPr>
          <w:p w:rsidR="00000000" w:rsidDel="00000000" w:rsidP="00000000" w:rsidRDefault="00000000" w:rsidRPr="00000000" w14:paraId="00000019">
            <w:pPr>
              <w:rPr/>
            </w:pPr>
            <w:r w:rsidDel="00000000" w:rsidR="00000000" w:rsidRPr="00000000">
              <w:rPr>
                <w:rtl w:val="0"/>
              </w:rPr>
              <w:t xml:space="preserve">15/12/2025 -</w:t>
            </w:r>
          </w:p>
          <w:p w:rsidR="00000000" w:rsidDel="00000000" w:rsidP="00000000" w:rsidRDefault="00000000" w:rsidRPr="00000000" w14:paraId="0000001A">
            <w:pPr>
              <w:rPr/>
            </w:pPr>
            <w:r w:rsidDel="00000000" w:rsidR="00000000" w:rsidRPr="00000000">
              <w:rPr>
                <w:rtl w:val="0"/>
              </w:rPr>
              <w:t xml:space="preserve">20/12/2025</w:t>
            </w:r>
          </w:p>
        </w:tc>
        <w:tc>
          <w:tcPr/>
          <w:p w:rsidR="00000000" w:rsidDel="00000000" w:rsidP="00000000" w:rsidRDefault="00000000" w:rsidRPr="00000000" w14:paraId="0000001B">
            <w:pPr>
              <w:numPr>
                <w:ilvl w:val="0"/>
                <w:numId w:val="1"/>
              </w:numPr>
              <w:spacing w:line="276" w:lineRule="auto"/>
              <w:ind w:left="444" w:hanging="360"/>
              <w:rPr/>
            </w:pPr>
            <w:r w:rsidDel="00000000" w:rsidR="00000000" w:rsidRPr="00000000">
              <w:rPr>
                <w:rtl w:val="0"/>
              </w:rPr>
              <w:t xml:space="preserve">Tìm hiểu về Tiêu chuẩn ISO/IEC 27001:2022.</w:t>
            </w:r>
          </w:p>
          <w:p w:rsidR="00000000" w:rsidDel="00000000" w:rsidP="00000000" w:rsidRDefault="00000000" w:rsidRPr="00000000" w14:paraId="0000001C">
            <w:pPr>
              <w:numPr>
                <w:ilvl w:val="0"/>
                <w:numId w:val="1"/>
              </w:numPr>
              <w:spacing w:line="276" w:lineRule="auto"/>
              <w:ind w:left="444" w:hanging="360"/>
              <w:rPr/>
            </w:pPr>
            <w:r w:rsidDel="00000000" w:rsidR="00000000" w:rsidRPr="00000000">
              <w:rPr>
                <w:rtl w:val="0"/>
              </w:rPr>
              <w:t xml:space="preserve">Tìm hiểu các tài liệu của bộ phận.</w:t>
            </w:r>
          </w:p>
        </w:tc>
        <w:tc>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được tìm hiểu về cách áp dụng tiêu chuẩn ISO/IEC 27001:2022 vào các chính sách, tài liệu công ty.</w:t>
            </w:r>
          </w:p>
        </w:tc>
        <w:tc>
          <w:tcPr/>
          <w:p w:rsidR="00000000" w:rsidDel="00000000" w:rsidP="00000000" w:rsidRDefault="00000000" w:rsidRPr="00000000" w14:paraId="0000001E">
            <w:pPr>
              <w:rPr/>
            </w:pPr>
            <w:r w:rsidDel="00000000" w:rsidR="00000000" w:rsidRPr="00000000">
              <w:rPr>
                <w:rtl w:val="0"/>
              </w:rPr>
              <w:t xml:space="preserve">........................................</w:t>
            </w:r>
          </w:p>
        </w:tc>
      </w:tr>
      <w:tr>
        <w:trPr>
          <w:cantSplit w:val="0"/>
          <w:trHeight w:val="2646" w:hRule="atLeast"/>
          <w:tblHeader w:val="0"/>
        </w:trPr>
        <w:tc>
          <w:tcPr>
            <w:vAlign w:val="center"/>
          </w:tcPr>
          <w:p w:rsidR="00000000" w:rsidDel="00000000" w:rsidP="00000000" w:rsidRDefault="00000000" w:rsidRPr="00000000" w14:paraId="0000001F">
            <w:pPr>
              <w:rPr/>
            </w:pPr>
            <w:r w:rsidDel="00000000" w:rsidR="00000000" w:rsidRPr="00000000">
              <w:rPr>
                <w:rtl w:val="0"/>
              </w:rPr>
              <w:t xml:space="preserve">Tuần 3</w:t>
            </w:r>
          </w:p>
        </w:tc>
        <w:tc>
          <w:tcPr>
            <w:vAlign w:val="center"/>
          </w:tcPr>
          <w:p w:rsidR="00000000" w:rsidDel="00000000" w:rsidP="00000000" w:rsidRDefault="00000000" w:rsidRPr="00000000" w14:paraId="00000020">
            <w:pPr>
              <w:rPr/>
            </w:pPr>
            <w:r w:rsidDel="00000000" w:rsidR="00000000" w:rsidRPr="00000000">
              <w:rPr>
                <w:rtl w:val="0"/>
              </w:rPr>
              <w:t xml:space="preserve">22/12/2025 - 27/12/2025</w:t>
            </w:r>
          </w:p>
        </w:tc>
        <w:tc>
          <w:tcPr/>
          <w:p w:rsidR="00000000" w:rsidDel="00000000" w:rsidP="00000000" w:rsidRDefault="00000000" w:rsidRPr="00000000" w14:paraId="00000021">
            <w:pPr>
              <w:numPr>
                <w:ilvl w:val="0"/>
                <w:numId w:val="1"/>
              </w:numPr>
              <w:spacing w:line="276" w:lineRule="auto"/>
              <w:ind w:left="444" w:hanging="360"/>
              <w:rPr/>
            </w:pPr>
            <w:r w:rsidDel="00000000" w:rsidR="00000000" w:rsidRPr="00000000">
              <w:rPr>
                <w:rtl w:val="0"/>
              </w:rPr>
              <w:t xml:space="preserve">Tìm hiểu tiếp các tài liệu của bộ phận.</w:t>
            </w:r>
          </w:p>
          <w:p w:rsidR="00000000" w:rsidDel="00000000" w:rsidP="00000000" w:rsidRDefault="00000000" w:rsidRPr="00000000" w14:paraId="00000022">
            <w:pPr>
              <w:numPr>
                <w:ilvl w:val="0"/>
                <w:numId w:val="1"/>
              </w:numPr>
              <w:spacing w:line="276" w:lineRule="auto"/>
              <w:ind w:left="444" w:hanging="360"/>
              <w:rPr/>
            </w:pPr>
            <w:r w:rsidDel="00000000" w:rsidR="00000000" w:rsidRPr="00000000">
              <w:rPr>
                <w:rtl w:val="0"/>
              </w:rPr>
              <w:t xml:space="preserve">Tìm hiểu về phần mềm nội bộ Woodpecker.</w:t>
            </w:r>
          </w:p>
        </w:tc>
        <w:tc>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nhớ được lưu trình và cũng như các quy định về chính sách an toàn thông tin về công ty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tìm hiểu Woodp</w:t>
            </w: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cker là gì và chức năng của nó.</w:t>
            </w:r>
          </w:p>
        </w:tc>
        <w:tc>
          <w:tcPr/>
          <w:p w:rsidR="00000000" w:rsidDel="00000000" w:rsidP="00000000" w:rsidRDefault="00000000" w:rsidRPr="00000000" w14:paraId="00000025">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Tuần 4</w:t>
            </w:r>
          </w:p>
        </w:tc>
        <w:tc>
          <w:tcPr>
            <w:vAlign w:val="center"/>
          </w:tcPr>
          <w:p w:rsidR="00000000" w:rsidDel="00000000" w:rsidP="00000000" w:rsidRDefault="00000000" w:rsidRPr="00000000" w14:paraId="00000027">
            <w:pPr>
              <w:rPr/>
            </w:pPr>
            <w:r w:rsidDel="00000000" w:rsidR="00000000" w:rsidRPr="00000000">
              <w:rPr>
                <w:rtl w:val="0"/>
              </w:rPr>
              <w:t xml:space="preserve">29/12/2025</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03/01/2026</w:t>
            </w:r>
          </w:p>
        </w:tc>
        <w:tc>
          <w:tcPr/>
          <w:p w:rsidR="00000000" w:rsidDel="00000000" w:rsidP="00000000" w:rsidRDefault="00000000" w:rsidRPr="00000000" w14:paraId="0000002A">
            <w:pPr>
              <w:numPr>
                <w:ilvl w:val="0"/>
                <w:numId w:val="1"/>
              </w:numPr>
              <w:spacing w:line="276" w:lineRule="auto"/>
              <w:ind w:left="444" w:hanging="360"/>
              <w:rPr/>
            </w:pPr>
            <w:r w:rsidDel="00000000" w:rsidR="00000000" w:rsidRPr="00000000">
              <w:rPr>
                <w:rtl w:val="0"/>
              </w:rPr>
              <w:t xml:space="preserve">Được đi quan sát quá trình đào tạo nhân viên về nhận thức an toàn thông tin.</w:t>
            </w:r>
          </w:p>
          <w:p w:rsidR="00000000" w:rsidDel="00000000" w:rsidP="00000000" w:rsidRDefault="00000000" w:rsidRPr="00000000" w14:paraId="0000002B">
            <w:pPr>
              <w:numPr>
                <w:ilvl w:val="0"/>
                <w:numId w:val="1"/>
              </w:numPr>
              <w:spacing w:line="276" w:lineRule="auto"/>
              <w:ind w:left="444" w:hanging="360"/>
              <w:rPr/>
            </w:pPr>
            <w:r w:rsidDel="00000000" w:rsidR="00000000" w:rsidRPr="00000000">
              <w:rPr>
                <w:rtl w:val="0"/>
              </w:rPr>
              <w:t xml:space="preserve">Làm nhiệm vụ về 2 tài liệu nội bộ công ty (hạn trong tuần 5 nộp).</w:t>
            </w:r>
          </w:p>
        </w:tc>
        <w:tc>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được lưu trình đi đào tạo các nhân viên công ty về nhận thức an toàn thông tin.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hoàn thành xong 2 tài liệu.</w:t>
            </w:r>
          </w:p>
        </w:tc>
        <w:tc>
          <w:tcPr/>
          <w:p w:rsidR="00000000" w:rsidDel="00000000" w:rsidP="00000000" w:rsidRDefault="00000000" w:rsidRPr="00000000" w14:paraId="0000002E">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Tuần 5</w:t>
            </w:r>
          </w:p>
        </w:tc>
        <w:tc>
          <w:tcPr>
            <w:vAlign w:val="center"/>
          </w:tcPr>
          <w:p w:rsidR="00000000" w:rsidDel="00000000" w:rsidP="00000000" w:rsidRDefault="00000000" w:rsidRPr="00000000" w14:paraId="00000030">
            <w:pPr>
              <w:rPr/>
            </w:pPr>
            <w:r w:rsidDel="00000000" w:rsidR="00000000" w:rsidRPr="00000000">
              <w:rPr>
                <w:rtl w:val="0"/>
              </w:rPr>
              <w:t xml:space="preserve">05/01/2026</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10/01/2026</w:t>
            </w:r>
          </w:p>
        </w:tc>
        <w:tc>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đi quan sát và hỗ trợ về audit đánh giá lần 2 của chứng chỉ ISO 27001 2022 do bên BSI đánh giá xưởng M08.</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tìm hiểu và nghiên cứu tài liệu ISO 19011.</w:t>
            </w:r>
          </w:p>
        </w:tc>
        <w:tc>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hoàn thiện 2 tài liệu từ tuần trước.</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xem quá trình audit của bên BSI với các bộ phận: FAC, TE, ME, HR, GA của xưởng M08.</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hiểu và nắm vững tiêu chuẩn ISO 19011.</w:t>
            </w:r>
          </w:p>
        </w:tc>
        <w:tc>
          <w:tcPr/>
          <w:p w:rsidR="00000000" w:rsidDel="00000000" w:rsidP="00000000" w:rsidRDefault="00000000" w:rsidRPr="00000000" w14:paraId="00000038">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tl w:val="0"/>
              </w:rPr>
              <w:t xml:space="preserve">Tuần 6</w:t>
            </w:r>
          </w:p>
        </w:tc>
        <w:tc>
          <w:tcPr>
            <w:vAlign w:val="center"/>
          </w:tcPr>
          <w:p w:rsidR="00000000" w:rsidDel="00000000" w:rsidP="00000000" w:rsidRDefault="00000000" w:rsidRPr="00000000" w14:paraId="0000003A">
            <w:pPr>
              <w:rPr/>
            </w:pPr>
            <w:r w:rsidDel="00000000" w:rsidR="00000000" w:rsidRPr="00000000">
              <w:rPr>
                <w:rtl w:val="0"/>
              </w:rPr>
              <w:t xml:space="preserve">12/01/2026</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17/01/2026</w:t>
            </w:r>
          </w:p>
        </w:tc>
        <w:tc>
          <w:tcPr/>
          <w:p w:rsidR="00000000" w:rsidDel="00000000" w:rsidP="00000000" w:rsidRDefault="00000000" w:rsidRPr="00000000" w14:paraId="0000003D">
            <w:pPr>
              <w:numPr>
                <w:ilvl w:val="0"/>
                <w:numId w:val="1"/>
              </w:numPr>
              <w:spacing w:line="276" w:lineRule="auto"/>
              <w:ind w:left="444" w:hanging="360"/>
              <w:rPr/>
            </w:pPr>
            <w:r w:rsidDel="00000000" w:rsidR="00000000" w:rsidRPr="00000000">
              <w:rPr>
                <w:rtl w:val="0"/>
              </w:rPr>
              <w:t xml:space="preserve">Được tìm hiểu về các case cảnh báo của công ty về an toàn thông tin.</w:t>
            </w:r>
          </w:p>
          <w:p w:rsidR="00000000" w:rsidDel="00000000" w:rsidP="00000000" w:rsidRDefault="00000000" w:rsidRPr="00000000" w14:paraId="0000003E">
            <w:pPr>
              <w:numPr>
                <w:ilvl w:val="0"/>
                <w:numId w:val="1"/>
              </w:numPr>
              <w:spacing w:line="276" w:lineRule="auto"/>
              <w:ind w:left="444" w:hanging="360"/>
              <w:rPr/>
            </w:pPr>
            <w:r w:rsidDel="00000000" w:rsidR="00000000" w:rsidRPr="00000000">
              <w:rPr>
                <w:rtl w:val="0"/>
              </w:rPr>
              <w:t xml:space="preserve">Nhận thêm nhiệm vụ lập tài liệu.</w:t>
            </w:r>
          </w:p>
          <w:p w:rsidR="00000000" w:rsidDel="00000000" w:rsidP="00000000" w:rsidRDefault="00000000" w:rsidRPr="00000000" w14:paraId="0000003F">
            <w:pPr>
              <w:numPr>
                <w:ilvl w:val="0"/>
                <w:numId w:val="1"/>
              </w:numPr>
              <w:spacing w:line="276" w:lineRule="auto"/>
              <w:ind w:left="444" w:hanging="360"/>
              <w:rPr/>
            </w:pPr>
            <w:r w:rsidDel="00000000" w:rsidR="00000000" w:rsidRPr="00000000">
              <w:rPr>
                <w:rtl w:val="0"/>
              </w:rPr>
              <w:t xml:space="preserve">Lập báo cáo các trường hợp sự cố.</w:t>
            </w:r>
          </w:p>
        </w:tc>
        <w:tc>
          <w:tcPr/>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ghi nhớ các trường hợp sự cố.</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hoàn thành tất cả các nhiệm vụ lập tài liệu được giao từ tuần trước đúng hạn.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tl w:val="0"/>
              </w:rPr>
              <w:t xml:space="preserve">Đã tìm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hiểu và biết cách quét lỗ hổng bảo mật bằng phần mềm OpenVAS và OWASP ZAP.</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nắm rõ quy trình phát hiện và xử lý các sự cố.</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đã tổng hợp tất cả các trường hợp sự cố.</w:t>
            </w:r>
          </w:p>
        </w:tc>
        <w:tc>
          <w:tcPr/>
          <w:p w:rsidR="00000000" w:rsidDel="00000000" w:rsidP="00000000" w:rsidRDefault="00000000" w:rsidRPr="00000000" w14:paraId="00000045">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Tuần 7</w:t>
            </w:r>
          </w:p>
        </w:tc>
        <w:tc>
          <w:tcPr>
            <w:vAlign w:val="center"/>
          </w:tcPr>
          <w:p w:rsidR="00000000" w:rsidDel="00000000" w:rsidP="00000000" w:rsidRDefault="00000000" w:rsidRPr="00000000" w14:paraId="00000047">
            <w:pPr>
              <w:rPr/>
            </w:pPr>
            <w:r w:rsidDel="00000000" w:rsidR="00000000" w:rsidRPr="00000000">
              <w:rPr>
                <w:rtl w:val="0"/>
              </w:rPr>
              <w:t xml:space="preserve">19/01/2026</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24/01/2026</w:t>
            </w:r>
          </w:p>
        </w:tc>
        <w:tc>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Luân chuyển sang bộ phận IT Help</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 (HD) để tìm hiểu quy trình vận hành và sự phối hợp liên bộ phận với bộ phận An toàn thông tin (IT Security).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tl w:val="0"/>
              </w:rPr>
              <w:t xml:space="preserve">Luân chuyển tạm thời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bộ phận Mạng và Máy chủ (IT Network &amp; Server) để tìm hiểu về quản lý hạ tầng và sự đồng bộ hóa bảo mật máy chủ.</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quan phòng máy chủ và đánh giá các quy trình an toàn thông tin tại phòng máy chủ so với tài liệu quy trình.</w:t>
            </w:r>
          </w:p>
        </w:tc>
        <w:tc>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quy trình tiếp nhận và xử lý các sự cố kỹ thuật cho người dùng cuối.</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Nắm vững cơ chế phối hợp giữa bộ phận IT Help</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 và IT Security trong việc quản lý truy cập, cấp phát tài khoản và bảo mật thiết bị đầu cuối.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được sơ đồ hạ tầng mạng và các quy trình vận hành của hệ thống máy chủ tại đơn vị.</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cách thức bộ phận Mạng (Network) và Bảo mật (Security) phối hợp để giám sát lưu lượng mạng, cấu hình tường lửa và phát hiện các truy cập bất thường.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đối chiếu thành công các biện pháp an ninh vật lý (kiểm soát ra vào, hệ thống camera giám sát, phòng cháy chữa cháy) so với các tiêu chuẩn được quy định trong tài liệu quy trình.</w:t>
            </w:r>
          </w:p>
        </w:tc>
        <w:tc>
          <w:tcPr/>
          <w:p w:rsidR="00000000" w:rsidDel="00000000" w:rsidP="00000000" w:rsidRDefault="00000000" w:rsidRPr="00000000" w14:paraId="00000052">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tl w:val="0"/>
              </w:rPr>
              <w:t xml:space="preserve">Tuần 8</w:t>
            </w:r>
          </w:p>
        </w:tc>
        <w:tc>
          <w:tcPr>
            <w:vAlign w:val="center"/>
          </w:tcPr>
          <w:p w:rsidR="00000000" w:rsidDel="00000000" w:rsidP="00000000" w:rsidRDefault="00000000" w:rsidRPr="00000000" w14:paraId="00000054">
            <w:pPr>
              <w:rPr/>
            </w:pPr>
            <w:r w:rsidDel="00000000" w:rsidR="00000000" w:rsidRPr="00000000">
              <w:rPr>
                <w:rtl w:val="0"/>
              </w:rPr>
              <w:t xml:space="preserve">26/01/2026</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31/01/2026</w:t>
            </w:r>
          </w:p>
        </w:tc>
        <w:tc>
          <w:tcPr/>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chuyên sâu về giải pháp giám sát an ninh mạng Cisco Stealthwatch.</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cách phân tích lưu lượng mạng (Flow analysis) và nhận diện các hành vi bất thường.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cách hệ thống phân loại và đưa ra cảnh báo về các mối đe dọa (Threat Detection).</w:t>
            </w:r>
          </w:p>
        </w:tc>
        <w:tc>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nguyên lý hoạt động của Stealthwatch dựa trên giao thức NetFlow để giám sát toàn diện mạng nội bộ.</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Nắm vững cách phát hiện các dấu hiệu tấn công như: quét cổng, tấn công từ chối dịch vụ hoặc rò rỉ dữ liệu.</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cách sử dụng bảng điều khiển để truy vết nguồn gốc các thiết bị có hành vi nghi vấn.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4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quy trình phối hợp xử lý sự cố khi hệ thống đưa ra cảnh báo an ninh.</w:t>
            </w:r>
          </w:p>
        </w:tc>
        <w:tc>
          <w:tcPr/>
          <w:p w:rsidR="00000000" w:rsidDel="00000000" w:rsidP="00000000" w:rsidRDefault="00000000" w:rsidRPr="00000000" w14:paraId="0000005E">
            <w:pPr>
              <w:rPr/>
            </w:pPr>
            <w:r w:rsidDel="00000000" w:rsidR="00000000" w:rsidRPr="00000000">
              <w:rPr>
                <w:rtl w:val="0"/>
              </w:rPr>
              <w:t xml:space="preserve">........................................</w:t>
            </w:r>
          </w:p>
        </w:tc>
      </w:tr>
    </w:tbl>
    <w:p w:rsidR="00000000" w:rsidDel="00000000" w:rsidP="00000000" w:rsidRDefault="00000000" w:rsidRPr="00000000" w14:paraId="0000005F">
      <w:pPr>
        <w:rPr>
          <w:b w:val="1"/>
          <w:bCs w:val="1"/>
          <w:sz w:val="36"/>
          <w:szCs w:val="36"/>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1">
      <w:pPr>
        <w:jc w:val="center"/>
        <w:rPr>
          <w:b w:val="1"/>
          <w:bCs w:val="1"/>
          <w:sz w:val="28"/>
          <w:szCs w:val="28"/>
        </w:rPr>
      </w:pPr>
      <w:r w:rsidDel="00000000" w:rsidR="00000000" w:rsidRPr="00000000">
        <w:rPr>
          <w:b w:val="1"/>
          <w:bCs w:val="1"/>
          <w:sz w:val="28"/>
          <w:szCs w:val="28"/>
          <w:rtl w:val="0"/>
        </w:rPr>
        <w:t xml:space="preserve">NHẬN XÉT CỦA CÁN BỘ HƯỚNG DẪN</w:t>
      </w:r>
    </w:p>
    <w:p w:rsidR="00000000" w:rsidDel="00000000" w:rsidP="00000000" w:rsidRDefault="00000000" w:rsidRPr="00000000" w14:paraId="00000062">
      <w:pPr>
        <w:rPr>
          <w:sz w:val="36"/>
          <w:szCs w:val="36"/>
        </w:rPr>
      </w:pPr>
      <w:r w:rsidDel="00000000" w:rsidR="00000000" w:rsidRPr="00000000">
        <w:rPr>
          <w:sz w:val="36"/>
          <w:szCs w:val="36"/>
          <w:rtl w:val="0"/>
        </w:rPr>
        <w:t xml:space="preserve">....................................................................................................................................................................................................................................................................................................................................................................................................................................................................................................................</w:t>
      </w:r>
    </w:p>
    <w:p w:rsidR="00000000" w:rsidDel="00000000" w:rsidP="00000000" w:rsidRDefault="00000000" w:rsidRPr="00000000" w14:paraId="00000063">
      <w:pPr>
        <w:rPr>
          <w:sz w:val="36"/>
          <w:szCs w:val="36"/>
        </w:rPr>
      </w:pPr>
      <w:r w:rsidDel="00000000" w:rsidR="00000000" w:rsidRPr="00000000">
        <w:rPr>
          <w:sz w:val="36"/>
          <w:szCs w:val="36"/>
          <w:rtl w:val="0"/>
        </w:rPr>
        <w:t xml:space="preserve">....................................................................................................................................................................................................................................................................................................................................................................................................................................................................................................................</w:t>
      </w:r>
    </w:p>
    <w:p w:rsidR="00000000" w:rsidDel="00000000" w:rsidP="00000000" w:rsidRDefault="00000000" w:rsidRPr="00000000" w14:paraId="00000064">
      <w:pPr>
        <w:rPr>
          <w:sz w:val="32"/>
          <w:szCs w:val="32"/>
        </w:rPr>
      </w:pPr>
      <w:r w:rsidDel="00000000" w:rsidR="00000000" w:rsidRPr="00000000">
        <w:rPr>
          <w:sz w:val="36"/>
          <w:szCs w:val="36"/>
          <w:rtl w:val="0"/>
        </w:rPr>
        <w:t xml:space="preserve">....................................................................................................................................................................................................................................................................................................................................................................................................................................................................................................................</w:t>
      </w:r>
      <w:r w:rsidDel="00000000" w:rsidR="00000000" w:rsidRPr="00000000">
        <w:rPr>
          <w:sz w:val="32"/>
          <w:szCs w:val="32"/>
          <w:rtl w:val="0"/>
        </w:rPr>
        <w:t xml:space="preserve">    </w:t>
      </w:r>
    </w:p>
    <w:p w:rsidR="00000000" w:rsidDel="00000000" w:rsidP="00000000" w:rsidRDefault="00000000" w:rsidRPr="00000000" w14:paraId="00000065">
      <w:pPr>
        <w:rPr>
          <w:b w:val="1"/>
          <w:bCs w:val="1"/>
          <w:sz w:val="32"/>
          <w:szCs w:val="32"/>
        </w:rPr>
      </w:pPr>
      <w:r w:rsidDel="00000000" w:rsidR="00000000" w:rsidRPr="00000000">
        <w:rPr>
          <w:rtl w:val="0"/>
        </w:rPr>
      </w:r>
    </w:p>
    <w:p w:rsidR="00000000" w:rsidDel="00000000" w:rsidP="00000000" w:rsidRDefault="00000000" w:rsidRPr="00000000" w14:paraId="00000066">
      <w:pPr>
        <w:spacing w:line="360" w:lineRule="auto"/>
        <w:jc w:val="right"/>
        <w:rPr>
          <w:b w:val="1"/>
          <w:bCs w:val="1"/>
          <w:i w:val="1"/>
          <w:iCs w:val="1"/>
          <w:sz w:val="28"/>
          <w:szCs w:val="28"/>
        </w:rPr>
      </w:pPr>
      <w:r w:rsidDel="00000000" w:rsidR="00000000" w:rsidRPr="00000000">
        <w:rPr>
          <w:b w:val="1"/>
          <w:bCs w:val="1"/>
          <w:i w:val="1"/>
          <w:iCs w:val="1"/>
          <w:sz w:val="32"/>
          <w:szCs w:val="32"/>
          <w:rtl w:val="0"/>
        </w:rPr>
        <w:t xml:space="preserve">              </w:t>
      </w:r>
      <w:r w:rsidDel="00000000" w:rsidR="00000000" w:rsidRPr="00000000">
        <w:rPr>
          <w:i w:val="1"/>
          <w:iCs w:val="1"/>
          <w:sz w:val="28"/>
          <w:szCs w:val="28"/>
          <w:rtl w:val="0"/>
        </w:rPr>
        <w:t xml:space="preserve">.........,ngày.....tháng......năm 20…</w:t>
      </w:r>
      <w:r w:rsidDel="00000000" w:rsidR="00000000" w:rsidRPr="00000000">
        <w:rPr>
          <w:b w:val="1"/>
          <w:bCs w:val="1"/>
          <w:i w:val="1"/>
          <w:iCs w:val="1"/>
          <w:sz w:val="28"/>
          <w:szCs w:val="28"/>
          <w:rtl w:val="0"/>
        </w:rPr>
        <w:t xml:space="preserve">                                                     </w:t>
      </w:r>
    </w:p>
    <w:tbl>
      <w:tblPr>
        <w:tblStyle w:val="Table2"/>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8"/>
        <w:gridCol w:w="4544"/>
        <w:tblGridChange w:id="0">
          <w:tblGrid>
            <w:gridCol w:w="4528"/>
            <w:gridCol w:w="4544"/>
          </w:tblGrid>
        </w:tblGridChange>
      </w:tblGrid>
      <w:tr>
        <w:trPr>
          <w:cantSplit w:val="0"/>
          <w:tblHeader w:val="0"/>
        </w:trPr>
        <w:tc>
          <w:tcPr/>
          <w:p w:rsidR="00000000" w:rsidDel="00000000" w:rsidP="00000000" w:rsidRDefault="00000000" w:rsidRPr="00000000" w14:paraId="00000067">
            <w:pPr>
              <w:spacing w:line="360" w:lineRule="auto"/>
              <w:jc w:val="right"/>
              <w:rPr>
                <w:b w:val="1"/>
                <w:bCs w:val="1"/>
                <w:sz w:val="28"/>
                <w:szCs w:val="28"/>
              </w:rPr>
            </w:pPr>
            <w:r w:rsidDel="00000000" w:rsidR="00000000" w:rsidRPr="00000000">
              <w:rPr>
                <w:rtl w:val="0"/>
              </w:rPr>
            </w:r>
          </w:p>
        </w:tc>
        <w:tc>
          <w:tcPr/>
          <w:p w:rsidR="00000000" w:rsidDel="00000000" w:rsidP="00000000" w:rsidRDefault="00000000" w:rsidRPr="00000000" w14:paraId="00000068">
            <w:pPr>
              <w:spacing w:line="360" w:lineRule="auto"/>
              <w:jc w:val="right"/>
              <w:rPr>
                <w:b w:val="1"/>
                <w:bCs w:val="1"/>
                <w:sz w:val="28"/>
                <w:szCs w:val="28"/>
              </w:rPr>
            </w:pPr>
            <w:r w:rsidDel="00000000" w:rsidR="00000000" w:rsidRPr="00000000">
              <w:rPr>
                <w:b w:val="1"/>
                <w:bCs w:val="1"/>
                <w:sz w:val="28"/>
                <w:szCs w:val="28"/>
                <w:rtl w:val="0"/>
              </w:rPr>
              <w:t xml:space="preserve">            Cán bộ hướng dẫn</w:t>
            </w:r>
          </w:p>
        </w:tc>
      </w:tr>
    </w:tbl>
    <w:p w:rsidR="00000000" w:rsidDel="00000000" w:rsidP="00000000" w:rsidRDefault="00000000" w:rsidRPr="00000000" w14:paraId="00000069">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6A">
      <w:pPr>
        <w:spacing w:after="160" w:line="259" w:lineRule="auto"/>
        <w:rPr>
          <w:i w:val="1"/>
          <w:iCs w:val="1"/>
        </w:rPr>
      </w:pPr>
      <w:r w:rsidDel="00000000" w:rsidR="00000000" w:rsidRPr="00000000">
        <w:br w:type="page"/>
      </w:r>
      <w:r w:rsidDel="00000000" w:rsidR="00000000" w:rsidRPr="00000000">
        <w:rPr>
          <w:i w:val="1"/>
          <w:iCs w:val="1"/>
          <w:rtl w:val="0"/>
        </w:rPr>
        <w:t xml:space="preserve">   </w:t>
      </w:r>
      <w:r w:rsidDel="00000000" w:rsidR="00000000" w:rsidRPr="00000000">
        <w:rPr>
          <w:i w:val="1"/>
          <w:iCs w:val="1"/>
          <w:sz w:val="26"/>
          <w:szCs w:val="26"/>
          <w:rtl w:val="0"/>
        </w:rPr>
        <w:t xml:space="preserve">                                                                      </w:t>
      </w:r>
      <w:r w:rsidDel="00000000" w:rsidR="00000000" w:rsidRPr="00000000">
        <w:rPr>
          <w:rtl w:val="0"/>
        </w:rPr>
      </w:r>
    </w:p>
    <w:tbl>
      <w:tblPr>
        <w:tblStyle w:val="Table3"/>
        <w:tblW w:w="10261.0" w:type="dxa"/>
        <w:jc w:val="left"/>
        <w:tblInd w:w="-459.0" w:type="dxa"/>
        <w:tblLayout w:type="fixed"/>
        <w:tblLook w:val="0000"/>
      </w:tblPr>
      <w:tblGrid>
        <w:gridCol w:w="4395"/>
        <w:gridCol w:w="5866"/>
        <w:tblGridChange w:id="0">
          <w:tblGrid>
            <w:gridCol w:w="4395"/>
            <w:gridCol w:w="5866"/>
          </w:tblGrid>
        </w:tblGridChange>
      </w:tblGrid>
      <w:tr>
        <w:trPr>
          <w:cantSplit w:val="0"/>
          <w:trHeight w:val="600" w:hRule="atLeast"/>
          <w:tblHeader w:val="0"/>
        </w:trPr>
        <w:tc>
          <w:tcPr/>
          <w:p w:rsidR="00000000" w:rsidDel="00000000" w:rsidP="00000000" w:rsidRDefault="00000000" w:rsidRPr="00000000" w14:paraId="0000006B">
            <w:pPr>
              <w:rPr>
                <w:sz w:val="26"/>
                <w:szCs w:val="26"/>
              </w:rPr>
            </w:pPr>
            <w:r w:rsidDel="00000000" w:rsidR="00000000" w:rsidRPr="00000000">
              <w:rPr>
                <w:sz w:val="26"/>
                <w:szCs w:val="26"/>
                <w:rtl w:val="0"/>
              </w:rPr>
              <w:t xml:space="preserve">ĐẠI HỌC THÁI NGUYÊN</w:t>
            </w:r>
          </w:p>
          <w:p w:rsidR="00000000" w:rsidDel="00000000" w:rsidP="00000000" w:rsidRDefault="00000000" w:rsidRPr="00000000" w14:paraId="0000006C">
            <w:pPr>
              <w:rPr>
                <w:b w:val="1"/>
                <w:bCs w:val="1"/>
                <w:sz w:val="26"/>
                <w:szCs w:val="26"/>
              </w:rPr>
            </w:pPr>
            <w:r w:rsidDel="00000000" w:rsidR="00000000" w:rsidRPr="00000000">
              <w:rPr>
                <w:b w:val="1"/>
                <w:bCs w:val="1"/>
                <w:sz w:val="26"/>
                <w:szCs w:val="26"/>
                <w:rtl w:val="0"/>
              </w:rPr>
              <w:t xml:space="preserve">TRƯỜNG ĐẠI HỌC CÔNG NGHỆ</w:t>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THÔNG TIN VÀ TRUYỀN THÔNG</w:t>
            </w:r>
          </w:p>
        </w:tc>
        <w:tc>
          <w:tcPr/>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849631</wp:posOffset>
                      </wp:positionH>
                      <wp:positionV relativeFrom="paragraph">
                        <wp:posOffset>203201</wp:posOffset>
                      </wp:positionV>
                      <wp:extent cx="1844040" cy="31750"/>
                      <wp:effectExtent b="0" l="0" r="0" t="0"/>
                      <wp:wrapNone/>
                      <wp:docPr id="7" name=""/>
                      <a:graphic>
                        <a:graphicData uri="http://schemas.microsoft.com/office/word/2010/wordprocessingShape">
                          <wps:wsp>
                            <wps:cNvCnPr/>
                            <wps:spPr>
                              <a:xfrm>
                                <a:off x="4433505" y="3779683"/>
                                <a:ext cx="1824990"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849631</wp:posOffset>
                      </wp:positionH>
                      <wp:positionV relativeFrom="paragraph">
                        <wp:posOffset>203201</wp:posOffset>
                      </wp:positionV>
                      <wp:extent cx="1844040" cy="31750"/>
                      <wp:effectExtent b="0" l="0" r="0" t="0"/>
                      <wp:wrapNone/>
                      <wp:docPr id="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4040" cy="31750"/>
                              </a:xfrm>
                              <a:prstGeom prst="rect"/>
                              <a:ln/>
                            </pic:spPr>
                          </pic:pic>
                        </a:graphicData>
                      </a:graphic>
                    </wp:anchor>
                  </w:drawing>
                </mc:Fallback>
              </mc:AlternateContent>
            </w:r>
          </w:p>
        </w:tc>
      </w:tr>
    </w:tbl>
    <w:p w:rsidR="00000000" w:rsidDel="00000000" w:rsidP="00000000" w:rsidRDefault="00000000" w:rsidRPr="00000000" w14:paraId="00000070">
      <w:pPr>
        <w:tabs>
          <w:tab w:val="center" w:leader="none" w:pos="1985"/>
          <w:tab w:val="center" w:leader="none" w:pos="6612"/>
        </w:tabs>
        <w:ind w:right="-279"/>
        <w:rPr>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169543</wp:posOffset>
                </wp:positionH>
                <wp:positionV relativeFrom="paragraph">
                  <wp:posOffset>1271</wp:posOffset>
                </wp:positionV>
                <wp:extent cx="1771650" cy="31750"/>
                <wp:effectExtent b="0" l="0" r="0" t="0"/>
                <wp:wrapNone/>
                <wp:docPr id="9" name=""/>
                <a:graphic>
                  <a:graphicData uri="http://schemas.microsoft.com/office/word/2010/wordprocessingShape">
                    <wps:wsp>
                      <wps:cNvCnPr/>
                      <wps:spPr>
                        <a:xfrm>
                          <a:off x="4469700" y="3779683"/>
                          <a:ext cx="1752600"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169543</wp:posOffset>
                </wp:positionH>
                <wp:positionV relativeFrom="paragraph">
                  <wp:posOffset>1271</wp:posOffset>
                </wp:positionV>
                <wp:extent cx="1771650" cy="31750"/>
                <wp:effectExtent b="0" l="0" r="0" t="0"/>
                <wp:wrapNone/>
                <wp:docPr id="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71650" cy="31750"/>
                        </a:xfrm>
                        <a:prstGeom prst="rect"/>
                        <a:ln/>
                      </pic:spPr>
                    </pic:pic>
                  </a:graphicData>
                </a:graphic>
              </wp:anchor>
            </w:drawing>
          </mc:Fallback>
        </mc:AlternateContent>
      </w:r>
    </w:p>
    <w:p w:rsidR="00000000" w:rsidDel="00000000" w:rsidP="00000000" w:rsidRDefault="00000000" w:rsidRPr="00000000" w14:paraId="00000071">
      <w:pPr>
        <w:tabs>
          <w:tab w:val="center" w:leader="none" w:pos="1985"/>
          <w:tab w:val="center" w:leader="none" w:pos="6612"/>
        </w:tabs>
        <w:ind w:right="-279"/>
        <w:rPr>
          <w:b w:val="1"/>
          <w:bCs w:val="1"/>
          <w:sz w:val="26"/>
          <w:szCs w:val="26"/>
        </w:rPr>
      </w:pPr>
      <w:r w:rsidDel="00000000" w:rsidR="00000000" w:rsidRPr="00000000">
        <w:rPr>
          <w:rtl w:val="0"/>
        </w:rPr>
      </w:r>
    </w:p>
    <w:p w:rsidR="00000000" w:rsidDel="00000000" w:rsidP="00000000" w:rsidRDefault="00000000" w:rsidRPr="00000000" w14:paraId="00000072">
      <w:pPr>
        <w:tabs>
          <w:tab w:val="center" w:leader="none" w:pos="1985"/>
          <w:tab w:val="center" w:leader="none" w:pos="6612"/>
        </w:tabs>
        <w:ind w:right="-278"/>
        <w:jc w:val="center"/>
        <w:rPr>
          <w:b w:val="1"/>
          <w:bCs w:val="1"/>
        </w:rPr>
      </w:pPr>
      <w:r w:rsidDel="00000000" w:rsidR="00000000" w:rsidRPr="00000000">
        <w:rPr>
          <w:b w:val="1"/>
          <w:bCs w:val="1"/>
          <w:rtl w:val="0"/>
        </w:rPr>
        <w:t xml:space="preserve">PHIẾU ĐÁNH GIÁ QUÁ TRÌNH THỰC TẬP</w:t>
      </w:r>
    </w:p>
    <w:p w:rsidR="00000000" w:rsidDel="00000000" w:rsidP="00000000" w:rsidRDefault="00000000" w:rsidRPr="00000000" w14:paraId="00000073">
      <w:pPr>
        <w:tabs>
          <w:tab w:val="center" w:leader="none" w:pos="1985"/>
          <w:tab w:val="center" w:leader="none" w:pos="6612"/>
        </w:tabs>
        <w:ind w:right="-278"/>
        <w:jc w:val="center"/>
        <w:rPr>
          <w:b w:val="1"/>
          <w:bCs w:val="1"/>
        </w:rPr>
      </w:pPr>
      <w:r w:rsidDel="00000000" w:rsidR="00000000" w:rsidRPr="00000000">
        <w:rPr>
          <w:b w:val="1"/>
          <w:bCs w:val="1"/>
          <w:rtl w:val="0"/>
        </w:rPr>
        <w:t xml:space="preserve"> TẠI CƠ SỞ THỰC TẬP</w:t>
      </w:r>
    </w:p>
    <w:p w:rsidR="00000000" w:rsidDel="00000000" w:rsidP="00000000" w:rsidRDefault="00000000" w:rsidRPr="00000000" w14:paraId="00000074">
      <w:pPr>
        <w:tabs>
          <w:tab w:val="center" w:leader="none" w:pos="1985"/>
          <w:tab w:val="center" w:leader="none" w:pos="6612"/>
        </w:tabs>
        <w:ind w:right="-278"/>
        <w:rPr>
          <w:b w:val="1"/>
          <w:bCs w:val="1"/>
        </w:rPr>
      </w:pPr>
      <w:r w:rsidDel="00000000" w:rsidR="00000000" w:rsidRPr="00000000">
        <w:rPr>
          <w:rtl w:val="0"/>
        </w:rPr>
      </w:r>
    </w:p>
    <w:p w:rsidR="00000000" w:rsidDel="00000000" w:rsidP="00000000" w:rsidRDefault="00000000" w:rsidRPr="00000000" w14:paraId="00000075">
      <w:pPr>
        <w:tabs>
          <w:tab w:val="left" w:leader="none" w:pos="9072"/>
        </w:tabs>
        <w:spacing w:after="120" w:before="120" w:line="360" w:lineRule="auto"/>
        <w:rPr>
          <w:sz w:val="26"/>
          <w:szCs w:val="26"/>
        </w:rPr>
      </w:pPr>
      <w:r w:rsidDel="00000000" w:rsidR="00000000" w:rsidRPr="00000000">
        <w:rPr>
          <w:sz w:val="26"/>
          <w:szCs w:val="26"/>
          <w:rtl w:val="0"/>
        </w:rPr>
        <w:t xml:space="preserve">Họ tên sinh viên thực tập:</w:t>
        <w:tab/>
      </w:r>
    </w:p>
    <w:p w:rsidR="00000000" w:rsidDel="00000000" w:rsidP="00000000" w:rsidRDefault="00000000" w:rsidRPr="00000000" w14:paraId="00000076">
      <w:pPr>
        <w:tabs>
          <w:tab w:val="left" w:leader="none" w:pos="9072"/>
        </w:tabs>
        <w:spacing w:after="120" w:before="120" w:line="360" w:lineRule="auto"/>
        <w:rPr>
          <w:sz w:val="26"/>
          <w:szCs w:val="26"/>
        </w:rPr>
      </w:pPr>
      <w:r w:rsidDel="00000000" w:rsidR="00000000" w:rsidRPr="00000000">
        <w:rPr>
          <w:sz w:val="26"/>
          <w:szCs w:val="26"/>
          <w:rtl w:val="0"/>
        </w:rPr>
        <w:t xml:space="preserve">Lớp: </w:t>
        <w:tab/>
      </w:r>
    </w:p>
    <w:p w:rsidR="00000000" w:rsidDel="00000000" w:rsidP="00000000" w:rsidRDefault="00000000" w:rsidRPr="00000000" w14:paraId="00000077">
      <w:pPr>
        <w:tabs>
          <w:tab w:val="left" w:leader="none" w:pos="9072"/>
        </w:tabs>
        <w:spacing w:after="120" w:before="120" w:line="360" w:lineRule="auto"/>
        <w:rPr>
          <w:sz w:val="26"/>
          <w:szCs w:val="26"/>
        </w:rPr>
      </w:pPr>
      <w:r w:rsidDel="00000000" w:rsidR="00000000" w:rsidRPr="00000000">
        <w:rPr>
          <w:sz w:val="26"/>
          <w:szCs w:val="26"/>
          <w:rtl w:val="0"/>
        </w:rPr>
        <w:t xml:space="preserve">Cơ sở thực tập: </w:t>
        <w:tab/>
      </w:r>
    </w:p>
    <w:p w:rsidR="00000000" w:rsidDel="00000000" w:rsidP="00000000" w:rsidRDefault="00000000" w:rsidRPr="00000000" w14:paraId="00000078">
      <w:pPr>
        <w:tabs>
          <w:tab w:val="center" w:leader="none" w:pos="1985"/>
          <w:tab w:val="center" w:leader="none" w:pos="6612"/>
        </w:tabs>
        <w:spacing w:after="120" w:before="120" w:line="360" w:lineRule="auto"/>
        <w:ind w:right="-278"/>
        <w:rPr>
          <w:b w:val="1"/>
          <w:bCs w:val="1"/>
          <w:sz w:val="26"/>
          <w:szCs w:val="26"/>
          <w:u w:val="single"/>
        </w:rPr>
      </w:pPr>
      <w:r w:rsidDel="00000000" w:rsidR="00000000" w:rsidRPr="00000000">
        <w:rPr>
          <w:b w:val="1"/>
          <w:bCs w:val="1"/>
          <w:sz w:val="26"/>
          <w:szCs w:val="26"/>
          <w:u w:val="single"/>
          <w:rtl w:val="0"/>
        </w:rPr>
        <w:t xml:space="preserve">Phần đánh giá</w:t>
      </w:r>
    </w:p>
    <w:tbl>
      <w:tblPr>
        <w:tblStyle w:val="Table4"/>
        <w:tblW w:w="87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5"/>
        <w:gridCol w:w="2303"/>
        <w:gridCol w:w="1942"/>
        <w:tblGridChange w:id="0">
          <w:tblGrid>
            <w:gridCol w:w="4485"/>
            <w:gridCol w:w="2303"/>
            <w:gridCol w:w="1942"/>
          </w:tblGrid>
        </w:tblGridChange>
      </w:tblGrid>
      <w:tr>
        <w:trPr>
          <w:cantSplit w:val="0"/>
          <w:trHeight w:val="1566" w:hRule="atLeast"/>
          <w:tblHeader w:val="0"/>
        </w:trPr>
        <w:tc>
          <w:tcPr>
            <w:vAlign w:val="center"/>
          </w:tcPr>
          <w:p w:rsidR="00000000" w:rsidDel="00000000" w:rsidP="00000000" w:rsidRDefault="00000000" w:rsidRPr="00000000" w14:paraId="00000079">
            <w:pPr>
              <w:spacing w:before="120" w:line="288" w:lineRule="auto"/>
              <w:rPr>
                <w:b w:val="1"/>
                <w:bCs w:val="1"/>
                <w:sz w:val="26"/>
                <w:szCs w:val="26"/>
              </w:rPr>
            </w:pPr>
            <w:r w:rsidDel="00000000" w:rsidR="00000000" w:rsidRPr="00000000">
              <w:rPr>
                <w:b w:val="1"/>
                <w:bCs w:val="1"/>
                <w:sz w:val="26"/>
                <w:szCs w:val="26"/>
                <w:rtl w:val="0"/>
              </w:rPr>
              <w:t xml:space="preserve">Tiêu chí đánh giá</w:t>
            </w:r>
          </w:p>
        </w:tc>
        <w:tc>
          <w:tcPr>
            <w:vAlign w:val="center"/>
          </w:tcPr>
          <w:p w:rsidR="00000000" w:rsidDel="00000000" w:rsidP="00000000" w:rsidRDefault="00000000" w:rsidRPr="00000000" w14:paraId="0000007A">
            <w:pPr>
              <w:spacing w:before="120" w:line="288" w:lineRule="auto"/>
              <w:rPr>
                <w:b w:val="1"/>
                <w:bCs w:val="1"/>
                <w:sz w:val="26"/>
                <w:szCs w:val="26"/>
              </w:rPr>
            </w:pPr>
            <w:r w:rsidDel="00000000" w:rsidR="00000000" w:rsidRPr="00000000">
              <w:rPr>
                <w:b w:val="1"/>
                <w:bCs w:val="1"/>
                <w:sz w:val="26"/>
                <w:szCs w:val="26"/>
                <w:rtl w:val="0"/>
              </w:rPr>
              <w:t xml:space="preserve">Điểm tối đa</w:t>
            </w:r>
          </w:p>
        </w:tc>
        <w:tc>
          <w:tcPr>
            <w:vAlign w:val="center"/>
          </w:tcPr>
          <w:p w:rsidR="00000000" w:rsidDel="00000000" w:rsidP="00000000" w:rsidRDefault="00000000" w:rsidRPr="00000000" w14:paraId="0000007B">
            <w:pPr>
              <w:spacing w:before="120" w:line="288" w:lineRule="auto"/>
              <w:rPr>
                <w:b w:val="1"/>
                <w:bCs w:val="1"/>
                <w:sz w:val="26"/>
                <w:szCs w:val="26"/>
              </w:rPr>
            </w:pPr>
            <w:r w:rsidDel="00000000" w:rsidR="00000000" w:rsidRPr="00000000">
              <w:rPr>
                <w:b w:val="1"/>
                <w:bCs w:val="1"/>
                <w:sz w:val="26"/>
                <w:szCs w:val="26"/>
                <w:rtl w:val="0"/>
              </w:rPr>
              <w:t xml:space="preserve">Điểm do CBHD của cơ sở thực tập đánh giá</w:t>
            </w:r>
          </w:p>
        </w:tc>
      </w:tr>
      <w:tr>
        <w:trPr>
          <w:cantSplit w:val="0"/>
          <w:trHeight w:val="836" w:hRule="atLeast"/>
          <w:tblHeader w:val="0"/>
        </w:trPr>
        <w:tc>
          <w:tcPr/>
          <w:p w:rsidR="00000000" w:rsidDel="00000000" w:rsidP="00000000" w:rsidRDefault="00000000" w:rsidRPr="00000000" w14:paraId="0000007C">
            <w:pPr>
              <w:spacing w:before="120" w:line="288" w:lineRule="auto"/>
              <w:rPr>
                <w:sz w:val="26"/>
                <w:szCs w:val="26"/>
              </w:rPr>
            </w:pPr>
            <w:r w:rsidDel="00000000" w:rsidR="00000000" w:rsidRPr="00000000">
              <w:rPr>
                <w:sz w:val="26"/>
                <w:szCs w:val="26"/>
                <w:rtl w:val="0"/>
              </w:rPr>
              <w:t xml:space="preserve">Ý thức chấp hành nội quy, kỷ luật tại đơn vị thực tập</w:t>
            </w:r>
          </w:p>
        </w:tc>
        <w:tc>
          <w:tcPr>
            <w:vAlign w:val="center"/>
          </w:tcPr>
          <w:p w:rsidR="00000000" w:rsidDel="00000000" w:rsidP="00000000" w:rsidRDefault="00000000" w:rsidRPr="00000000" w14:paraId="0000007D">
            <w:pPr>
              <w:spacing w:before="120" w:line="288" w:lineRule="auto"/>
              <w:rPr>
                <w:sz w:val="26"/>
                <w:szCs w:val="26"/>
              </w:rPr>
            </w:pPr>
            <w:r w:rsidDel="00000000" w:rsidR="00000000" w:rsidRPr="00000000">
              <w:rPr>
                <w:sz w:val="26"/>
                <w:szCs w:val="26"/>
                <w:rtl w:val="0"/>
              </w:rPr>
              <w:t xml:space="preserve">2,0</w:t>
            </w:r>
          </w:p>
        </w:tc>
        <w:tc>
          <w:tcPr/>
          <w:p w:rsidR="00000000" w:rsidDel="00000000" w:rsidP="00000000" w:rsidRDefault="00000000" w:rsidRPr="00000000" w14:paraId="0000007E">
            <w:pPr>
              <w:spacing w:before="120" w:line="288" w:lineRule="auto"/>
              <w:rPr>
                <w:sz w:val="26"/>
                <w:szCs w:val="26"/>
              </w:rPr>
            </w:pPr>
            <w:r w:rsidDel="00000000" w:rsidR="00000000" w:rsidRPr="00000000">
              <w:rPr>
                <w:rtl w:val="0"/>
              </w:rPr>
            </w:r>
          </w:p>
        </w:tc>
      </w:tr>
      <w:tr>
        <w:trPr>
          <w:cantSplit w:val="0"/>
          <w:trHeight w:val="852" w:hRule="atLeast"/>
          <w:tblHeader w:val="0"/>
        </w:trPr>
        <w:tc>
          <w:tcPr/>
          <w:p w:rsidR="00000000" w:rsidDel="00000000" w:rsidP="00000000" w:rsidRDefault="00000000" w:rsidRPr="00000000" w14:paraId="0000007F">
            <w:pPr>
              <w:spacing w:before="120" w:line="288" w:lineRule="auto"/>
              <w:rPr>
                <w:sz w:val="26"/>
                <w:szCs w:val="26"/>
              </w:rPr>
            </w:pPr>
            <w:r w:rsidDel="00000000" w:rsidR="00000000" w:rsidRPr="00000000">
              <w:rPr>
                <w:sz w:val="26"/>
                <w:szCs w:val="26"/>
                <w:rtl w:val="0"/>
              </w:rPr>
              <w:t xml:space="preserve">Tinh thần trách nhiệm, thái độ đối với công việc</w:t>
            </w:r>
          </w:p>
        </w:tc>
        <w:tc>
          <w:tcPr>
            <w:vAlign w:val="center"/>
          </w:tcPr>
          <w:p w:rsidR="00000000" w:rsidDel="00000000" w:rsidP="00000000" w:rsidRDefault="00000000" w:rsidRPr="00000000" w14:paraId="00000080">
            <w:pPr>
              <w:spacing w:before="120" w:line="288" w:lineRule="auto"/>
              <w:rPr>
                <w:sz w:val="26"/>
                <w:szCs w:val="26"/>
              </w:rPr>
            </w:pPr>
            <w:r w:rsidDel="00000000" w:rsidR="00000000" w:rsidRPr="00000000">
              <w:rPr>
                <w:sz w:val="26"/>
                <w:szCs w:val="26"/>
                <w:rtl w:val="0"/>
              </w:rPr>
              <w:t xml:space="preserve">2,0</w:t>
            </w:r>
          </w:p>
        </w:tc>
        <w:tc>
          <w:tcPr/>
          <w:p w:rsidR="00000000" w:rsidDel="00000000" w:rsidP="00000000" w:rsidRDefault="00000000" w:rsidRPr="00000000" w14:paraId="00000081">
            <w:pPr>
              <w:spacing w:before="120" w:line="288" w:lineRule="auto"/>
              <w:rPr>
                <w:sz w:val="26"/>
                <w:szCs w:val="26"/>
              </w:rPr>
            </w:pPr>
            <w:r w:rsidDel="00000000" w:rsidR="00000000" w:rsidRPr="00000000">
              <w:rPr>
                <w:rtl w:val="0"/>
              </w:rPr>
            </w:r>
          </w:p>
        </w:tc>
      </w:tr>
      <w:tr>
        <w:trPr>
          <w:cantSplit w:val="0"/>
          <w:trHeight w:val="836" w:hRule="atLeast"/>
          <w:tblHeader w:val="0"/>
        </w:trPr>
        <w:tc>
          <w:tcPr/>
          <w:p w:rsidR="00000000" w:rsidDel="00000000" w:rsidP="00000000" w:rsidRDefault="00000000" w:rsidRPr="00000000" w14:paraId="00000082">
            <w:pPr>
              <w:spacing w:before="120" w:line="288" w:lineRule="auto"/>
              <w:rPr>
                <w:sz w:val="26"/>
                <w:szCs w:val="26"/>
              </w:rPr>
            </w:pPr>
            <w:r w:rsidDel="00000000" w:rsidR="00000000" w:rsidRPr="00000000">
              <w:rPr>
                <w:sz w:val="26"/>
                <w:szCs w:val="26"/>
                <w:rtl w:val="0"/>
              </w:rPr>
              <w:t xml:space="preserve">Khả năng vận dụng kiến thức chuyên môn đã học vào thực tiễn</w:t>
            </w:r>
          </w:p>
        </w:tc>
        <w:tc>
          <w:tcPr>
            <w:vAlign w:val="center"/>
          </w:tcPr>
          <w:p w:rsidR="00000000" w:rsidDel="00000000" w:rsidP="00000000" w:rsidRDefault="00000000" w:rsidRPr="00000000" w14:paraId="00000083">
            <w:pPr>
              <w:spacing w:before="120" w:line="288" w:lineRule="auto"/>
              <w:rPr>
                <w:sz w:val="26"/>
                <w:szCs w:val="26"/>
              </w:rPr>
            </w:pPr>
            <w:r w:rsidDel="00000000" w:rsidR="00000000" w:rsidRPr="00000000">
              <w:rPr>
                <w:sz w:val="26"/>
                <w:szCs w:val="26"/>
                <w:rtl w:val="0"/>
              </w:rPr>
              <w:t xml:space="preserve">2,0</w:t>
            </w:r>
          </w:p>
        </w:tc>
        <w:tc>
          <w:tcPr/>
          <w:p w:rsidR="00000000" w:rsidDel="00000000" w:rsidP="00000000" w:rsidRDefault="00000000" w:rsidRPr="00000000" w14:paraId="00000084">
            <w:pPr>
              <w:spacing w:before="120" w:line="288" w:lineRule="auto"/>
              <w:rPr>
                <w:sz w:val="26"/>
                <w:szCs w:val="26"/>
              </w:rPr>
            </w:pPr>
            <w:r w:rsidDel="00000000" w:rsidR="00000000" w:rsidRPr="00000000">
              <w:rPr>
                <w:rtl w:val="0"/>
              </w:rPr>
            </w:r>
          </w:p>
        </w:tc>
      </w:tr>
      <w:tr>
        <w:trPr>
          <w:cantSplit w:val="0"/>
          <w:trHeight w:val="852" w:hRule="atLeast"/>
          <w:tblHeader w:val="0"/>
        </w:trPr>
        <w:tc>
          <w:tcPr/>
          <w:p w:rsidR="00000000" w:rsidDel="00000000" w:rsidP="00000000" w:rsidRDefault="00000000" w:rsidRPr="00000000" w14:paraId="00000085">
            <w:pPr>
              <w:spacing w:before="120" w:line="288" w:lineRule="auto"/>
              <w:rPr>
                <w:sz w:val="26"/>
                <w:szCs w:val="26"/>
              </w:rPr>
            </w:pPr>
            <w:r w:rsidDel="00000000" w:rsidR="00000000" w:rsidRPr="00000000">
              <w:rPr>
                <w:sz w:val="26"/>
                <w:szCs w:val="26"/>
                <w:rtl w:val="0"/>
              </w:rPr>
              <w:t xml:space="preserve">Kết quả, mức độ hoàn thành công việc được giao</w:t>
            </w:r>
          </w:p>
        </w:tc>
        <w:tc>
          <w:tcPr>
            <w:vAlign w:val="center"/>
          </w:tcPr>
          <w:p w:rsidR="00000000" w:rsidDel="00000000" w:rsidP="00000000" w:rsidRDefault="00000000" w:rsidRPr="00000000" w14:paraId="00000086">
            <w:pPr>
              <w:spacing w:before="120" w:line="288" w:lineRule="auto"/>
              <w:rPr>
                <w:sz w:val="26"/>
                <w:szCs w:val="26"/>
              </w:rPr>
            </w:pPr>
            <w:r w:rsidDel="00000000" w:rsidR="00000000" w:rsidRPr="00000000">
              <w:rPr>
                <w:sz w:val="26"/>
                <w:szCs w:val="26"/>
                <w:rtl w:val="0"/>
              </w:rPr>
              <w:t xml:space="preserve">4,0</w:t>
            </w:r>
          </w:p>
        </w:tc>
        <w:tc>
          <w:tcPr/>
          <w:p w:rsidR="00000000" w:rsidDel="00000000" w:rsidP="00000000" w:rsidRDefault="00000000" w:rsidRPr="00000000" w14:paraId="00000087">
            <w:pPr>
              <w:spacing w:before="120" w:line="288" w:lineRule="auto"/>
              <w:rPr>
                <w:sz w:val="26"/>
                <w:szCs w:val="26"/>
              </w:rPr>
            </w:pPr>
            <w:r w:rsidDel="00000000" w:rsidR="00000000" w:rsidRPr="00000000">
              <w:rPr>
                <w:rtl w:val="0"/>
              </w:rPr>
            </w:r>
          </w:p>
        </w:tc>
      </w:tr>
      <w:tr>
        <w:trPr>
          <w:cantSplit w:val="0"/>
          <w:trHeight w:val="487" w:hRule="atLeast"/>
          <w:tblHeader w:val="0"/>
        </w:trPr>
        <w:tc>
          <w:tcPr/>
          <w:p w:rsidR="00000000" w:rsidDel="00000000" w:rsidP="00000000" w:rsidRDefault="00000000" w:rsidRPr="00000000" w14:paraId="00000088">
            <w:pPr>
              <w:spacing w:before="120" w:line="288" w:lineRule="auto"/>
              <w:rPr>
                <w:b w:val="1"/>
                <w:bCs w:val="1"/>
                <w:sz w:val="26"/>
                <w:szCs w:val="26"/>
              </w:rPr>
            </w:pPr>
            <w:r w:rsidDel="00000000" w:rsidR="00000000" w:rsidRPr="00000000">
              <w:rPr>
                <w:b w:val="1"/>
                <w:bCs w:val="1"/>
                <w:sz w:val="26"/>
                <w:szCs w:val="26"/>
                <w:rtl w:val="0"/>
              </w:rPr>
              <w:t xml:space="preserve">Tổng</w:t>
            </w:r>
          </w:p>
        </w:tc>
        <w:tc>
          <w:tcPr/>
          <w:p w:rsidR="00000000" w:rsidDel="00000000" w:rsidP="00000000" w:rsidRDefault="00000000" w:rsidRPr="00000000" w14:paraId="00000089">
            <w:pPr>
              <w:spacing w:before="120" w:line="288" w:lineRule="auto"/>
              <w:rPr>
                <w:b w:val="1"/>
                <w:bCs w:val="1"/>
                <w:sz w:val="26"/>
                <w:szCs w:val="26"/>
              </w:rPr>
            </w:pPr>
            <w:r w:rsidDel="00000000" w:rsidR="00000000" w:rsidRPr="00000000">
              <w:rPr>
                <w:b w:val="1"/>
                <w:bCs w:val="1"/>
                <w:sz w:val="26"/>
                <w:szCs w:val="26"/>
                <w:rtl w:val="0"/>
              </w:rPr>
              <w:t xml:space="preserve">10</w:t>
            </w:r>
          </w:p>
        </w:tc>
        <w:tc>
          <w:tcPr/>
          <w:p w:rsidR="00000000" w:rsidDel="00000000" w:rsidP="00000000" w:rsidRDefault="00000000" w:rsidRPr="00000000" w14:paraId="0000008A">
            <w:pPr>
              <w:spacing w:before="120" w:line="288" w:lineRule="auto"/>
              <w:rPr>
                <w:b w:val="1"/>
                <w:bCs w:val="1"/>
                <w:sz w:val="26"/>
                <w:szCs w:val="26"/>
              </w:rPr>
            </w:pPr>
            <w:r w:rsidDel="00000000" w:rsidR="00000000" w:rsidRPr="00000000">
              <w:rPr>
                <w:rtl w:val="0"/>
              </w:rPr>
            </w:r>
          </w:p>
        </w:tc>
      </w:tr>
    </w:tbl>
    <w:p w:rsidR="00000000" w:rsidDel="00000000" w:rsidP="00000000" w:rsidRDefault="00000000" w:rsidRPr="00000000" w14:paraId="0000008B">
      <w:pPr>
        <w:tabs>
          <w:tab w:val="center" w:leader="none" w:pos="1985"/>
          <w:tab w:val="center" w:leader="none" w:pos="6612"/>
        </w:tabs>
        <w:spacing w:after="120" w:before="120" w:lineRule="auto"/>
        <w:ind w:right="-278"/>
        <w:rPr>
          <w:i w:val="1"/>
          <w:iCs w:val="1"/>
          <w:sz w:val="26"/>
          <w:szCs w:val="26"/>
        </w:rPr>
      </w:pPr>
      <w:r w:rsidDel="00000000" w:rsidR="00000000" w:rsidRPr="00000000">
        <w:rPr>
          <w:i w:val="1"/>
          <w:iCs w:val="1"/>
          <w:sz w:val="26"/>
          <w:szCs w:val="26"/>
          <w:rtl w:val="0"/>
        </w:rPr>
        <w:t xml:space="preserve">(Điểm đánh giá được làm tròn đến 01 chữ số thập phân)</w:t>
      </w:r>
    </w:p>
    <w:p w:rsidR="00000000" w:rsidDel="00000000" w:rsidP="00000000" w:rsidRDefault="00000000" w:rsidRPr="00000000" w14:paraId="0000008C">
      <w:pPr>
        <w:tabs>
          <w:tab w:val="center" w:leader="none" w:pos="1985"/>
          <w:tab w:val="center" w:leader="none" w:pos="6612"/>
        </w:tabs>
        <w:spacing w:after="120" w:before="120" w:lineRule="auto"/>
        <w:ind w:right="-279"/>
        <w:rPr>
          <w:i w:val="1"/>
          <w:iCs w:val="1"/>
          <w:sz w:val="26"/>
          <w:szCs w:val="26"/>
        </w:rPr>
      </w:pPr>
      <w:r w:rsidDel="00000000" w:rsidR="00000000" w:rsidRPr="00000000">
        <w:rPr>
          <w:i w:val="1"/>
          <w:iCs w:val="1"/>
          <w:sz w:val="26"/>
          <w:szCs w:val="26"/>
          <w:rtl w:val="0"/>
        </w:rPr>
        <w:tab/>
        <w:tab/>
        <w:t xml:space="preserve">         Ngày … tháng … năm ……</w:t>
      </w:r>
    </w:p>
    <w:tbl>
      <w:tblPr>
        <w:tblStyle w:val="Table5"/>
        <w:tblW w:w="9072.0" w:type="dxa"/>
        <w:jc w:val="left"/>
        <w:tblLayout w:type="fixed"/>
        <w:tblLook w:val="0000"/>
      </w:tblPr>
      <w:tblGrid>
        <w:gridCol w:w="3018"/>
        <w:gridCol w:w="2477"/>
        <w:gridCol w:w="3577"/>
        <w:tblGridChange w:id="0">
          <w:tblGrid>
            <w:gridCol w:w="3018"/>
            <w:gridCol w:w="2477"/>
            <w:gridCol w:w="3577"/>
          </w:tblGrid>
        </w:tblGridChange>
      </w:tblGrid>
      <w:tr>
        <w:trPr>
          <w:cantSplit w:val="0"/>
          <w:tblHeader w:val="0"/>
        </w:trPr>
        <w:tc>
          <w:tcPr/>
          <w:p w:rsidR="00000000" w:rsidDel="00000000" w:rsidP="00000000" w:rsidRDefault="00000000" w:rsidRPr="00000000" w14:paraId="0000008D">
            <w:pPr>
              <w:rPr>
                <w:b w:val="1"/>
                <w:bCs w:val="1"/>
                <w:sz w:val="26"/>
                <w:szCs w:val="26"/>
              </w:rPr>
            </w:pPr>
            <w:r w:rsidDel="00000000" w:rsidR="00000000" w:rsidRPr="00000000">
              <w:rPr>
                <w:rtl w:val="0"/>
              </w:rPr>
            </w:r>
          </w:p>
        </w:tc>
        <w:tc>
          <w:tcPr/>
          <w:p w:rsidR="00000000" w:rsidDel="00000000" w:rsidP="00000000" w:rsidRDefault="00000000" w:rsidRPr="00000000" w14:paraId="0000008E">
            <w:pPr>
              <w:rPr>
                <w:b w:val="1"/>
                <w:bCs w:val="1"/>
                <w:sz w:val="26"/>
                <w:szCs w:val="26"/>
              </w:rPr>
            </w:pPr>
            <w:r w:rsidDel="00000000" w:rsidR="00000000" w:rsidRPr="00000000">
              <w:rPr>
                <w:rtl w:val="0"/>
              </w:rPr>
            </w:r>
          </w:p>
        </w:tc>
        <w:tc>
          <w:tcPr/>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CBHD của cơ sở thực tập</w:t>
            </w:r>
          </w:p>
          <w:p w:rsidR="00000000" w:rsidDel="00000000" w:rsidP="00000000" w:rsidRDefault="00000000" w:rsidRPr="00000000" w14:paraId="00000090">
            <w:pPr>
              <w:rPr>
                <w:b w:val="1"/>
                <w:bCs w:val="1"/>
                <w:sz w:val="26"/>
                <w:szCs w:val="26"/>
              </w:rPr>
            </w:pPr>
            <w:r w:rsidDel="00000000" w:rsidR="00000000" w:rsidRPr="00000000">
              <w:rPr>
                <w:i w:val="1"/>
                <w:iCs w:val="1"/>
                <w:sz w:val="26"/>
                <w:szCs w:val="26"/>
                <w:rtl w:val="0"/>
              </w:rPr>
              <w:t xml:space="preserve">(Ký và ghi rõ họ tên)</w:t>
            </w:r>
            <w:r w:rsidDel="00000000" w:rsidR="00000000" w:rsidRPr="00000000">
              <w:rPr>
                <w:rtl w:val="0"/>
              </w:rPr>
            </w:r>
          </w:p>
        </w:tc>
      </w:tr>
    </w:tbl>
    <w:p w:rsidR="00000000" w:rsidDel="00000000" w:rsidP="00000000" w:rsidRDefault="00000000" w:rsidRPr="00000000" w14:paraId="00000091">
      <w:pPr>
        <w:rPr>
          <w:sz w:val="32"/>
          <w:szCs w:val="32"/>
        </w:rPr>
      </w:pPr>
      <w:r w:rsidDel="00000000" w:rsidR="00000000" w:rsidRPr="00000000">
        <w:rPr>
          <w:b w:val="1"/>
          <w:bCs w:val="1"/>
          <w:sz w:val="32"/>
          <w:szCs w:val="32"/>
          <w:rtl w:val="0"/>
        </w:rPr>
        <w:t xml:space="preserve">      </w:t>
      </w:r>
      <w:r w:rsidDel="00000000" w:rsidR="00000000" w:rsidRPr="00000000">
        <w:rPr>
          <w:rtl w:val="0"/>
        </w:rPr>
        <w:tab/>
      </w:r>
      <w:r w:rsidDel="00000000" w:rsidR="00000000" w:rsidRPr="00000000">
        <w:rPr>
          <w:rtl w:val="0"/>
        </w:rPr>
      </w:r>
    </w:p>
    <w:sectPr>
      <w:headerReference r:id="rId8" w:type="default"/>
      <w:footerReference r:id="rId9" w:type="default"/>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324" w:lineRule="auto"/>
      <w:jc w:val="center"/>
    </w:pPr>
    <w:rPr>
      <w:b w:val="1"/>
      <w:bCs w:val="1"/>
      <w:sz w:val="28"/>
      <w:szCs w:val="28"/>
    </w:rPr>
  </w:style>
  <w:style w:type="paragraph" w:styleId="Heading2">
    <w:name w:val="heading 2"/>
    <w:basedOn w:val="Normal"/>
    <w:next w:val="Normal"/>
    <w:pPr>
      <w:keepNext w:val="1"/>
      <w:keepLines w:val="1"/>
      <w:tabs>
        <w:tab w:val="center" w:leader="none" w:pos="8505"/>
      </w:tabs>
      <w:spacing w:after="120" w:before="120" w:line="324" w:lineRule="auto"/>
    </w:pPr>
    <w:rPr>
      <w:b w:val="1"/>
      <w:bCs w:val="1"/>
      <w:sz w:val="26"/>
      <w:szCs w:val="26"/>
    </w:rPr>
  </w:style>
  <w:style w:type="paragraph" w:styleId="Heading3">
    <w:name w:val="heading 3"/>
    <w:basedOn w:val="Normal"/>
    <w:next w:val="Normal"/>
    <w:pPr>
      <w:keepNext w:val="1"/>
      <w:keepLines w:val="1"/>
      <w:spacing w:before="120" w:line="324" w:lineRule="auto"/>
    </w:pPr>
    <w:rPr>
      <w:b w:val="1"/>
      <w:bCs w:val="1"/>
      <w:i w:val="1"/>
      <w:iCs w:val="1"/>
      <w:sz w:val="26"/>
      <w:szCs w:val="26"/>
    </w:rPr>
  </w:style>
  <w:style w:type="paragraph" w:styleId="Heading4">
    <w:name w:val="heading 4"/>
    <w:basedOn w:val="Normal"/>
    <w:next w:val="Normal"/>
    <w:pPr>
      <w:keepNext w:val="1"/>
      <w:keepLines w:val="1"/>
      <w:spacing w:before="120" w:line="324" w:lineRule="auto"/>
    </w:pPr>
    <w:rPr>
      <w:b w:val="1"/>
      <w:bCs w:val="1"/>
      <w:i w:val="1"/>
      <w:iCs w:val="1"/>
      <w:sz w:val="26"/>
      <w:szCs w:val="26"/>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08.0" w:type="dxa"/>
        <w:bottom w:w="0.0" w:type="dxa"/>
        <w:right w:w="108.0" w:type="dxa"/>
      </w:tblCellMar>
    </w:tblPr>
  </w:style>
  <w:style w:type="table" w:styleId="a0" w:customStyle="1">
    <w:basedOn w:val="TableNormal1"/>
    <w:tblPr>
      <w:tblStyleRowBandSize w:val="1"/>
      <w:tblStyleColBandSize w:val="1"/>
      <w:tblCellMar>
        <w:top w:w="0.0" w:type="dxa"/>
        <w:left w:w="108.0" w:type="dxa"/>
        <w:bottom w:w="0.0" w:type="dxa"/>
        <w:right w:w="108.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paragraph" w:styleId="ListParagraph">
    <w:name w:val="List Paragraph"/>
    <w:basedOn w:val="Normal"/>
    <w:uiPriority w:val="34"/>
    <w:qFormat w:val="1"/>
    <w:rsid w:val="00274C0C"/>
    <w:pPr>
      <w:ind w:left="720"/>
      <w:contextualSpacing w:val="1"/>
    </w:p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QL4ZPs3bHR+Xpds2Vl7AEWBJQ==">CgMxLjA4AHIhMUM1cFY2YzJQYnV0MkcxdnY2SVZpbGg5R0FYQ1Z6UDct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2025-12-15T13:12:00Z</dcterms:created>
  <dc:creator>MR.Thanh</dc:creator>
</cp:coreProperties>
</file>