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dfdfd" w:val="clear"/>
        <w:jc w:val="center"/>
        <w:rPr>
          <w:i w:val="1"/>
        </w:rPr>
      </w:pPr>
      <w:r w:rsidDel="00000000" w:rsidR="00000000" w:rsidRPr="00000000">
        <w:rPr>
          <w:b w:val="1"/>
          <w:rtl w:val="0"/>
        </w:rPr>
        <w:t xml:space="preserve">Release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dfdfd" w:val="clear"/>
        <w:ind w:left="0" w:firstLine="0"/>
        <w:rPr/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dfdfd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Game Project</w:t>
      </w:r>
      <w:r w:rsidDel="00000000" w:rsidR="00000000" w:rsidRPr="00000000">
        <w:rPr>
          <w:rtl w:val="0"/>
        </w:rPr>
        <w:t xml:space="preserve">: Slay The Vampire</w:t>
      </w:r>
    </w:p>
    <w:p w:rsidR="00000000" w:rsidDel="00000000" w:rsidP="00000000" w:rsidRDefault="00000000" w:rsidRPr="00000000" w14:paraId="00000004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: Nick Kovacsev</w:t>
      </w:r>
    </w:p>
    <w:p w:rsidR="00000000" w:rsidDel="00000000" w:rsidP="00000000" w:rsidRDefault="00000000" w:rsidRPr="00000000" w14:paraId="00000005">
      <w:pPr>
        <w:shd w:fill="fdfdfd" w:val="clear"/>
        <w:rPr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2.0</w:t>
      </w:r>
    </w:p>
    <w:p w:rsidR="00000000" w:rsidDel="00000000" w:rsidP="00000000" w:rsidRDefault="00000000" w:rsidRPr="00000000" w14:paraId="00000006">
      <w:pPr>
        <w:pageBreakBefore w:val="0"/>
        <w:shd w:fill="fdfdfd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1 / 18 / 25</w:t>
      </w:r>
    </w:p>
    <w:p w:rsidR="00000000" w:rsidDel="00000000" w:rsidP="00000000" w:rsidRDefault="00000000" w:rsidRPr="00000000" w14:paraId="00000007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features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﻿New collectable coins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New rooms to explore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Death feature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New merchant NPC ﻿</w:t>
      </w:r>
    </w:p>
    <w:p w:rsidR="00000000" w:rsidDel="00000000" w:rsidP="00000000" w:rsidRDefault="00000000" w:rsidRPr="00000000" w14:paraId="0000000D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﻿Exits all work correctly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Cannot move through wall sprites anymore</w:t>
      </w: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11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Improvements </w:t>
      </w:r>
      <w:r w:rsidDel="00000000" w:rsidR="00000000" w:rsidRPr="00000000">
        <w:rPr>
          <w:i w:val="1"/>
          <w:sz w:val="20"/>
          <w:szCs w:val="20"/>
          <w:rtl w:val="0"/>
        </w:rPr>
        <w:t xml:space="preserve">(of existing features)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Better pacing and buildup to ending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hd w:fill="fdfdfd" w:val="clear"/>
        <w:ind w:left="720" w:hanging="360"/>
        <w:rPr>
          <w:color w:val="3f434a"/>
          <w:sz w:val="24"/>
          <w:szCs w:val="24"/>
          <w:u w:val="none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More rooms to explore and puzzles to solve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hd w:fill="fdfdfd" w:val="clear"/>
        <w:ind w:left="720" w:hanging="360"/>
        <w:rPr>
          <w:color w:val="3f434a"/>
          <w:sz w:val="24"/>
          <w:szCs w:val="24"/>
          <w:u w:val="none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More steps to obtain 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Known Bugs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hd w:fill="fdfdfd" w:val="clear"/>
        <w:ind w:left="720" w:hanging="360"/>
        <w:rPr>
          <w:color w:val="3f434a"/>
          <w:sz w:val="18"/>
          <w:szCs w:val="18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﻿No known bugs as of now</w:t>
      </w:r>
    </w:p>
    <w:p w:rsidR="00000000" w:rsidDel="00000000" w:rsidP="00000000" w:rsidRDefault="00000000" w:rsidRPr="00000000" w14:paraId="0000001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hd w:fill="fdfdfd" w:val="clear"/>
        <w:rPr>
          <w:color w:val="3f434a"/>
          <w:sz w:val="24"/>
          <w:szCs w:val="24"/>
        </w:rPr>
      </w:pPr>
      <w:r w:rsidDel="00000000" w:rsidR="00000000" w:rsidRPr="00000000">
        <w:rPr>
          <w:color w:val="3f434a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431.99999999999994" w:right="431.999999999999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