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33D46" w14:textId="77777777" w:rsidR="008B1EDD" w:rsidRPr="00EC328F" w:rsidRDefault="00000000" w:rsidP="00EC328F">
      <w:pPr>
        <w:spacing w:after="240"/>
        <w:jc w:val="center"/>
        <w:rPr>
          <w:rFonts w:asciiTheme="majorHAnsi" w:hAnsiTheme="majorHAnsi" w:cstheme="majorHAnsi"/>
          <w:lang w:val="fr-FR"/>
        </w:rPr>
      </w:pPr>
      <w:r w:rsidRPr="00EC328F">
        <w:rPr>
          <w:rFonts w:asciiTheme="majorHAnsi" w:eastAsia="Times New Roman" w:hAnsiTheme="majorHAnsi" w:cstheme="majorHAnsi"/>
          <w:sz w:val="56"/>
          <w:szCs w:val="56"/>
          <w:lang w:val="fr-FR" w:eastAsia="fr-FR"/>
        </w:rPr>
        <w:t>Compte</w:t>
      </w:r>
      <w:r w:rsidRPr="00EC328F">
        <w:rPr>
          <w:rFonts w:asciiTheme="majorHAnsi" w:hAnsiTheme="majorHAnsi" w:cstheme="majorHAnsi"/>
          <w:b/>
          <w:color w:val="1F4E79"/>
          <w:sz w:val="40"/>
          <w:lang w:val="fr-FR"/>
        </w:rPr>
        <w:t xml:space="preserve"> </w:t>
      </w:r>
      <w:r w:rsidRPr="00EC328F">
        <w:rPr>
          <w:rFonts w:asciiTheme="majorHAnsi" w:eastAsia="Times New Roman" w:hAnsiTheme="majorHAnsi" w:cstheme="majorHAnsi"/>
          <w:sz w:val="56"/>
          <w:szCs w:val="56"/>
          <w:lang w:val="fr-FR" w:eastAsia="fr-FR"/>
        </w:rPr>
        <w:t>rendu de réunion – Projet TX</w:t>
      </w:r>
    </w:p>
    <w:p w14:paraId="7C3298FE" w14:textId="77777777" w:rsidR="008B1EDD" w:rsidRPr="00EC328F" w:rsidRDefault="00000000" w:rsidP="00EC32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0" w:after="80"/>
        <w:rPr>
          <w:lang w:val="fr-FR"/>
        </w:rPr>
      </w:pPr>
      <w:r w:rsidRPr="00EC328F">
        <w:rPr>
          <w:rFonts w:ascii="Calibri" w:hAnsi="Calibri"/>
          <w:b/>
          <w:color w:val="1F4E79"/>
          <w:sz w:val="28"/>
          <w:lang w:val="fr-FR"/>
        </w:rPr>
        <w:t>Informations générales du projet</w:t>
      </w:r>
    </w:p>
    <w:p w14:paraId="3C243E10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Sujet du projet : </w:t>
      </w:r>
      <w:r w:rsidRPr="00EC328F">
        <w:rPr>
          <w:rFonts w:ascii="Calibri" w:hAnsi="Calibri"/>
          <w:color w:val="262626"/>
          <w:sz w:val="21"/>
          <w:lang w:val="fr-FR"/>
        </w:rPr>
        <w:t>Estimation de mouvement de drone par flux optique et odométrie visuelle (RGB / RGB-D) &amp; pistes IA / Clustering</w:t>
      </w:r>
    </w:p>
    <w:p w14:paraId="556DB3F8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Laboratoire : </w:t>
      </w:r>
      <w:proofErr w:type="spellStart"/>
      <w:r w:rsidRPr="00EC328F">
        <w:rPr>
          <w:rFonts w:ascii="Calibri" w:hAnsi="Calibri"/>
          <w:color w:val="262626"/>
          <w:sz w:val="21"/>
          <w:lang w:val="fr-FR"/>
        </w:rPr>
        <w:t>Heudiasyc</w:t>
      </w:r>
      <w:proofErr w:type="spellEnd"/>
      <w:r w:rsidRPr="00EC328F">
        <w:rPr>
          <w:rFonts w:ascii="Calibri" w:hAnsi="Calibri"/>
          <w:color w:val="262626"/>
          <w:sz w:val="21"/>
          <w:lang w:val="fr-FR"/>
        </w:rPr>
        <w:t xml:space="preserve"> (UMR CNRS / UTC)</w:t>
      </w:r>
    </w:p>
    <w:p w14:paraId="6C9E07DC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Étudiants : </w:t>
      </w:r>
      <w:r w:rsidRPr="00EC328F">
        <w:rPr>
          <w:rFonts w:ascii="Calibri" w:hAnsi="Calibri"/>
          <w:color w:val="262626"/>
          <w:sz w:val="21"/>
          <w:lang w:val="fr-FR"/>
        </w:rPr>
        <w:t>Nicolas GAUTIER, Maxime GAMONDELE</w:t>
      </w:r>
    </w:p>
    <w:p w14:paraId="05A069CD" w14:textId="77777777" w:rsidR="008B1EDD" w:rsidRPr="00EC328F" w:rsidRDefault="00000000" w:rsidP="00EC328F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BE5F1" w:themeFill="accent1" w:themeFillTint="33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Responsable : </w:t>
      </w:r>
      <w:r w:rsidRPr="00EC328F">
        <w:rPr>
          <w:rFonts w:ascii="Calibri" w:hAnsi="Calibri"/>
          <w:color w:val="262626"/>
          <w:sz w:val="21"/>
          <w:lang w:val="fr-FR"/>
        </w:rPr>
        <w:t>Jossue CARINO ESCOBAR</w:t>
      </w:r>
    </w:p>
    <w:p w14:paraId="7607A015" w14:textId="77777777" w:rsidR="008B1EDD" w:rsidRPr="00EC328F" w:rsidRDefault="00000000">
      <w:pPr>
        <w:spacing w:before="160" w:after="80"/>
        <w:rPr>
          <w:lang w:val="fr-FR"/>
        </w:rPr>
      </w:pPr>
      <w:r w:rsidRPr="00EC328F">
        <w:rPr>
          <w:rFonts w:ascii="Calibri" w:hAnsi="Calibri"/>
          <w:b/>
          <w:color w:val="4472C4"/>
          <w:sz w:val="24"/>
          <w:lang w:val="fr-FR"/>
        </w:rPr>
        <w:t>Feuille de route du projet</w:t>
      </w:r>
    </w:p>
    <w:p w14:paraId="1D9531D4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1 : </w:t>
      </w:r>
      <w:r w:rsidRPr="00EC328F">
        <w:rPr>
          <w:rFonts w:ascii="Calibri" w:hAnsi="Calibri"/>
          <w:color w:val="262626"/>
          <w:sz w:val="21"/>
          <w:lang w:val="fr-FR"/>
        </w:rPr>
        <w:t>Mise en place et évaluation du flux optique 2D (RGB), via une approche classique (Lucas-Kanade).</w:t>
      </w:r>
    </w:p>
    <w:p w14:paraId="7FA55094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2 : </w:t>
      </w:r>
      <w:r w:rsidRPr="00EC328F">
        <w:rPr>
          <w:rFonts w:ascii="Calibri" w:hAnsi="Calibri"/>
          <w:color w:val="262626"/>
          <w:sz w:val="21"/>
          <w:lang w:val="fr-FR"/>
        </w:rPr>
        <w:t>Extension vers l'odométrie visuelle 3D intégrant la profondeur (RGB-D).</w:t>
      </w:r>
    </w:p>
    <w:p w14:paraId="0411314F" w14:textId="46DE9D53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3 : </w:t>
      </w:r>
      <w:r w:rsidRPr="00EC328F">
        <w:rPr>
          <w:rFonts w:ascii="Calibri" w:hAnsi="Calibri"/>
          <w:color w:val="262626"/>
          <w:sz w:val="21"/>
          <w:lang w:val="fr-FR"/>
        </w:rPr>
        <w:t>Mise en place d</w:t>
      </w:r>
      <w:r w:rsidR="000E0FEE">
        <w:rPr>
          <w:rFonts w:ascii="Calibri" w:hAnsi="Calibri"/>
          <w:color w:val="262626"/>
          <w:sz w:val="21"/>
          <w:lang w:val="fr-FR"/>
        </w:rPr>
        <w:t>u</w:t>
      </w:r>
      <w:r w:rsidRPr="00EC328F">
        <w:rPr>
          <w:rFonts w:ascii="Calibri" w:hAnsi="Calibri"/>
          <w:color w:val="262626"/>
          <w:sz w:val="21"/>
          <w:lang w:val="fr-FR"/>
        </w:rPr>
        <w:t xml:space="preserve"> suivi de </w:t>
      </w:r>
      <w:proofErr w:type="spellStart"/>
      <w:r w:rsidRPr="00EC328F">
        <w:rPr>
          <w:rFonts w:ascii="Calibri" w:hAnsi="Calibri"/>
          <w:color w:val="262626"/>
          <w:sz w:val="21"/>
          <w:lang w:val="fr-FR"/>
        </w:rPr>
        <w:t>features</w:t>
      </w:r>
      <w:proofErr w:type="spellEnd"/>
      <w:r w:rsidRPr="00EC328F">
        <w:rPr>
          <w:rFonts w:ascii="Calibri" w:hAnsi="Calibri"/>
          <w:color w:val="262626"/>
          <w:sz w:val="21"/>
          <w:lang w:val="fr-FR"/>
        </w:rPr>
        <w:t xml:space="preserve"> à l’aide de méthodes de clustering.</w:t>
      </w:r>
    </w:p>
    <w:p w14:paraId="229D5AA0" w14:textId="77777777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Étape 4 : </w:t>
      </w:r>
      <w:r w:rsidRPr="00EC328F">
        <w:rPr>
          <w:rFonts w:ascii="Calibri" w:hAnsi="Calibri"/>
          <w:color w:val="262626"/>
          <w:sz w:val="21"/>
          <w:lang w:val="fr-FR"/>
        </w:rPr>
        <w:t>SLAM (à confirmer selon l'avancement).</w:t>
      </w:r>
    </w:p>
    <w:p w14:paraId="09AA6513" w14:textId="5DF9AB4C" w:rsidR="008B1EDD" w:rsidRDefault="00000000">
      <w:pPr>
        <w:spacing w:before="280" w:after="80"/>
      </w:pPr>
      <w:r>
        <w:rPr>
          <w:rFonts w:ascii="Calibri" w:hAnsi="Calibri"/>
          <w:b/>
          <w:color w:val="1F4E79"/>
          <w:sz w:val="28"/>
        </w:rPr>
        <w:t xml:space="preserve">Réunion n° </w:t>
      </w:r>
      <w:r w:rsidR="00BD5976">
        <w:rPr>
          <w:rFonts w:ascii="Calibri" w:hAnsi="Calibri"/>
          <w:b/>
          <w:color w:val="1F4E79"/>
          <w:sz w:val="28"/>
        </w:rPr>
        <w:t>4</w:t>
      </w:r>
      <w:r>
        <w:rPr>
          <w:rFonts w:ascii="Calibri" w:hAnsi="Calibri"/>
          <w:b/>
          <w:color w:val="1F4E79"/>
          <w:sz w:val="28"/>
        </w:rPr>
        <w:t xml:space="preserve"> — </w:t>
      </w:r>
      <w:r w:rsidR="00BD5976">
        <w:rPr>
          <w:rFonts w:ascii="Calibri" w:hAnsi="Calibri"/>
          <w:b/>
          <w:color w:val="1F4E79"/>
          <w:sz w:val="28"/>
        </w:rPr>
        <w:t>24</w:t>
      </w:r>
      <w:r>
        <w:rPr>
          <w:rFonts w:ascii="Calibri" w:hAnsi="Calibri"/>
          <w:b/>
          <w:color w:val="1F4E79"/>
          <w:sz w:val="28"/>
        </w:rPr>
        <w:t xml:space="preserve"> </w:t>
      </w:r>
      <w:proofErr w:type="spellStart"/>
      <w:r>
        <w:rPr>
          <w:rFonts w:ascii="Calibri" w:hAnsi="Calibri"/>
          <w:b/>
          <w:color w:val="1F4E79"/>
          <w:sz w:val="28"/>
        </w:rPr>
        <w:t>septembre</w:t>
      </w:r>
      <w:proofErr w:type="spellEnd"/>
      <w:r>
        <w:rPr>
          <w:rFonts w:ascii="Calibri" w:hAnsi="Calibri"/>
          <w:b/>
          <w:color w:val="1F4E79"/>
          <w:sz w:val="28"/>
        </w:rPr>
        <w:t xml:space="preserve"> 2026</w:t>
      </w:r>
    </w:p>
    <w:p w14:paraId="68F43F2D" w14:textId="0B7BAC97" w:rsidR="008B1EDD" w:rsidRPr="00EC328F" w:rsidRDefault="00000000" w:rsidP="00EC328F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Présents : </w:t>
      </w:r>
      <w:r w:rsidR="00EC328F" w:rsidRPr="00EC328F">
        <w:rPr>
          <w:rFonts w:ascii="Calibri" w:hAnsi="Calibri"/>
          <w:color w:val="262626"/>
          <w:sz w:val="21"/>
          <w:lang w:val="fr-FR"/>
        </w:rPr>
        <w:t>Jossue CARINO ESCOBAR</w:t>
      </w:r>
      <w:r w:rsidR="00EC328F">
        <w:rPr>
          <w:lang w:val="fr-FR"/>
        </w:rPr>
        <w:t xml:space="preserve">, </w:t>
      </w:r>
      <w:r w:rsidRPr="00EC328F">
        <w:rPr>
          <w:rFonts w:ascii="Calibri" w:hAnsi="Calibri"/>
          <w:color w:val="262626"/>
          <w:sz w:val="21"/>
          <w:lang w:val="fr-FR"/>
        </w:rPr>
        <w:t xml:space="preserve">Maxime GAMONDELE, </w:t>
      </w:r>
      <w:r w:rsidR="00EC328F" w:rsidRPr="00EC328F">
        <w:rPr>
          <w:rFonts w:ascii="Calibri" w:hAnsi="Calibri"/>
          <w:color w:val="262626"/>
          <w:sz w:val="21"/>
          <w:lang w:val="fr-FR"/>
        </w:rPr>
        <w:t>Nicolas GAUTIER</w:t>
      </w:r>
    </w:p>
    <w:p w14:paraId="7D2880CE" w14:textId="4D41AD53" w:rsidR="008B1EDD" w:rsidRPr="00EC328F" w:rsidRDefault="00000000">
      <w:pPr>
        <w:pStyle w:val="ListBullet"/>
        <w:spacing w:before="20" w:after="4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Rédacteurs : </w:t>
      </w:r>
      <w:r w:rsidRPr="00EC328F">
        <w:rPr>
          <w:rFonts w:ascii="Calibri" w:hAnsi="Calibri"/>
          <w:color w:val="262626"/>
          <w:sz w:val="21"/>
          <w:lang w:val="fr-FR"/>
        </w:rPr>
        <w:t>Maxime GAMONDELE</w:t>
      </w:r>
      <w:r w:rsidR="00EC328F" w:rsidRPr="00EC328F">
        <w:rPr>
          <w:rFonts w:ascii="Calibri" w:hAnsi="Calibri"/>
          <w:color w:val="262626"/>
          <w:sz w:val="21"/>
          <w:lang w:val="fr-FR"/>
        </w:rPr>
        <w:t>, Nicolas GAUTIER</w:t>
      </w:r>
    </w:p>
    <w:p w14:paraId="15E2486A" w14:textId="77777777" w:rsidR="008B1EDD" w:rsidRDefault="00000000">
      <w:pPr>
        <w:spacing w:before="280" w:after="120"/>
      </w:pPr>
      <w:r>
        <w:rPr>
          <w:rFonts w:ascii="Calibri" w:hAnsi="Calibri"/>
          <w:b/>
          <w:color w:val="1F4E79"/>
          <w:sz w:val="26"/>
        </w:rPr>
        <w:t xml:space="preserve">1. Points </w:t>
      </w:r>
      <w:proofErr w:type="spellStart"/>
      <w:r>
        <w:rPr>
          <w:rFonts w:ascii="Calibri" w:hAnsi="Calibri"/>
          <w:b/>
          <w:color w:val="1F4E79"/>
          <w:sz w:val="26"/>
        </w:rPr>
        <w:t>abordés</w:t>
      </w:r>
      <w:proofErr w:type="spellEnd"/>
    </w:p>
    <w:p w14:paraId="06C54DB4" w14:textId="77777777" w:rsidR="007121B2" w:rsidRPr="007121B2" w:rsidRDefault="007121B2" w:rsidP="007121B2">
      <w:pPr>
        <w:ind w:left="360"/>
        <w:rPr>
          <w:rFonts w:ascii="Calibri" w:eastAsiaTheme="majorEastAsia" w:hAnsi="Calibri" w:cstheme="majorBidi"/>
          <w:b/>
          <w:bCs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b/>
          <w:bCs/>
          <w:color w:val="262626"/>
          <w:sz w:val="21"/>
          <w:lang w:val="en-FR"/>
        </w:rPr>
        <w:t>Technique</w:t>
      </w:r>
    </w:p>
    <w:p w14:paraId="5A429A2D" w14:textId="77777777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Fichier CSV : dataset ROSBAG au format adapté.</w:t>
      </w:r>
    </w:p>
    <w:p w14:paraId="48219B7F" w14:textId="77777777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Objectif 2 : datasets ROSBAG &amp; FLAIR (déjà réalisé).</w:t>
      </w:r>
    </w:p>
    <w:p w14:paraId="4C57273C" w14:textId="77777777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FLAIR lancé sous le dossier run circleFollower → Optical Demo.</w:t>
      </w:r>
    </w:p>
    <w:p w14:paraId="4689094E" w14:textId="4ED5620C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Algorithme sélecteur : Farneback</w:t>
      </w:r>
      <w:r>
        <w:rPr>
          <w:rFonts w:ascii="Calibri" w:eastAsiaTheme="majorEastAsia" w:hAnsi="Calibri" w:cstheme="majorBidi"/>
          <w:color w:val="262626"/>
          <w:sz w:val="21"/>
          <w:lang w:val="en-FR"/>
        </w:rPr>
        <w:t>,</w:t>
      </w: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 xml:space="preserve"> Lucas-Kanade</w:t>
      </w:r>
      <w:r>
        <w:rPr>
          <w:rFonts w:ascii="Calibri" w:eastAsiaTheme="majorEastAsia" w:hAnsi="Calibri" w:cstheme="majorBidi"/>
          <w:color w:val="262626"/>
          <w:sz w:val="21"/>
          <w:lang w:val="en-FR"/>
        </w:rPr>
        <w:t>, (autres si idées)</w:t>
      </w: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.</w:t>
      </w:r>
    </w:p>
    <w:p w14:paraId="1236CD61" w14:textId="77777777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Créer une commande permettant de lancer l’ensemble des commandes :</w:t>
      </w:r>
    </w:p>
    <w:p w14:paraId="5B71C61F" w14:textId="6A79ACE3" w:rsidR="007121B2" w:rsidRPr="007121B2" w:rsidRDefault="007121B2" w:rsidP="007121B2">
      <w:pPr>
        <w:numPr>
          <w:ilvl w:val="1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 xml:space="preserve">script Bash FLAIR </w:t>
      </w:r>
      <w:r>
        <w:rPr>
          <w:rFonts w:ascii="Calibri" w:eastAsiaTheme="majorEastAsia" w:hAnsi="Calibri" w:cstheme="majorBidi"/>
          <w:color w:val="262626"/>
          <w:sz w:val="21"/>
          <w:lang w:val="en-FR"/>
        </w:rPr>
        <w:t>;</w:t>
      </w:r>
    </w:p>
    <w:p w14:paraId="36CA82D5" w14:textId="431A2220" w:rsidR="007121B2" w:rsidRPr="007121B2" w:rsidRDefault="007121B2" w:rsidP="007121B2">
      <w:pPr>
        <w:numPr>
          <w:ilvl w:val="1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>
        <w:rPr>
          <w:rFonts w:ascii="Calibri" w:eastAsiaTheme="majorEastAsia" w:hAnsi="Calibri" w:cstheme="majorBidi"/>
          <w:color w:val="262626"/>
          <w:sz w:val="21"/>
          <w:lang w:val="en-FR"/>
        </w:rPr>
        <w:t>launch file</w:t>
      </w: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 xml:space="preserve"> ROS 2.</w:t>
      </w:r>
    </w:p>
    <w:p w14:paraId="1209EA9E" w14:textId="68D09BEA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Bashrc : concerne tous les terminaux et non uniquement notre projet. Notion de compilation croisée</w:t>
      </w:r>
      <w:r>
        <w:rPr>
          <w:rFonts w:ascii="Calibri" w:eastAsiaTheme="majorEastAsia" w:hAnsi="Calibri" w:cstheme="majorBidi"/>
          <w:color w:val="262626"/>
          <w:sz w:val="21"/>
          <w:lang w:val="en-FR"/>
        </w:rPr>
        <w:t>.</w:t>
      </w:r>
    </w:p>
    <w:p w14:paraId="217A5C95" w14:textId="665CF6D0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/home/flair/flair-src/demos/circleFollower/simulator/ressources/core2-64/run.flair </w:t>
      </w:r>
      <w:r>
        <w:rPr>
          <w:rFonts w:ascii="Calibri" w:eastAsiaTheme="majorEastAsia" w:hAnsi="Calibri" w:cstheme="majorBidi"/>
          <w:color w:val="262626"/>
          <w:sz w:val="21"/>
          <w:lang w:val="en-FR"/>
        </w:rPr>
        <w:br/>
      </w: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fichier permettant de lancer une seule commande, à placer sous la ligne x4.sh.</w:t>
      </w:r>
    </w:p>
    <w:p w14:paraId="6E3E87E8" w14:textId="77777777" w:rsidR="007121B2" w:rsidRPr="007121B2" w:rsidRDefault="007121B2" w:rsidP="007121B2">
      <w:pPr>
        <w:numPr>
          <w:ilvl w:val="0"/>
          <w:numId w:val="16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Créer un fichier .md expliquant le fonctionnement de la démonstration.</w:t>
      </w:r>
    </w:p>
    <w:p w14:paraId="2722D703" w14:textId="77777777" w:rsidR="007121B2" w:rsidRDefault="007121B2" w:rsidP="007121B2">
      <w:pPr>
        <w:spacing w:after="0"/>
        <w:ind w:left="360"/>
        <w:rPr>
          <w:rFonts w:ascii="Calibri" w:eastAsiaTheme="majorEastAsia" w:hAnsi="Calibri" w:cstheme="majorBidi"/>
          <w:b/>
          <w:bCs/>
          <w:color w:val="262626"/>
          <w:sz w:val="21"/>
          <w:lang w:val="en-FR"/>
        </w:rPr>
      </w:pPr>
    </w:p>
    <w:p w14:paraId="3FEDBA7A" w14:textId="71A734AF" w:rsidR="007121B2" w:rsidRPr="007121B2" w:rsidRDefault="007121B2" w:rsidP="007121B2">
      <w:pPr>
        <w:ind w:left="360"/>
        <w:rPr>
          <w:rFonts w:ascii="Calibri" w:eastAsiaTheme="majorEastAsia" w:hAnsi="Calibri" w:cstheme="majorBidi"/>
          <w:b/>
          <w:bCs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b/>
          <w:bCs/>
          <w:color w:val="262626"/>
          <w:sz w:val="21"/>
          <w:lang w:val="en-FR"/>
        </w:rPr>
        <w:t>Choix pour la suite</w:t>
      </w:r>
    </w:p>
    <w:p w14:paraId="52435C86" w14:textId="77777777" w:rsidR="007121B2" w:rsidRPr="007121B2" w:rsidRDefault="007121B2" w:rsidP="007121B2">
      <w:pPr>
        <w:numPr>
          <w:ilvl w:val="0"/>
          <w:numId w:val="17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Étudier les algorithmes de machine learning compatibles avec ROS 2, notamment ceux disponibles avec scikit-learn.</w:t>
      </w:r>
    </w:p>
    <w:p w14:paraId="7D4153FF" w14:textId="77777777" w:rsidR="007121B2" w:rsidRPr="007121B2" w:rsidRDefault="007121B2" w:rsidP="007121B2">
      <w:pPr>
        <w:numPr>
          <w:ilvl w:val="0"/>
          <w:numId w:val="17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Vérifier si la librairie est adaptée à notre problématique.</w:t>
      </w:r>
    </w:p>
    <w:p w14:paraId="4E405D3D" w14:textId="77777777" w:rsidR="007121B2" w:rsidRPr="007121B2" w:rsidRDefault="007121B2" w:rsidP="007121B2">
      <w:pPr>
        <w:numPr>
          <w:ilvl w:val="0"/>
          <w:numId w:val="17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Étudier les différents algorithmes de clustering.</w:t>
      </w:r>
    </w:p>
    <w:p w14:paraId="21D997BF" w14:textId="178A1E00" w:rsidR="0085199F" w:rsidRPr="007121B2" w:rsidRDefault="007121B2" w:rsidP="0085199F">
      <w:pPr>
        <w:numPr>
          <w:ilvl w:val="0"/>
          <w:numId w:val="17"/>
        </w:numPr>
        <w:spacing w:after="0"/>
        <w:rPr>
          <w:rFonts w:ascii="Calibri" w:eastAsiaTheme="majorEastAsia" w:hAnsi="Calibri" w:cstheme="majorBidi"/>
          <w:color w:val="262626"/>
          <w:sz w:val="21"/>
          <w:lang w:val="en-FR"/>
        </w:rPr>
      </w:pP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Le GMM (</w:t>
      </w:r>
      <w:r w:rsidRPr="007121B2">
        <w:rPr>
          <w:rFonts w:ascii="Calibri" w:eastAsiaTheme="majorEastAsia" w:hAnsi="Calibri" w:cstheme="majorBidi"/>
          <w:i/>
          <w:iCs/>
          <w:color w:val="262626"/>
          <w:sz w:val="21"/>
          <w:lang w:val="en-FR"/>
        </w:rPr>
        <w:t>Gaussian Mixture Model</w:t>
      </w:r>
      <w:r w:rsidRPr="007121B2">
        <w:rPr>
          <w:rFonts w:ascii="Calibri" w:eastAsiaTheme="majorEastAsia" w:hAnsi="Calibri" w:cstheme="majorBidi"/>
          <w:color w:val="262626"/>
          <w:sz w:val="21"/>
          <w:lang w:val="en-FR"/>
        </w:rPr>
        <w:t>) est idéalement envisagé selon Jossue, mais il est préférable d’étudier et de comparer les différents algorithmes dans une démarche scientifique.</w:t>
      </w:r>
    </w:p>
    <w:p w14:paraId="0441CB02" w14:textId="239EAEC3" w:rsidR="008B1EDD" w:rsidRDefault="00000000">
      <w:pPr>
        <w:spacing w:before="280" w:after="120"/>
      </w:pPr>
      <w:r>
        <w:rPr>
          <w:rFonts w:ascii="Calibri" w:hAnsi="Calibri"/>
          <w:b/>
          <w:color w:val="1F4E79"/>
          <w:sz w:val="26"/>
        </w:rPr>
        <w:lastRenderedPageBreak/>
        <w:t>2. Actions à réaliser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0"/>
        <w:gridCol w:w="2160"/>
        <w:gridCol w:w="1872"/>
      </w:tblGrid>
      <w:tr w:rsidR="008B1EDD" w14:paraId="167DD1F1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BD1A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832F" w14:textId="690BD0F3" w:rsidR="008B1EDD" w:rsidRDefault="00124197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  <w:tc>
          <w:tcPr>
            <w:tcW w:w="187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7BC4" w14:textId="77777777" w:rsidR="008B1EDD" w:rsidRDefault="00000000"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Échéance</w:t>
            </w:r>
          </w:p>
        </w:tc>
      </w:tr>
      <w:tr w:rsidR="00124197" w:rsidRPr="0085199F" w14:paraId="6D1815AA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0DBD" w14:textId="398C493C" w:rsidR="00124197" w:rsidRPr="0085199F" w:rsidRDefault="0085199F" w:rsidP="00124197">
            <w:pPr>
              <w:spacing w:before="40" w:after="40" w:line="264" w:lineRule="auto"/>
              <w:rPr>
                <w:rFonts w:asciiTheme="majorHAnsi" w:hAnsiTheme="majorHAnsi" w:cstheme="majorHAnsi"/>
                <w:color w:val="262626"/>
                <w:sz w:val="21"/>
                <w:szCs w:val="21"/>
                <w:lang w:val="fr-FR"/>
              </w:rPr>
            </w:pPr>
            <w:r w:rsidRPr="0085199F">
              <w:rPr>
                <w:rFonts w:asciiTheme="majorHAnsi" w:hAnsiTheme="majorHAnsi" w:cstheme="majorHAnsi"/>
                <w:color w:val="262626"/>
                <w:sz w:val="21"/>
                <w:szCs w:val="21"/>
                <w:lang w:val="fr-FR"/>
              </w:rPr>
              <w:t>Démonstration fonctionnelle algo flux optique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DF21" w14:textId="1D23FE99" w:rsidR="00124197" w:rsidRPr="0085199F" w:rsidRDefault="0085199F" w:rsidP="00124197">
            <w:pPr>
              <w:spacing w:before="40" w:after="40" w:line="264" w:lineRule="auto"/>
              <w:rPr>
                <w:rFonts w:asciiTheme="majorHAnsi" w:hAnsiTheme="majorHAnsi" w:cstheme="majorHAnsi"/>
                <w:sz w:val="21"/>
                <w:szCs w:val="21"/>
                <w:lang w:val="fr-FR"/>
              </w:rPr>
            </w:pPr>
            <w:r w:rsidRPr="0085199F">
              <w:rPr>
                <w:rFonts w:asciiTheme="majorHAnsi" w:hAnsiTheme="majorHAnsi" w:cstheme="majorHAnsi"/>
                <w:sz w:val="21"/>
                <w:szCs w:val="21"/>
                <w:lang w:val="fr-FR"/>
              </w:rPr>
              <w:t>Nico</w:t>
            </w:r>
            <w:r w:rsidR="00D93440">
              <w:rPr>
                <w:rFonts w:asciiTheme="majorHAnsi" w:hAnsiTheme="majorHAnsi" w:cstheme="majorHAnsi"/>
                <w:sz w:val="21"/>
                <w:szCs w:val="21"/>
                <w:lang w:val="fr-FR"/>
              </w:rPr>
              <w:t>las &amp;</w:t>
            </w:r>
            <w:r w:rsidRPr="0085199F">
              <w:rPr>
                <w:rFonts w:asciiTheme="majorHAnsi" w:hAnsiTheme="majorHAnsi" w:cstheme="majorHAnsi"/>
                <w:sz w:val="21"/>
                <w:szCs w:val="21"/>
                <w:lang w:val="fr-FR"/>
              </w:rPr>
              <w:t xml:space="preserve"> Maxime 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C2B" w14:textId="333F6A0A" w:rsidR="00124197" w:rsidRPr="0085199F" w:rsidRDefault="0085199F" w:rsidP="00124197">
            <w:pPr>
              <w:spacing w:before="40" w:after="40" w:line="264" w:lineRule="auto"/>
              <w:rPr>
                <w:rFonts w:asciiTheme="majorHAnsi" w:hAnsiTheme="majorHAnsi" w:cstheme="majorHAnsi"/>
                <w:sz w:val="21"/>
                <w:szCs w:val="21"/>
                <w:lang w:val="fr-FR"/>
              </w:rPr>
            </w:pPr>
            <w:r w:rsidRPr="0085199F">
              <w:rPr>
                <w:rFonts w:asciiTheme="majorHAnsi" w:hAnsiTheme="majorHAnsi" w:cstheme="majorHAnsi"/>
                <w:sz w:val="21"/>
                <w:szCs w:val="21"/>
                <w:lang w:val="fr-FR"/>
              </w:rPr>
              <w:t>01/10</w:t>
            </w:r>
          </w:p>
        </w:tc>
      </w:tr>
      <w:tr w:rsidR="00124197" w:rsidRPr="0085199F" w14:paraId="1A831EF9" w14:textId="77777777" w:rsidTr="00D918A5">
        <w:trPr>
          <w:trHeight w:val="320"/>
          <w:jc w:val="center"/>
        </w:trPr>
        <w:tc>
          <w:tcPr>
            <w:tcW w:w="57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66A5" w14:textId="46560B04" w:rsidR="00124197" w:rsidRPr="00EC328F" w:rsidRDefault="00124197" w:rsidP="00124197">
            <w:pPr>
              <w:spacing w:before="40" w:after="40" w:line="264" w:lineRule="auto"/>
              <w:rPr>
                <w:lang w:val="fr-FR"/>
              </w:rPr>
            </w:pPr>
          </w:p>
        </w:tc>
        <w:tc>
          <w:tcPr>
            <w:tcW w:w="21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A47B" w14:textId="013416A9" w:rsidR="00124197" w:rsidRPr="0085199F" w:rsidRDefault="00124197" w:rsidP="00124197">
            <w:pPr>
              <w:spacing w:before="40" w:after="40" w:line="264" w:lineRule="auto"/>
              <w:rPr>
                <w:lang w:val="fr-FR"/>
              </w:rPr>
            </w:pPr>
          </w:p>
        </w:tc>
        <w:tc>
          <w:tcPr>
            <w:tcW w:w="187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C2AB" w14:textId="16096353" w:rsidR="00124197" w:rsidRPr="0085199F" w:rsidRDefault="00124197" w:rsidP="00124197">
            <w:pPr>
              <w:spacing w:before="40" w:after="40" w:line="264" w:lineRule="auto"/>
              <w:rPr>
                <w:lang w:val="fr-FR"/>
              </w:rPr>
            </w:pPr>
          </w:p>
        </w:tc>
      </w:tr>
    </w:tbl>
    <w:p w14:paraId="3347EBE2" w14:textId="77777777" w:rsidR="008B1EDD" w:rsidRDefault="00000000">
      <w:pPr>
        <w:spacing w:before="280" w:after="80"/>
      </w:pPr>
      <w:r>
        <w:rPr>
          <w:rFonts w:ascii="Calibri" w:hAnsi="Calibri"/>
          <w:b/>
          <w:color w:val="1F4E79"/>
          <w:sz w:val="26"/>
        </w:rPr>
        <w:t>3. Avancement</w:t>
      </w:r>
    </w:p>
    <w:p w14:paraId="69310422" w14:textId="7A7BA157" w:rsidR="008B1EDD" w:rsidRPr="00C83101" w:rsidRDefault="00C83101">
      <w:pPr>
        <w:spacing w:after="80"/>
        <w:rPr>
          <w:lang w:val="en-GB"/>
        </w:rPr>
      </w:pPr>
      <w:r w:rsidRPr="00C83101">
        <w:rPr>
          <w:rFonts w:ascii="Calibri" w:hAnsi="Calibri"/>
          <w:color w:val="262626"/>
          <w:sz w:val="21"/>
          <w:lang w:val="en-GB"/>
        </w:rPr>
        <w:t>Tuto Flair ok</w:t>
      </w:r>
      <w:r>
        <w:rPr>
          <w:rFonts w:ascii="Calibri" w:hAnsi="Calibri"/>
          <w:color w:val="262626"/>
          <w:sz w:val="21"/>
          <w:lang w:val="en-GB"/>
        </w:rPr>
        <w:t>.</w:t>
      </w:r>
    </w:p>
    <w:p w14:paraId="18786DB0" w14:textId="77777777" w:rsidR="008B1EDD" w:rsidRPr="00ED51BB" w:rsidRDefault="00000000">
      <w:pPr>
        <w:spacing w:before="200" w:after="80"/>
        <w:rPr>
          <w:lang w:val="fr-FR"/>
        </w:rPr>
      </w:pPr>
      <w:r w:rsidRPr="00ED51BB">
        <w:rPr>
          <w:rFonts w:ascii="Calibri" w:hAnsi="Calibri"/>
          <w:b/>
          <w:color w:val="1F4E79"/>
          <w:sz w:val="26"/>
          <w:lang w:val="fr-FR"/>
        </w:rPr>
        <w:t>4. Points à clarifier / Blocages</w:t>
      </w:r>
    </w:p>
    <w:p w14:paraId="26DBF7DE" w14:textId="7DBA2EC4" w:rsidR="000E0FEE" w:rsidRPr="000E0FEE" w:rsidRDefault="00ED51BB" w:rsidP="00ED51BB">
      <w:pPr>
        <w:pStyle w:val="ListBullet"/>
        <w:numPr>
          <w:ilvl w:val="0"/>
          <w:numId w:val="0"/>
        </w:numPr>
        <w:spacing w:before="20" w:after="40"/>
        <w:ind w:left="360" w:hanging="360"/>
        <w:rPr>
          <w:rFonts w:ascii="Calibri" w:hAnsi="Calibri"/>
          <w:bCs/>
          <w:color w:val="262626"/>
          <w:sz w:val="21"/>
          <w:lang w:val="fr-FR"/>
        </w:rPr>
      </w:pPr>
      <w:r w:rsidRPr="00ED51BB">
        <w:rPr>
          <w:rFonts w:ascii="Calibri" w:hAnsi="Calibri"/>
          <w:b/>
          <w:color w:val="262626"/>
          <w:sz w:val="21"/>
          <w:lang w:val="fr-FR"/>
        </w:rPr>
        <w:t>Points à clarifier</w:t>
      </w:r>
      <w:r>
        <w:rPr>
          <w:rFonts w:ascii="Calibri" w:hAnsi="Calibri"/>
          <w:b/>
          <w:color w:val="262626"/>
          <w:sz w:val="21"/>
          <w:lang w:val="fr-FR"/>
        </w:rPr>
        <w:t xml:space="preserve"> </w:t>
      </w:r>
      <w:r w:rsidRPr="00EC328F">
        <w:rPr>
          <w:rFonts w:ascii="Calibri" w:hAnsi="Calibri"/>
          <w:b/>
          <w:color w:val="262626"/>
          <w:sz w:val="21"/>
          <w:lang w:val="fr-FR"/>
        </w:rPr>
        <w:t>:</w:t>
      </w:r>
      <w:r>
        <w:rPr>
          <w:rFonts w:ascii="Calibri" w:hAnsi="Calibri"/>
          <w:b/>
          <w:color w:val="262626"/>
          <w:sz w:val="21"/>
          <w:lang w:val="fr-FR"/>
        </w:rPr>
        <w:t xml:space="preserve"> </w:t>
      </w:r>
      <w:r w:rsidR="007121B2">
        <w:rPr>
          <w:rFonts w:ascii="Calibri" w:hAnsi="Calibri"/>
          <w:bCs/>
          <w:color w:val="262626"/>
          <w:sz w:val="21"/>
          <w:lang w:val="fr-FR"/>
        </w:rPr>
        <w:t>…</w:t>
      </w:r>
    </w:p>
    <w:p w14:paraId="36DF536A" w14:textId="3DB0132A" w:rsidR="008B1EDD" w:rsidRPr="00EC328F" w:rsidRDefault="00000000" w:rsidP="00ED51BB">
      <w:pPr>
        <w:pStyle w:val="ListBullet"/>
        <w:numPr>
          <w:ilvl w:val="0"/>
          <w:numId w:val="0"/>
        </w:numPr>
        <w:spacing w:before="20" w:after="40"/>
        <w:ind w:left="360" w:hanging="360"/>
        <w:rPr>
          <w:lang w:val="fr-FR"/>
        </w:rPr>
      </w:pPr>
      <w:r w:rsidRPr="00EC328F">
        <w:rPr>
          <w:rFonts w:ascii="Calibri" w:hAnsi="Calibri"/>
          <w:b/>
          <w:color w:val="262626"/>
          <w:sz w:val="21"/>
          <w:lang w:val="fr-FR"/>
        </w:rPr>
        <w:t xml:space="preserve">Blocages : </w:t>
      </w:r>
      <w:r w:rsidRPr="00EC328F">
        <w:rPr>
          <w:rFonts w:ascii="Calibri" w:hAnsi="Calibri"/>
          <w:color w:val="262626"/>
          <w:sz w:val="21"/>
          <w:lang w:val="fr-FR"/>
        </w:rPr>
        <w:t>Aucun point bloquant identifié à ce stade.</w:t>
      </w:r>
    </w:p>
    <w:p w14:paraId="308FD6D6" w14:textId="77777777" w:rsidR="008B1EDD" w:rsidRPr="00EC328F" w:rsidRDefault="00000000">
      <w:pPr>
        <w:spacing w:before="200" w:after="80"/>
        <w:rPr>
          <w:lang w:val="fr-FR"/>
        </w:rPr>
      </w:pPr>
      <w:r w:rsidRPr="00EC328F">
        <w:rPr>
          <w:rFonts w:ascii="Calibri" w:hAnsi="Calibri"/>
          <w:b/>
          <w:color w:val="1F4E79"/>
          <w:sz w:val="26"/>
          <w:lang w:val="fr-FR"/>
        </w:rPr>
        <w:t>5. Prochaine réunion</w:t>
      </w:r>
    </w:p>
    <w:p w14:paraId="1931949B" w14:textId="7E9D58E0" w:rsidR="008B1EDD" w:rsidRPr="00EC328F" w:rsidRDefault="00D918A5">
      <w:pPr>
        <w:spacing w:after="80"/>
        <w:rPr>
          <w:lang w:val="fr-FR"/>
        </w:rPr>
      </w:pPr>
      <w:r>
        <w:rPr>
          <w:rFonts w:ascii="Calibri" w:hAnsi="Calibri"/>
          <w:color w:val="262626"/>
          <w:sz w:val="21"/>
          <w:lang w:val="fr-FR"/>
        </w:rPr>
        <w:t>Jeudi</w:t>
      </w:r>
      <w:r w:rsidRPr="00EC328F">
        <w:rPr>
          <w:rFonts w:ascii="Calibri" w:hAnsi="Calibri"/>
          <w:color w:val="262626"/>
          <w:sz w:val="21"/>
          <w:lang w:val="fr-FR"/>
        </w:rPr>
        <w:t xml:space="preserve"> </w:t>
      </w:r>
      <w:r w:rsidR="007121B2">
        <w:rPr>
          <w:rFonts w:ascii="Calibri" w:hAnsi="Calibri"/>
          <w:color w:val="262626"/>
          <w:sz w:val="21"/>
          <w:lang w:val="fr-FR"/>
        </w:rPr>
        <w:t>01/09/</w:t>
      </w:r>
      <w:r w:rsidRPr="00EC328F">
        <w:rPr>
          <w:rFonts w:ascii="Calibri" w:hAnsi="Calibri"/>
          <w:color w:val="262626"/>
          <w:sz w:val="21"/>
          <w:lang w:val="fr-FR"/>
        </w:rPr>
        <w:t xml:space="preserve">2026 </w:t>
      </w:r>
      <w:r w:rsidR="007121B2">
        <w:rPr>
          <w:rFonts w:ascii="Calibri" w:hAnsi="Calibri"/>
          <w:color w:val="262626"/>
          <w:sz w:val="21"/>
          <w:lang w:val="fr-FR"/>
        </w:rPr>
        <w:t xml:space="preserve">16h30 </w:t>
      </w:r>
      <w:r w:rsidR="007121B2" w:rsidRPr="007121B2">
        <w:rPr>
          <w:rFonts w:ascii="Calibri" w:hAnsi="Calibri"/>
          <w:color w:val="262626"/>
          <w:sz w:val="21"/>
          <w:highlight w:val="yellow"/>
          <w:lang w:val="fr-FR"/>
        </w:rPr>
        <w:t>Arène de vol</w:t>
      </w:r>
      <w:r w:rsidR="007121B2">
        <w:rPr>
          <w:rFonts w:ascii="Calibri" w:hAnsi="Calibri"/>
          <w:color w:val="262626"/>
          <w:sz w:val="21"/>
          <w:lang w:val="fr-FR"/>
        </w:rPr>
        <w:t xml:space="preserve"> </w:t>
      </w:r>
    </w:p>
    <w:sectPr w:rsidR="008B1EDD" w:rsidRPr="00EC328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86FA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17542"/>
    <w:multiLevelType w:val="multilevel"/>
    <w:tmpl w:val="8C6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D60C0"/>
    <w:multiLevelType w:val="multilevel"/>
    <w:tmpl w:val="D70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21F84"/>
    <w:multiLevelType w:val="hybridMultilevel"/>
    <w:tmpl w:val="B4A24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C20B4"/>
    <w:multiLevelType w:val="multilevel"/>
    <w:tmpl w:val="A754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E3221"/>
    <w:multiLevelType w:val="multilevel"/>
    <w:tmpl w:val="D73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10F0B"/>
    <w:multiLevelType w:val="multilevel"/>
    <w:tmpl w:val="9F3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57504"/>
    <w:multiLevelType w:val="hybridMultilevel"/>
    <w:tmpl w:val="F5AEA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77E68"/>
    <w:multiLevelType w:val="multilevel"/>
    <w:tmpl w:val="80B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F7BE8"/>
    <w:multiLevelType w:val="hybridMultilevel"/>
    <w:tmpl w:val="6CB27B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351300">
    <w:abstractNumId w:val="8"/>
  </w:num>
  <w:num w:numId="2" w16cid:durableId="1889146441">
    <w:abstractNumId w:val="6"/>
  </w:num>
  <w:num w:numId="3" w16cid:durableId="1516848409">
    <w:abstractNumId w:val="5"/>
  </w:num>
  <w:num w:numId="4" w16cid:durableId="1077022855">
    <w:abstractNumId w:val="4"/>
  </w:num>
  <w:num w:numId="5" w16cid:durableId="1975064491">
    <w:abstractNumId w:val="7"/>
  </w:num>
  <w:num w:numId="6" w16cid:durableId="1045561842">
    <w:abstractNumId w:val="3"/>
  </w:num>
  <w:num w:numId="7" w16cid:durableId="1413047887">
    <w:abstractNumId w:val="2"/>
  </w:num>
  <w:num w:numId="8" w16cid:durableId="1791318249">
    <w:abstractNumId w:val="1"/>
  </w:num>
  <w:num w:numId="9" w16cid:durableId="423917075">
    <w:abstractNumId w:val="0"/>
  </w:num>
  <w:num w:numId="10" w16cid:durableId="1836527601">
    <w:abstractNumId w:val="17"/>
  </w:num>
  <w:num w:numId="11" w16cid:durableId="2107849762">
    <w:abstractNumId w:val="14"/>
  </w:num>
  <w:num w:numId="12" w16cid:durableId="1765030199">
    <w:abstractNumId w:val="16"/>
  </w:num>
  <w:num w:numId="13" w16cid:durableId="1295257917">
    <w:abstractNumId w:val="12"/>
  </w:num>
  <w:num w:numId="14" w16cid:durableId="1396390364">
    <w:abstractNumId w:val="15"/>
  </w:num>
  <w:num w:numId="15" w16cid:durableId="734818185">
    <w:abstractNumId w:val="11"/>
  </w:num>
  <w:num w:numId="16" w16cid:durableId="304551023">
    <w:abstractNumId w:val="13"/>
  </w:num>
  <w:num w:numId="17" w16cid:durableId="1434396921">
    <w:abstractNumId w:val="10"/>
  </w:num>
  <w:num w:numId="18" w16cid:durableId="59108469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FEE"/>
    <w:rsid w:val="00124197"/>
    <w:rsid w:val="0015074B"/>
    <w:rsid w:val="00191477"/>
    <w:rsid w:val="001B2D97"/>
    <w:rsid w:val="00270100"/>
    <w:rsid w:val="0029639D"/>
    <w:rsid w:val="00321F04"/>
    <w:rsid w:val="00326F90"/>
    <w:rsid w:val="00395FD7"/>
    <w:rsid w:val="003B2BC0"/>
    <w:rsid w:val="004048F5"/>
    <w:rsid w:val="00597B3C"/>
    <w:rsid w:val="0060780C"/>
    <w:rsid w:val="00624245"/>
    <w:rsid w:val="00632701"/>
    <w:rsid w:val="007121B2"/>
    <w:rsid w:val="00724B5A"/>
    <w:rsid w:val="007677DC"/>
    <w:rsid w:val="007C1076"/>
    <w:rsid w:val="0085199F"/>
    <w:rsid w:val="00857AF3"/>
    <w:rsid w:val="0088013C"/>
    <w:rsid w:val="008B1EDD"/>
    <w:rsid w:val="00963051"/>
    <w:rsid w:val="009E4F89"/>
    <w:rsid w:val="00A05774"/>
    <w:rsid w:val="00A237AF"/>
    <w:rsid w:val="00A41DB6"/>
    <w:rsid w:val="00A43F67"/>
    <w:rsid w:val="00AA1D8D"/>
    <w:rsid w:val="00B47730"/>
    <w:rsid w:val="00BD5976"/>
    <w:rsid w:val="00BF7389"/>
    <w:rsid w:val="00C83101"/>
    <w:rsid w:val="00CB0664"/>
    <w:rsid w:val="00D05FAB"/>
    <w:rsid w:val="00D918A5"/>
    <w:rsid w:val="00D93440"/>
    <w:rsid w:val="00D93CC9"/>
    <w:rsid w:val="00EC328F"/>
    <w:rsid w:val="00ED51BB"/>
    <w:rsid w:val="00F119EB"/>
    <w:rsid w:val="00FC693F"/>
    <w:rsid w:val="00FF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2C7C8D"/>
  <w14:defaultImageDpi w14:val="300"/>
  <w15:docId w15:val="{2470E8D1-0BE0-984B-8425-72133E74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32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28F"/>
    <w:rPr>
      <w:color w:val="605E5C"/>
      <w:shd w:val="clear" w:color="auto" w:fill="E1DFDD"/>
    </w:rPr>
  </w:style>
  <w:style w:type="paragraph" w:customStyle="1" w:styleId="x1yc453h">
    <w:name w:val="x1yc453h"/>
    <w:basedOn w:val="Normal"/>
    <w:rsid w:val="00D91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FR" w:eastAsia="en-GB"/>
    </w:rPr>
  </w:style>
  <w:style w:type="character" w:customStyle="1" w:styleId="apple-converted-space">
    <w:name w:val="apple-converted-space"/>
    <w:basedOn w:val="DefaultParagraphFont"/>
    <w:rsid w:val="00124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Maxime GAMONDELE</cp:lastModifiedBy>
  <cp:revision>3</cp:revision>
  <cp:lastPrinted>2026-09-24T08:54:00Z</cp:lastPrinted>
  <dcterms:created xsi:type="dcterms:W3CDTF">2026-09-24T08:54:00Z</dcterms:created>
  <dcterms:modified xsi:type="dcterms:W3CDTF">2026-09-24T08:54:00Z</dcterms:modified>
  <cp:category/>
</cp:coreProperties>
</file>