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hAnsiTheme="minorHAnsi" w:cstheme="minorHAnsi"/>
          <w:sz w:val="22"/>
          <w:szCs w:val="22"/>
        </w:rPr>
        <w:id w:val="-608353946"/>
        <w:docPartObj>
          <w:docPartGallery w:val="Cover Pages"/>
          <w:docPartUnique/>
        </w:docPartObj>
      </w:sdtPr>
      <w:sdtContent>
        <w:p w14:paraId="522C0FB5" w14:textId="68CBCF5D" w:rsidR="00EB0C34" w:rsidRPr="00933147" w:rsidRDefault="00EB0C34" w:rsidP="00EB0C34">
          <w:pPr>
            <w:rPr>
              <w:rFonts w:asciiTheme="minorHAnsi" w:hAnsiTheme="minorHAnsi" w:cstheme="minorHAnsi"/>
              <w:sz w:val="22"/>
              <w:szCs w:val="22"/>
            </w:rPr>
          </w:pPr>
          <w:r w:rsidRPr="00933147">
            <w:rPr>
              <w:rFonts w:asciiTheme="minorHAnsi" w:hAnsiTheme="minorHAnsi" w:cstheme="minorHAnsi"/>
              <w:noProof/>
              <w:sz w:val="22"/>
              <w:szCs w:val="2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637881" wp14:editId="761DB6E9">
                    <wp:simplePos x="0" y="0"/>
                    <wp:positionH relativeFrom="page">
                      <wp:posOffset>445273</wp:posOffset>
                    </wp:positionH>
                    <wp:positionV relativeFrom="page">
                      <wp:posOffset>230588</wp:posOffset>
                    </wp:positionV>
                    <wp:extent cx="6864824" cy="10090206"/>
                    <wp:effectExtent l="0" t="0" r="0" b="635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10090206"/>
                              <a:chOff x="0" y="0"/>
                              <a:chExt cx="6864824" cy="984949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361237"/>
                                <a:ext cx="6858000" cy="54882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EFBD0B" w14:textId="77777777" w:rsidR="000133CF" w:rsidRDefault="000133CF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8B6B5B3" w14:textId="13751296" w:rsidR="00EB0C34" w:rsidRPr="00933147" w:rsidRDefault="00EB0C3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33147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  <w:t>IPS Template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F637881" id="Group 193" o:spid="_x0000_s1026" style="position:absolute;left:0;text-align:left;margin-left:35.05pt;margin-top:18.15pt;width:540.55pt;height:794.5pt;z-index:-251657216;mso-width-percent:882;mso-position-horizontal-relative:page;mso-position-vertical-relative:page;mso-width-percent:882" coordsize="68648,984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" fillcolor="#dae3ea [3205]" stroked="f"/>
                    <v:rect id="Rectangle 195" o:spid="_x0000_s1028" style="position:absolute;top:43612;width:68580;height:5488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" fillcolor="#dae3ea [3205]" stroked="f">
                      <v:textbox inset="36pt,57.6pt,36pt,36pt">
                        <w:txbxContent>
                          <w:p w14:paraId="3BEFBD0B" w14:textId="77777777" w:rsidR="000133CF" w:rsidRDefault="000133CF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8B6B5B3" w14:textId="13751296" w:rsidR="00EB0C34" w:rsidRPr="00933147" w:rsidRDefault="00EB0C3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933147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IPS Template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EEE448E" w14:textId="762EB911" w:rsidR="00EB0C34" w:rsidRPr="00EB0C34" w:rsidRDefault="00EB0C34" w:rsidP="00933147">
          <w:pPr>
            <w:rPr>
              <w:rFonts w:asciiTheme="minorHAnsi" w:hAnsiTheme="minorHAnsi" w:cstheme="minorHAnsi"/>
              <w:b/>
              <w:color w:val="FFFFFF" w:themeColor="background2"/>
              <w:sz w:val="22"/>
              <w:szCs w:val="22"/>
            </w:rPr>
          </w:pPr>
          <w:r w:rsidRPr="00933147">
            <w:rPr>
              <w:rFonts w:asciiTheme="minorHAnsi" w:hAnsiTheme="minorHAnsi" w:cstheme="minorHAnsi"/>
              <w:sz w:val="22"/>
              <w:szCs w:val="22"/>
            </w:rPr>
            <w:br w:type="page"/>
          </w:r>
        </w:p>
      </w:sdtContent>
    </w:sdt>
    <w:p w14:paraId="584F53D0" w14:textId="768E2D6D" w:rsidR="00594855" w:rsidRPr="00EB0C34" w:rsidRDefault="00EB0C34" w:rsidP="00933147">
      <w:pPr>
        <w:pStyle w:val="Heading1"/>
        <w:rPr>
          <w:rFonts w:eastAsia="Arial"/>
        </w:rPr>
      </w:pPr>
      <w:bookmarkStart w:id="0" w:name="_Hlk157183771"/>
      <w:r w:rsidRPr="00EB0C34">
        <w:rPr>
          <w:rFonts w:eastAsia="Arial"/>
        </w:rPr>
        <w:lastRenderedPageBreak/>
        <w:t xml:space="preserve">Background </w:t>
      </w:r>
    </w:p>
    <w:p w14:paraId="58DE68A8" w14:textId="77777777" w:rsidR="008475DE" w:rsidRDefault="008475DE" w:rsidP="00933147">
      <w:pPr>
        <w:rPr>
          <w:rFonts w:asciiTheme="minorHAnsi" w:eastAsia="Arial" w:hAnsiTheme="minorHAnsi" w:cstheme="minorHAnsi"/>
          <w:color w:val="000000" w:themeColor="accent3"/>
          <w:sz w:val="22"/>
          <w:szCs w:val="22"/>
          <w:u w:val="single"/>
        </w:rPr>
      </w:pPr>
    </w:p>
    <w:p w14:paraId="2FC2A1BE" w14:textId="77777777" w:rsidR="008475DE" w:rsidRPr="00933147" w:rsidRDefault="008475DE" w:rsidP="00933147">
      <w:pPr>
        <w:rPr>
          <w:rFonts w:asciiTheme="minorHAnsi" w:eastAsia="Arial" w:hAnsiTheme="minorHAnsi" w:cstheme="minorHAnsi"/>
          <w:color w:val="000000" w:themeColor="accent3"/>
          <w:sz w:val="22"/>
          <w:szCs w:val="22"/>
          <w:u w:val="single"/>
        </w:rPr>
      </w:pPr>
    </w:p>
    <w:p w14:paraId="5A82F1BE" w14:textId="2B76A065" w:rsidR="00594855" w:rsidRPr="00933147" w:rsidRDefault="00594855" w:rsidP="00933147">
      <w:pPr>
        <w:rPr>
          <w:rFonts w:asciiTheme="minorHAnsi" w:eastAsia="Arial" w:hAnsiTheme="minorHAnsi" w:cstheme="minorHAnsi"/>
          <w:color w:val="000000" w:themeColor="accent3"/>
          <w:sz w:val="22"/>
          <w:szCs w:val="22"/>
        </w:rPr>
      </w:pPr>
    </w:p>
    <w:p w14:paraId="1CA5F5C1" w14:textId="150EC7F9" w:rsidR="00EB0C34" w:rsidRPr="00EB0C34" w:rsidRDefault="00EB0C34" w:rsidP="00933147">
      <w:pPr>
        <w:pStyle w:val="Heading1"/>
        <w:rPr>
          <w:rFonts w:eastAsia="Arial"/>
        </w:rPr>
      </w:pPr>
      <w:r w:rsidRPr="00EB0C34">
        <w:rPr>
          <w:rFonts w:eastAsia="Arial"/>
        </w:rPr>
        <w:t>Assumptions</w:t>
      </w:r>
      <w:r>
        <w:rPr>
          <w:rFonts w:eastAsia="Arial"/>
        </w:rPr>
        <w:t xml:space="preserve"> </w:t>
      </w:r>
    </w:p>
    <w:p w14:paraId="76D4319F" w14:textId="77777777" w:rsidR="00EA62E1" w:rsidRDefault="00EA62E1" w:rsidP="00933147">
      <w:pPr>
        <w:jc w:val="left"/>
        <w:rPr>
          <w:rFonts w:asciiTheme="minorHAnsi" w:eastAsia="Arial" w:hAnsiTheme="minorHAnsi" w:cstheme="minorHAnsi"/>
          <w:sz w:val="22"/>
          <w:szCs w:val="22"/>
        </w:rPr>
      </w:pPr>
    </w:p>
    <w:p w14:paraId="57AF2A46" w14:textId="77777777" w:rsidR="00EA62E1" w:rsidRPr="00EA62E1" w:rsidRDefault="00EA62E1" w:rsidP="00EA62E1">
      <w:pPr>
        <w:pStyle w:val="ListParagraph"/>
        <w:numPr>
          <w:ilvl w:val="0"/>
          <w:numId w:val="35"/>
        </w:numPr>
        <w:rPr>
          <w:rFonts w:asciiTheme="minorHAnsi" w:eastAsia="Arial" w:hAnsiTheme="minorHAnsi" w:cstheme="minorHAnsi"/>
          <w:color w:val="000000" w:themeColor="accent3"/>
          <w:sz w:val="22"/>
          <w:szCs w:val="22"/>
        </w:rPr>
      </w:pPr>
      <w:r w:rsidRPr="00EA62E1">
        <w:rPr>
          <w:lang w:val="en-GB"/>
        </w:rPr>
        <w:t>The average disbursement over the last 5 years is USD 5 million, with approximately USD</w:t>
      </w:r>
      <w:r>
        <w:rPr>
          <w:lang w:val="en-GB"/>
        </w:rPr>
        <w:t xml:space="preserve"> </w:t>
      </w:r>
      <w:r w:rsidRPr="00EA62E1">
        <w:rPr>
          <w:lang w:val="en-GB"/>
        </w:rPr>
        <w:t>4 million for operating and USD 1 million for capital expenditures.</w:t>
      </w:r>
    </w:p>
    <w:p w14:paraId="56677D3B" w14:textId="22BD95D6" w:rsidR="006D6C53" w:rsidRPr="00EA62E1" w:rsidRDefault="00EA62E1" w:rsidP="00933147">
      <w:pPr>
        <w:pStyle w:val="ListParagraph"/>
        <w:numPr>
          <w:ilvl w:val="0"/>
          <w:numId w:val="35"/>
        </w:numPr>
        <w:rPr>
          <w:rFonts w:asciiTheme="minorHAnsi" w:eastAsia="Arial" w:hAnsiTheme="minorHAnsi" w:cstheme="minorHAnsi"/>
          <w:color w:val="000000" w:themeColor="accent3"/>
          <w:sz w:val="22"/>
          <w:szCs w:val="22"/>
        </w:rPr>
      </w:pPr>
      <w:r w:rsidRPr="00EA62E1">
        <w:rPr>
          <w:lang w:val="en-GB"/>
        </w:rPr>
        <w:t>Average donations to the endowment over the last 5 years of USD 2 million ARE expected to rise in line with CPI inflation.</w:t>
      </w:r>
      <w:r w:rsidR="00EB0C34" w:rsidRPr="00EA62E1">
        <w:rPr>
          <w:rFonts w:asciiTheme="minorHAnsi" w:eastAsia="Arial" w:hAnsiTheme="minorHAnsi" w:cstheme="minorHAnsi"/>
          <w:sz w:val="22"/>
          <w:szCs w:val="22"/>
        </w:rPr>
        <w:br/>
      </w:r>
    </w:p>
    <w:p w14:paraId="0AD050A4" w14:textId="599BA3B2" w:rsidR="00AF5AA6" w:rsidRPr="00933147" w:rsidRDefault="00EB0C34" w:rsidP="00933147">
      <w:pPr>
        <w:pStyle w:val="Heading1"/>
        <w:rPr>
          <w:rFonts w:eastAsia="Arial"/>
        </w:rPr>
      </w:pPr>
      <w:r w:rsidRPr="00EB0C34">
        <w:rPr>
          <w:rFonts w:eastAsia="Arial"/>
        </w:rPr>
        <w:t>Spending Policy</w:t>
      </w:r>
    </w:p>
    <w:p w14:paraId="47DD98F4" w14:textId="77777777" w:rsidR="00EB0C34" w:rsidRDefault="00EB0C34" w:rsidP="00933147">
      <w:pPr>
        <w:rPr>
          <w:rFonts w:asciiTheme="minorHAnsi" w:eastAsia="Arial" w:hAnsiTheme="minorHAnsi" w:cstheme="minorHAnsi"/>
          <w:color w:val="000000" w:themeColor="accent3"/>
          <w:sz w:val="22"/>
          <w:szCs w:val="22"/>
        </w:rPr>
      </w:pPr>
    </w:p>
    <w:p w14:paraId="2C95EA26" w14:textId="57A77663" w:rsidR="00EA62E1" w:rsidRPr="00EA62E1" w:rsidRDefault="00EA62E1" w:rsidP="00EA62E1">
      <w:pPr>
        <w:pStyle w:val="ListParagraph"/>
        <w:numPr>
          <w:ilvl w:val="0"/>
          <w:numId w:val="31"/>
        </w:numPr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GB"/>
        </w:rPr>
      </w:pPr>
      <w:r w:rsidRPr="00EA62E1"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GB"/>
        </w:rPr>
        <w:t>The endowment is well-funded, has a perpetual investment horizon and moderate spending</w:t>
      </w:r>
      <w:r w:rsidRPr="00EA62E1"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GB"/>
        </w:rPr>
        <w:t xml:space="preserve"> </w:t>
      </w:r>
      <w:r w:rsidRPr="00EA62E1"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GB"/>
        </w:rPr>
        <w:t>and liquidity requirements</w:t>
      </w:r>
    </w:p>
    <w:p w14:paraId="217A89FA" w14:textId="09E4A857" w:rsidR="00FE3A99" w:rsidRPr="00FE3A99" w:rsidRDefault="00EA62E1" w:rsidP="00FE3A99">
      <w:pPr>
        <w:pStyle w:val="ListParagraph"/>
        <w:numPr>
          <w:ilvl w:val="0"/>
          <w:numId w:val="31"/>
        </w:numPr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GB"/>
        </w:rPr>
      </w:pPr>
      <w:r w:rsidRPr="00EA62E1"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GB"/>
        </w:rPr>
        <w:t>The opinion of the investment committee as advised by the</w:t>
      </w:r>
      <w:r w:rsidRPr="00EA62E1"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GB"/>
        </w:rPr>
        <w:t xml:space="preserve"> </w:t>
      </w:r>
      <w:r w:rsidRPr="00EA62E1"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GB"/>
        </w:rPr>
        <w:t>investment consultant is that the endowment can adopt a moderate to high-risk investment</w:t>
      </w:r>
      <w:r w:rsidRPr="00EA62E1"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GB"/>
        </w:rPr>
        <w:t xml:space="preserve"> </w:t>
      </w:r>
      <w:r w:rsidRPr="00EA62E1"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GB"/>
        </w:rPr>
        <w:t>profile</w:t>
      </w:r>
    </w:p>
    <w:p w14:paraId="11FF7671" w14:textId="60187B73" w:rsidR="00EA62E1" w:rsidRPr="00FE3A99" w:rsidRDefault="00FE3A99" w:rsidP="00FE3A99">
      <w:pPr>
        <w:pStyle w:val="ListParagraph"/>
        <w:numPr>
          <w:ilvl w:val="0"/>
          <w:numId w:val="31"/>
        </w:numPr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GB"/>
        </w:rPr>
      </w:pPr>
      <w:r w:rsidRPr="00FE3A99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Spending for a given year should equal 75% of spending in the previous year, adjusted</w:t>
      </w:r>
      <w:r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 xml:space="preserve"> </w:t>
      </w:r>
      <w:r w:rsidRPr="00FE3A99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for inflation (CPI within a range of 0% and 5%), plus 25% of the long-term spending rate</w:t>
      </w:r>
      <w:r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 xml:space="preserve"> </w:t>
      </w:r>
      <w:r w:rsidRPr="00FE3A99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(5.0%) applied to the 12-quarter rolling average of market values.</w:t>
      </w:r>
    </w:p>
    <w:p w14:paraId="762E61CC" w14:textId="77777777" w:rsidR="00AF5AA6" w:rsidRPr="00933147" w:rsidRDefault="00AF5AA6" w:rsidP="00933147">
      <w:pPr>
        <w:rPr>
          <w:rFonts w:asciiTheme="minorHAnsi" w:eastAsia="Arial" w:hAnsiTheme="minorHAnsi" w:cstheme="minorHAnsi"/>
          <w:b/>
          <w:bCs/>
          <w:color w:val="000000" w:themeColor="accent3"/>
          <w:sz w:val="22"/>
          <w:szCs w:val="22"/>
        </w:rPr>
      </w:pPr>
    </w:p>
    <w:p w14:paraId="67A41A0B" w14:textId="64016CE1" w:rsidR="00565718" w:rsidRPr="00933147" w:rsidRDefault="00EB0C34" w:rsidP="00933147">
      <w:pPr>
        <w:pStyle w:val="Heading1"/>
        <w:rPr>
          <w:rFonts w:eastAsia="Arial"/>
        </w:rPr>
      </w:pPr>
      <w:r w:rsidRPr="00EB0C34">
        <w:rPr>
          <w:rFonts w:eastAsia="Arial"/>
        </w:rPr>
        <w:t>Investment Objectives</w:t>
      </w:r>
    </w:p>
    <w:p w14:paraId="72BE485D" w14:textId="7854898E" w:rsidR="004D46C2" w:rsidRDefault="004D46C2" w:rsidP="00EB0C34">
      <w:pPr>
        <w:rPr>
          <w:rFonts w:asciiTheme="minorHAnsi" w:eastAsia="Arial" w:hAnsiTheme="minorHAnsi" w:cstheme="minorHAnsi"/>
          <w:color w:val="000000" w:themeColor="accent3"/>
          <w:sz w:val="22"/>
          <w:szCs w:val="22"/>
        </w:rPr>
      </w:pPr>
    </w:p>
    <w:p w14:paraId="07C75DE7" w14:textId="77777777" w:rsidR="008475DE" w:rsidRDefault="008475DE" w:rsidP="008475DE">
      <w:pPr>
        <w:pStyle w:val="ListParagraph"/>
        <w:numPr>
          <w:ilvl w:val="0"/>
          <w:numId w:val="31"/>
        </w:numPr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GB"/>
        </w:rPr>
      </w:pPr>
      <w:r w:rsidRPr="008475DE"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GB"/>
        </w:rPr>
        <w:t>The primary investment objective is to earn an average annual real total return of at least 5% per</w:t>
      </w:r>
      <w:r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GB"/>
        </w:rPr>
        <w:t xml:space="preserve"> </w:t>
      </w:r>
      <w:r w:rsidRPr="008475DE"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GB"/>
        </w:rPr>
        <w:t xml:space="preserve">year over the long term. </w:t>
      </w:r>
    </w:p>
    <w:p w14:paraId="5E2E11F5" w14:textId="5132FAFD" w:rsidR="00EB0C34" w:rsidRDefault="008475DE" w:rsidP="00933147">
      <w:pPr>
        <w:pStyle w:val="ListParagraph"/>
        <w:numPr>
          <w:ilvl w:val="0"/>
          <w:numId w:val="31"/>
        </w:numPr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GB"/>
        </w:rPr>
      </w:pPr>
      <w:r w:rsidRPr="008475DE"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GB"/>
        </w:rPr>
        <w:t>A secondary investment objective is to outperform, over the long term, a</w:t>
      </w:r>
      <w:r w:rsidRPr="008475DE"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GB"/>
        </w:rPr>
        <w:t xml:space="preserve"> </w:t>
      </w:r>
      <w:r w:rsidRPr="008475DE"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GB"/>
        </w:rPr>
        <w:t>blended custom benchmark based on the asset allocation policy.</w:t>
      </w:r>
    </w:p>
    <w:p w14:paraId="22AE00D7" w14:textId="77777777" w:rsidR="00FE3A99" w:rsidRPr="00FE3A99" w:rsidRDefault="00FE3A99" w:rsidP="00FE3A99">
      <w:pPr>
        <w:pStyle w:val="ListParagraph"/>
        <w:numPr>
          <w:ilvl w:val="0"/>
          <w:numId w:val="31"/>
        </w:numPr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GB"/>
        </w:rPr>
      </w:pPr>
      <w:r w:rsidRPr="00FE3A99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The endowment’s long-term spending rate is expected to be less than 5% of endowment</w:t>
      </w:r>
      <w:r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 xml:space="preserve"> </w:t>
      </w:r>
      <w:r w:rsidRPr="00FE3A99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assets, reflecting long term capital market assumptions.</w:t>
      </w:r>
    </w:p>
    <w:p w14:paraId="086306C9" w14:textId="77777777" w:rsidR="00FE3A99" w:rsidRPr="00FE3A99" w:rsidRDefault="00FE3A99" w:rsidP="00FE3A99">
      <w:pPr>
        <w:pStyle w:val="ListParagraph"/>
        <w:numPr>
          <w:ilvl w:val="0"/>
          <w:numId w:val="31"/>
        </w:numPr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GB"/>
        </w:rPr>
      </w:pPr>
      <w:r w:rsidRPr="00FE3A99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The policy was developed to meet the following objectives:</w:t>
      </w:r>
    </w:p>
    <w:p w14:paraId="5A07F5DB" w14:textId="77777777" w:rsidR="00FE3A99" w:rsidRPr="00FE3A99" w:rsidRDefault="00FE3A99" w:rsidP="00FE3A99">
      <w:pPr>
        <w:pStyle w:val="ListParagraph"/>
        <w:numPr>
          <w:ilvl w:val="1"/>
          <w:numId w:val="31"/>
        </w:numPr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GB"/>
        </w:rPr>
      </w:pPr>
      <w:r w:rsidRPr="00FE3A99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Provide a sustainable level of income to support current operations.</w:t>
      </w:r>
    </w:p>
    <w:p w14:paraId="7E6FAC2B" w14:textId="77777777" w:rsidR="00FE3A99" w:rsidRPr="00FE3A99" w:rsidRDefault="00FE3A99" w:rsidP="00FE3A99">
      <w:pPr>
        <w:pStyle w:val="ListParagraph"/>
        <w:numPr>
          <w:ilvl w:val="1"/>
          <w:numId w:val="31"/>
        </w:numPr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GB"/>
        </w:rPr>
      </w:pPr>
      <w:r w:rsidRPr="00FE3A99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Provide year-to-year budget stability.</w:t>
      </w:r>
    </w:p>
    <w:p w14:paraId="3457ADA9" w14:textId="68569534" w:rsidR="00FE3A99" w:rsidRPr="00FE3A99" w:rsidRDefault="00FE3A99" w:rsidP="00FE3A99">
      <w:pPr>
        <w:pStyle w:val="ListParagraph"/>
        <w:numPr>
          <w:ilvl w:val="1"/>
          <w:numId w:val="31"/>
        </w:numPr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GB"/>
        </w:rPr>
      </w:pPr>
      <w:r w:rsidRPr="00FE3A99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Meet intergenerational needs by protecting the future purchasing power of the e</w:t>
      </w:r>
      <w:r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n</w:t>
      </w:r>
      <w:r w:rsidRPr="00FE3A99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dowment against the impact of inflation.</w:t>
      </w:r>
    </w:p>
    <w:p w14:paraId="6A8E8884" w14:textId="77777777" w:rsidR="008475DE" w:rsidRPr="00933147" w:rsidRDefault="008475DE" w:rsidP="00933147">
      <w:pPr>
        <w:rPr>
          <w:rFonts w:asciiTheme="minorHAnsi" w:eastAsia="Arial" w:hAnsiTheme="minorHAnsi" w:cstheme="minorHAnsi"/>
          <w:color w:val="000000" w:themeColor="accent3"/>
          <w:sz w:val="22"/>
          <w:szCs w:val="22"/>
        </w:rPr>
      </w:pPr>
    </w:p>
    <w:p w14:paraId="57B6E0F1" w14:textId="1A71A173" w:rsidR="007822B5" w:rsidRPr="00933147" w:rsidRDefault="00EB0C34" w:rsidP="00933147">
      <w:pPr>
        <w:pStyle w:val="Heading1"/>
        <w:rPr>
          <w:rFonts w:eastAsia="Arial"/>
        </w:rPr>
      </w:pPr>
      <w:r w:rsidRPr="00EB0C34">
        <w:rPr>
          <w:rFonts w:eastAsia="Arial"/>
        </w:rPr>
        <w:t>Return Objective</w:t>
      </w:r>
      <w:r>
        <w:rPr>
          <w:rFonts w:eastAsia="Arial"/>
        </w:rPr>
        <w:t>s</w:t>
      </w:r>
    </w:p>
    <w:p w14:paraId="34390BB1" w14:textId="1B5B47BF" w:rsidR="00AA5551" w:rsidRDefault="00AA5551" w:rsidP="00EB0C34">
      <w:pPr>
        <w:rPr>
          <w:rFonts w:asciiTheme="minorHAnsi" w:eastAsia="Arial" w:hAnsiTheme="minorHAnsi" w:cstheme="minorHAnsi"/>
          <w:b/>
          <w:bCs/>
          <w:color w:val="000000" w:themeColor="accent3"/>
          <w:sz w:val="22"/>
          <w:szCs w:val="22"/>
        </w:rPr>
      </w:pPr>
    </w:p>
    <w:p w14:paraId="17DC1DA4" w14:textId="68C00E13" w:rsidR="00EB0C34" w:rsidRPr="008475DE" w:rsidRDefault="008475DE" w:rsidP="008475DE">
      <w:pPr>
        <w:pStyle w:val="ListParagraph"/>
        <w:numPr>
          <w:ilvl w:val="0"/>
          <w:numId w:val="32"/>
        </w:numPr>
        <w:rPr>
          <w:rFonts w:asciiTheme="minorHAnsi" w:eastAsia="Arial" w:hAnsiTheme="minorHAnsi" w:cstheme="minorHAnsi"/>
          <w:b/>
          <w:bCs/>
          <w:color w:val="000000" w:themeColor="accent3"/>
          <w:sz w:val="22"/>
          <w:szCs w:val="22"/>
        </w:rPr>
      </w:pPr>
      <w:r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Absolute: At least 5% over the long term</w:t>
      </w:r>
    </w:p>
    <w:p w14:paraId="12717D4F" w14:textId="02852796" w:rsidR="008475DE" w:rsidRPr="008475DE" w:rsidRDefault="008475DE" w:rsidP="008475DE">
      <w:pPr>
        <w:pStyle w:val="ListParagraph"/>
        <w:numPr>
          <w:ilvl w:val="0"/>
          <w:numId w:val="32"/>
        </w:numPr>
        <w:rPr>
          <w:rFonts w:asciiTheme="minorHAnsi" w:eastAsia="Arial" w:hAnsiTheme="minorHAnsi" w:cstheme="minorHAnsi"/>
          <w:b/>
          <w:bCs/>
          <w:color w:val="000000" w:themeColor="accent3"/>
          <w:sz w:val="22"/>
          <w:szCs w:val="22"/>
        </w:rPr>
      </w:pPr>
      <w:r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Relative: Outperform the benchmark</w:t>
      </w:r>
    </w:p>
    <w:p w14:paraId="223838B5" w14:textId="77777777" w:rsidR="008475DE" w:rsidRPr="00933147" w:rsidRDefault="008475DE" w:rsidP="00933147">
      <w:pPr>
        <w:rPr>
          <w:rFonts w:asciiTheme="minorHAnsi" w:eastAsia="Arial" w:hAnsiTheme="minorHAnsi" w:cstheme="minorHAnsi"/>
          <w:b/>
          <w:bCs/>
          <w:color w:val="000000" w:themeColor="accent3"/>
          <w:sz w:val="22"/>
          <w:szCs w:val="22"/>
        </w:rPr>
      </w:pPr>
    </w:p>
    <w:p w14:paraId="4934A93F" w14:textId="26CE0D36" w:rsidR="006150C4" w:rsidRPr="00933147" w:rsidRDefault="00A060DE" w:rsidP="00933147">
      <w:pPr>
        <w:pStyle w:val="Heading1"/>
        <w:jc w:val="left"/>
        <w:rPr>
          <w:rFonts w:eastAsia="Arial"/>
        </w:rPr>
      </w:pPr>
      <w:r w:rsidRPr="00933147">
        <w:rPr>
          <w:rFonts w:eastAsia="Arial"/>
        </w:rPr>
        <w:t>Risk Tolerance</w:t>
      </w:r>
    </w:p>
    <w:p w14:paraId="1B7A3669" w14:textId="77777777" w:rsidR="00EB0C34" w:rsidRPr="00933147" w:rsidRDefault="00EB0C34" w:rsidP="00EB0C34">
      <w:pPr>
        <w:rPr>
          <w:lang w:val="en-GB"/>
        </w:rPr>
      </w:pPr>
    </w:p>
    <w:p w14:paraId="265F0023" w14:textId="77777777" w:rsidR="00EA62E1" w:rsidRDefault="008475DE" w:rsidP="00EA62E1">
      <w:pPr>
        <w:pStyle w:val="ListParagraph"/>
        <w:numPr>
          <w:ilvl w:val="0"/>
          <w:numId w:val="35"/>
        </w:numPr>
        <w:rPr>
          <w:rFonts w:asciiTheme="minorHAnsi" w:eastAsia="Arial" w:hAnsiTheme="minorHAnsi" w:cstheme="minorHAnsi"/>
          <w:color w:val="000000" w:themeColor="accent3"/>
          <w:sz w:val="22"/>
          <w:szCs w:val="22"/>
        </w:rPr>
      </w:pPr>
      <w:r w:rsidRPr="008475DE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 xml:space="preserve">Risk tolerance is expressed as the volatility of total returns. </w:t>
      </w:r>
    </w:p>
    <w:p w14:paraId="0A922A05" w14:textId="27B848FF" w:rsidR="006150C4" w:rsidRPr="00933147" w:rsidRDefault="006150C4" w:rsidP="00933147">
      <w:pPr>
        <w:pStyle w:val="Heading2"/>
        <w:rPr>
          <w:color w:val="000000" w:themeColor="accent3"/>
        </w:rPr>
      </w:pPr>
      <w:r w:rsidRPr="00933147">
        <w:t>Relative Risk Levels</w:t>
      </w:r>
    </w:p>
    <w:p w14:paraId="0E65F1A5" w14:textId="3D4D6B31" w:rsidR="008475DE" w:rsidRPr="008475DE" w:rsidRDefault="008475DE" w:rsidP="008475DE">
      <w:pPr>
        <w:pStyle w:val="ListParagraph"/>
        <w:numPr>
          <w:ilvl w:val="0"/>
          <w:numId w:val="35"/>
        </w:numPr>
        <w:rPr>
          <w:rFonts w:asciiTheme="minorHAnsi" w:eastAsia="Arial" w:hAnsiTheme="minorHAnsi" w:cstheme="minorHAnsi"/>
          <w:color w:val="000000" w:themeColor="accent3"/>
          <w:sz w:val="22"/>
          <w:szCs w:val="22"/>
        </w:rPr>
      </w:pPr>
      <w:r w:rsidRPr="008475DE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 xml:space="preserve">The endowment should retain sufficient liquidity to meet its spending rule and </w:t>
      </w:r>
      <w:proofErr w:type="spellStart"/>
      <w:r w:rsidRPr="008475DE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operationalneeds</w:t>
      </w:r>
      <w:proofErr w:type="spellEnd"/>
      <w:r w:rsidRPr="008475DE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.</w:t>
      </w:r>
    </w:p>
    <w:p w14:paraId="7AE46DC5" w14:textId="77777777" w:rsidR="008475DE" w:rsidRPr="00933147" w:rsidRDefault="008475DE" w:rsidP="00933147">
      <w:pPr>
        <w:rPr>
          <w:rFonts w:asciiTheme="minorHAnsi" w:eastAsia="Arial" w:hAnsiTheme="minorHAnsi" w:cstheme="minorHAnsi"/>
          <w:color w:val="000000" w:themeColor="accent3"/>
          <w:sz w:val="22"/>
          <w:szCs w:val="22"/>
        </w:rPr>
      </w:pPr>
    </w:p>
    <w:p w14:paraId="178DB28B" w14:textId="2462BAC4" w:rsidR="006150C4" w:rsidRPr="00933147" w:rsidRDefault="006150C4" w:rsidP="00933147">
      <w:pPr>
        <w:pStyle w:val="Heading2"/>
      </w:pPr>
      <w:r w:rsidRPr="00933147">
        <w:lastRenderedPageBreak/>
        <w:t>Absolute Risk Levels</w:t>
      </w:r>
    </w:p>
    <w:p w14:paraId="1C1463F0" w14:textId="20CCEC44" w:rsidR="000D67BE" w:rsidRPr="008475DE" w:rsidRDefault="008475DE" w:rsidP="00933147">
      <w:pPr>
        <w:pStyle w:val="ListParagraph"/>
        <w:numPr>
          <w:ilvl w:val="0"/>
          <w:numId w:val="32"/>
        </w:numPr>
        <w:rPr>
          <w:rFonts w:asciiTheme="minorHAnsi" w:eastAsia="Arial" w:hAnsiTheme="minorHAnsi" w:cstheme="minorHAnsi"/>
          <w:color w:val="000000" w:themeColor="accent3"/>
          <w:sz w:val="22"/>
          <w:szCs w:val="22"/>
        </w:rPr>
      </w:pPr>
      <w:r w:rsidRPr="008475DE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Absolute risk levels will</w:t>
      </w:r>
      <w:r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 xml:space="preserve"> </w:t>
      </w:r>
      <w:r w:rsidRPr="008475DE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be measured by standard deviation of portfolio returns and target</w:t>
      </w:r>
      <w:r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 xml:space="preserve"> </w:t>
      </w:r>
      <w:r w:rsidRPr="008475DE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levels to be maintained within the range of 10% to 15% annualized.</w:t>
      </w:r>
    </w:p>
    <w:p w14:paraId="5284CE27" w14:textId="77777777" w:rsidR="008475DE" w:rsidRPr="00933147" w:rsidRDefault="008475DE" w:rsidP="00933147">
      <w:pPr>
        <w:rPr>
          <w:rFonts w:asciiTheme="minorHAnsi" w:eastAsia="Arial" w:hAnsiTheme="minorHAnsi" w:cstheme="minorHAnsi"/>
          <w:color w:val="000000" w:themeColor="accent3"/>
          <w:sz w:val="22"/>
          <w:szCs w:val="22"/>
        </w:rPr>
      </w:pPr>
    </w:p>
    <w:p w14:paraId="58ED9041" w14:textId="2A95464A" w:rsidR="000D67BE" w:rsidRPr="00933147" w:rsidRDefault="000D67BE" w:rsidP="00933147">
      <w:pPr>
        <w:pStyle w:val="Heading1"/>
        <w:rPr>
          <w:rFonts w:eastAsia="Arial"/>
        </w:rPr>
      </w:pPr>
      <w:r w:rsidRPr="00933147">
        <w:rPr>
          <w:rFonts w:eastAsia="Arial"/>
        </w:rPr>
        <w:t>Liquidity</w:t>
      </w:r>
    </w:p>
    <w:p w14:paraId="7E7BB1B7" w14:textId="77777777" w:rsidR="009C5951" w:rsidRPr="00EA62E1" w:rsidRDefault="009C5951" w:rsidP="00EA62E1">
      <w:pPr>
        <w:rPr>
          <w:rFonts w:asciiTheme="minorHAnsi" w:eastAsia="Arial" w:hAnsiTheme="minorHAnsi" w:cstheme="minorHAnsi"/>
          <w:color w:val="000000" w:themeColor="accent3"/>
          <w:sz w:val="22"/>
          <w:szCs w:val="22"/>
        </w:rPr>
      </w:pPr>
    </w:p>
    <w:p w14:paraId="2BD2C407" w14:textId="3BB31359" w:rsidR="00EA62E1" w:rsidRPr="00EA62E1" w:rsidRDefault="00EA62E1" w:rsidP="00EA62E1">
      <w:pPr>
        <w:pStyle w:val="ListParagraph"/>
        <w:numPr>
          <w:ilvl w:val="0"/>
          <w:numId w:val="32"/>
        </w:numPr>
        <w:rPr>
          <w:rFonts w:asciiTheme="minorHAnsi" w:eastAsia="Arial" w:hAnsiTheme="minorHAnsi" w:cstheme="minorHAnsi"/>
          <w:color w:val="000000" w:themeColor="accent3"/>
          <w:sz w:val="22"/>
          <w:szCs w:val="22"/>
        </w:rPr>
      </w:pPr>
      <w:r w:rsidRPr="00EA62E1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The endowment should retain sufficient liquidity to meet its spending rule and operational</w:t>
      </w:r>
      <w:r w:rsidRPr="00EA62E1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 xml:space="preserve"> </w:t>
      </w:r>
      <w:r w:rsidRPr="00EA62E1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needs.</w:t>
      </w:r>
    </w:p>
    <w:p w14:paraId="0700ED2D" w14:textId="334EA63D" w:rsidR="00EA62E1" w:rsidRPr="00EA62E1" w:rsidRDefault="00EA62E1" w:rsidP="00EA62E1">
      <w:pPr>
        <w:pStyle w:val="ListParagraph"/>
        <w:numPr>
          <w:ilvl w:val="0"/>
          <w:numId w:val="32"/>
        </w:numPr>
        <w:rPr>
          <w:rFonts w:asciiTheme="minorHAnsi" w:eastAsia="Arial" w:hAnsiTheme="minorHAnsi" w:cstheme="minorHAnsi"/>
          <w:color w:val="000000" w:themeColor="accent3"/>
          <w:sz w:val="22"/>
          <w:szCs w:val="22"/>
        </w:rPr>
      </w:pPr>
      <w:r w:rsidRPr="00EA62E1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A minimum of 50% of the endowment’s assets should be liquid within 1 year, and a minimum of 80% of the endowment’s assets should be liquid within 3 years</w:t>
      </w:r>
    </w:p>
    <w:p w14:paraId="45B9A6A9" w14:textId="77777777" w:rsidR="00EA62E1" w:rsidRPr="00933147" w:rsidRDefault="00EA62E1" w:rsidP="00933147">
      <w:pPr>
        <w:rPr>
          <w:rFonts w:asciiTheme="minorHAnsi" w:eastAsia="Arial" w:hAnsiTheme="minorHAnsi" w:cstheme="minorHAnsi"/>
          <w:b/>
          <w:bCs/>
          <w:color w:val="000000" w:themeColor="accent3"/>
          <w:sz w:val="22"/>
          <w:szCs w:val="22"/>
        </w:rPr>
      </w:pPr>
    </w:p>
    <w:p w14:paraId="2CDBC862" w14:textId="77777777" w:rsidR="00EB0C34" w:rsidRDefault="00EB0C34" w:rsidP="00EB0C34">
      <w:pPr>
        <w:pStyle w:val="Heading1"/>
        <w:rPr>
          <w:rFonts w:eastAsia="Arial"/>
        </w:rPr>
      </w:pPr>
    </w:p>
    <w:p w14:paraId="5F978C47" w14:textId="34409689" w:rsidR="00FD7F40" w:rsidRPr="00933147" w:rsidRDefault="00FD7F40" w:rsidP="00933147">
      <w:pPr>
        <w:pStyle w:val="Heading1"/>
        <w:rPr>
          <w:rFonts w:eastAsia="Arial"/>
        </w:rPr>
      </w:pPr>
      <w:r w:rsidRPr="00933147">
        <w:rPr>
          <w:rFonts w:eastAsia="Arial"/>
        </w:rPr>
        <w:t>Regulations and Legal Framework</w:t>
      </w:r>
    </w:p>
    <w:p w14:paraId="30636B66" w14:textId="609914C0" w:rsidR="00CD024B" w:rsidRDefault="00CD024B" w:rsidP="00EB0C34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6BBDEE01" w14:textId="77777777" w:rsidR="00EB0C34" w:rsidRPr="00933147" w:rsidRDefault="00EB0C34" w:rsidP="00933147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713A08E3" w14:textId="69FA6956" w:rsidR="00565718" w:rsidRPr="00933147" w:rsidRDefault="00672846" w:rsidP="00933147">
      <w:pPr>
        <w:pStyle w:val="Heading1"/>
        <w:rPr>
          <w:rFonts w:eastAsia="Arial"/>
        </w:rPr>
      </w:pPr>
      <w:r w:rsidRPr="00933147">
        <w:rPr>
          <w:rFonts w:eastAsia="Arial"/>
        </w:rPr>
        <w:t>Investment Risk Management Framework</w:t>
      </w:r>
    </w:p>
    <w:p w14:paraId="65F9E944" w14:textId="77777777" w:rsidR="00261398" w:rsidRPr="00933147" w:rsidRDefault="00261398" w:rsidP="00933147">
      <w:pPr>
        <w:rPr>
          <w:rFonts w:asciiTheme="minorHAnsi" w:eastAsia="Arial" w:hAnsiTheme="minorHAnsi" w:cstheme="minorHAnsi"/>
          <w:color w:val="000000" w:themeColor="accent3"/>
          <w:sz w:val="22"/>
          <w:szCs w:val="22"/>
        </w:rPr>
      </w:pPr>
    </w:p>
    <w:p w14:paraId="1F3FD09A" w14:textId="6E3278FD" w:rsidR="00EA62E1" w:rsidRPr="00EA62E1" w:rsidRDefault="00261398" w:rsidP="00EA62E1">
      <w:pPr>
        <w:pStyle w:val="Heading2"/>
      </w:pPr>
      <w:r w:rsidRPr="00933147">
        <w:t>Asset Allocation Policy</w:t>
      </w:r>
    </w:p>
    <w:p w14:paraId="3869C3F1" w14:textId="59DF8BD9" w:rsidR="00EA62E1" w:rsidRPr="00055981" w:rsidRDefault="00055981" w:rsidP="00933147">
      <w:pPr>
        <w:pStyle w:val="p1"/>
        <w:numPr>
          <w:ilvl w:val="0"/>
          <w:numId w:val="40"/>
        </w:numPr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US" w:eastAsia="en-US"/>
        </w:rPr>
      </w:pPr>
      <w:r w:rsidRPr="00055981">
        <w:rPr>
          <w:rFonts w:asciiTheme="minorHAnsi" w:eastAsia="Arial" w:hAnsiTheme="minorHAnsi" w:cstheme="minorHAnsi"/>
          <w:color w:val="000000" w:themeColor="accent3"/>
          <w:sz w:val="22"/>
          <w:szCs w:val="22"/>
          <w:lang w:val="en-US" w:eastAsia="en-US"/>
        </w:rPr>
        <w:t>The asset class allocation policy targets and limits are determined in the optimization process and based upon the risk tolerances of the endowment.</w:t>
      </w:r>
    </w:p>
    <w:p w14:paraId="24A00E33" w14:textId="77777777" w:rsidR="00055981" w:rsidRPr="00933147" w:rsidRDefault="00055981" w:rsidP="00933147">
      <w:pPr>
        <w:rPr>
          <w:rFonts w:asciiTheme="minorHAnsi" w:eastAsia="Arial" w:hAnsiTheme="minorHAnsi" w:cstheme="minorHAnsi"/>
          <w:color w:val="000000" w:themeColor="accent3"/>
          <w:sz w:val="22"/>
          <w:szCs w:val="22"/>
        </w:rPr>
      </w:pPr>
    </w:p>
    <w:p w14:paraId="7E994F9E" w14:textId="33111C63" w:rsidR="00261398" w:rsidRPr="00933147" w:rsidRDefault="00261398" w:rsidP="00933147">
      <w:pPr>
        <w:pStyle w:val="Heading2"/>
      </w:pPr>
      <w:r w:rsidRPr="00933147">
        <w:t>Strategic Asset Allocation Policy, Policy Range and Benchmark</w:t>
      </w:r>
      <w:r w:rsidR="00D52F69" w:rsidRPr="00933147">
        <w:t>s</w:t>
      </w:r>
    </w:p>
    <w:p w14:paraId="26E3F381" w14:textId="77777777" w:rsidR="00D52F69" w:rsidRPr="00933147" w:rsidRDefault="00D52F69" w:rsidP="00933147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4E476C11" w14:textId="1B0D47DD" w:rsidR="00EB0C34" w:rsidRDefault="00EB0C34" w:rsidP="00933147">
      <w:pPr>
        <w:pStyle w:val="Heading3"/>
      </w:pPr>
      <w:r w:rsidRPr="00EB0C34">
        <w:t xml:space="preserve">Asset Classes, Allocation Limits and Benchmarks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94"/>
        <w:gridCol w:w="2072"/>
        <w:gridCol w:w="2216"/>
        <w:gridCol w:w="2555"/>
      </w:tblGrid>
      <w:tr w:rsidR="00055981" w14:paraId="7ED3A109" w14:textId="77777777" w:rsidTr="00055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68AF7A6F" w14:textId="2838CFF2" w:rsidR="00055981" w:rsidRDefault="00055981" w:rsidP="00055981">
            <w:pPr>
              <w:jc w:val="center"/>
              <w:rPr>
                <w:lang w:val="en-GB"/>
              </w:rPr>
            </w:pPr>
            <w:r w:rsidRPr="00055981">
              <w:rPr>
                <w:b w:val="0"/>
                <w:bCs w:val="0"/>
                <w:lang w:val="en-GB"/>
              </w:rPr>
              <w:t>Asset Classes</w:t>
            </w:r>
          </w:p>
        </w:tc>
        <w:tc>
          <w:tcPr>
            <w:tcW w:w="2072" w:type="dxa"/>
          </w:tcPr>
          <w:p w14:paraId="7C903388" w14:textId="28AF3ABC" w:rsidR="00055981" w:rsidRPr="00055981" w:rsidRDefault="00055981" w:rsidP="000559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Benchmark</w:t>
            </w:r>
          </w:p>
        </w:tc>
        <w:tc>
          <w:tcPr>
            <w:tcW w:w="2216" w:type="dxa"/>
          </w:tcPr>
          <w:p w14:paraId="36382D1D" w14:textId="37777354" w:rsidR="00055981" w:rsidRPr="00055981" w:rsidRDefault="00055981" w:rsidP="000559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55981">
              <w:rPr>
                <w:lang w:val="en-GB"/>
              </w:rPr>
              <w:t>Policy Target</w:t>
            </w:r>
            <w:r>
              <w:rPr>
                <w:b w:val="0"/>
                <w:bCs w:val="0"/>
                <w:lang w:val="en-GB"/>
              </w:rPr>
              <w:t xml:space="preserve"> </w:t>
            </w:r>
            <w:r w:rsidRPr="00055981">
              <w:rPr>
                <w:lang w:val="en-GB"/>
              </w:rPr>
              <w:t>% of AUM</w:t>
            </w:r>
          </w:p>
          <w:p w14:paraId="2EF8D176" w14:textId="77777777" w:rsidR="00055981" w:rsidRDefault="00055981" w:rsidP="000559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555" w:type="dxa"/>
          </w:tcPr>
          <w:p w14:paraId="77B4B8E8" w14:textId="2C345B44" w:rsidR="00055981" w:rsidRPr="00055981" w:rsidRDefault="00055981" w:rsidP="000559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55981">
              <w:rPr>
                <w:lang w:val="en-GB"/>
              </w:rPr>
              <w:t>Allocation</w:t>
            </w:r>
            <w:r>
              <w:rPr>
                <w:b w:val="0"/>
                <w:bCs w:val="0"/>
                <w:lang w:val="en-GB"/>
              </w:rPr>
              <w:t xml:space="preserve"> </w:t>
            </w:r>
            <w:r w:rsidRPr="00055981">
              <w:rPr>
                <w:lang w:val="en-GB"/>
              </w:rPr>
              <w:t>Limits</w:t>
            </w:r>
            <w:r>
              <w:rPr>
                <w:b w:val="0"/>
                <w:bCs w:val="0"/>
                <w:lang w:val="en-GB"/>
              </w:rPr>
              <w:t xml:space="preserve"> </w:t>
            </w:r>
            <w:r w:rsidRPr="00055981">
              <w:rPr>
                <w:lang w:val="en-GB"/>
              </w:rPr>
              <w:t>% of AUMs</w:t>
            </w:r>
          </w:p>
          <w:p w14:paraId="1A886D3E" w14:textId="77777777" w:rsidR="00055981" w:rsidRDefault="00055981" w:rsidP="000559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55981" w14:paraId="25045126" w14:textId="77777777" w:rsidTr="0005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17D5DB58" w14:textId="55B8C47A" w:rsidR="00055981" w:rsidRDefault="00055981" w:rsidP="00055981">
            <w:pPr>
              <w:rPr>
                <w:lang w:val="en-GB"/>
              </w:rPr>
            </w:pPr>
            <w:r w:rsidRPr="00E002E2">
              <w:t>Cas</w:t>
            </w:r>
            <w:r>
              <w:t>h</w:t>
            </w:r>
          </w:p>
        </w:tc>
        <w:tc>
          <w:tcPr>
            <w:tcW w:w="2072" w:type="dxa"/>
          </w:tcPr>
          <w:p w14:paraId="37CC19FA" w14:textId="77777777" w:rsidR="00055981" w:rsidRPr="00E002E2" w:rsidRDefault="00055981" w:rsidP="000559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6" w:type="dxa"/>
          </w:tcPr>
          <w:p w14:paraId="024C893A" w14:textId="4315D654" w:rsidR="00055981" w:rsidRDefault="00055981" w:rsidP="000559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002E2">
              <w:t>0</w:t>
            </w:r>
          </w:p>
        </w:tc>
        <w:tc>
          <w:tcPr>
            <w:tcW w:w="2555" w:type="dxa"/>
          </w:tcPr>
          <w:p w14:paraId="4D3929C5" w14:textId="4591E76B" w:rsidR="00055981" w:rsidRDefault="00055981" w:rsidP="000559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002E2">
              <w:t>0</w:t>
            </w:r>
            <w:r>
              <w:t>-10</w:t>
            </w:r>
          </w:p>
        </w:tc>
      </w:tr>
      <w:tr w:rsidR="00055981" w14:paraId="6CA93295" w14:textId="77777777" w:rsidTr="0005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31A9DC79" w14:textId="06C139BE" w:rsidR="00055981" w:rsidRDefault="00055981" w:rsidP="00055981">
            <w:pPr>
              <w:rPr>
                <w:lang w:val="en-GB"/>
              </w:rPr>
            </w:pPr>
            <w:r w:rsidRPr="00E002E2">
              <w:t>North American Large Cap Equities</w:t>
            </w:r>
          </w:p>
        </w:tc>
        <w:tc>
          <w:tcPr>
            <w:tcW w:w="2072" w:type="dxa"/>
          </w:tcPr>
          <w:p w14:paraId="15729F11" w14:textId="2A303671" w:rsidR="00055981" w:rsidRPr="00055981" w:rsidRDefault="00055981" w:rsidP="0005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55981">
              <w:rPr>
                <w:lang w:val="en-GB"/>
              </w:rPr>
              <w:t>AP North Amer</w:t>
            </w:r>
            <w:r>
              <w:rPr>
                <w:lang w:val="en-GB"/>
              </w:rPr>
              <w:t>i</w:t>
            </w:r>
            <w:r w:rsidRPr="00055981">
              <w:rPr>
                <w:lang w:val="en-GB"/>
              </w:rPr>
              <w:t>can Equity Index</w:t>
            </w:r>
          </w:p>
        </w:tc>
        <w:tc>
          <w:tcPr>
            <w:tcW w:w="2216" w:type="dxa"/>
          </w:tcPr>
          <w:p w14:paraId="5C7BD43D" w14:textId="2C0D4DE9" w:rsidR="00055981" w:rsidRDefault="00055981" w:rsidP="0005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002E2">
              <w:t>35</w:t>
            </w:r>
          </w:p>
        </w:tc>
        <w:tc>
          <w:tcPr>
            <w:tcW w:w="2555" w:type="dxa"/>
          </w:tcPr>
          <w:p w14:paraId="158A108A" w14:textId="34E78523" w:rsidR="00055981" w:rsidRDefault="00055981" w:rsidP="0005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30-40</w:t>
            </w:r>
          </w:p>
        </w:tc>
      </w:tr>
      <w:tr w:rsidR="00055981" w14:paraId="4F5CECBF" w14:textId="77777777" w:rsidTr="0005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32065DAA" w14:textId="130B6A4B" w:rsidR="00055981" w:rsidRDefault="00055981" w:rsidP="00055981">
            <w:pPr>
              <w:rPr>
                <w:lang w:val="en-GB"/>
              </w:rPr>
            </w:pPr>
            <w:r w:rsidRPr="00E002E2">
              <w:t>Developed Market ex US Equities</w:t>
            </w:r>
          </w:p>
        </w:tc>
        <w:tc>
          <w:tcPr>
            <w:tcW w:w="2072" w:type="dxa"/>
          </w:tcPr>
          <w:p w14:paraId="4AA7EFA0" w14:textId="4550D9C7" w:rsidR="00055981" w:rsidRPr="00055981" w:rsidRDefault="00055981" w:rsidP="000559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55981">
              <w:rPr>
                <w:lang w:val="en-GB"/>
              </w:rPr>
              <w:t>AP Developed Markets Ex US Index</w:t>
            </w:r>
          </w:p>
        </w:tc>
        <w:tc>
          <w:tcPr>
            <w:tcW w:w="2216" w:type="dxa"/>
          </w:tcPr>
          <w:p w14:paraId="39440D03" w14:textId="694D0439" w:rsidR="00055981" w:rsidRDefault="00055981" w:rsidP="000559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002E2">
              <w:t>10</w:t>
            </w:r>
          </w:p>
        </w:tc>
        <w:tc>
          <w:tcPr>
            <w:tcW w:w="2555" w:type="dxa"/>
          </w:tcPr>
          <w:p w14:paraId="02B40628" w14:textId="63485803" w:rsidR="00055981" w:rsidRDefault="00055981" w:rsidP="000559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5-15</w:t>
            </w:r>
          </w:p>
        </w:tc>
      </w:tr>
      <w:tr w:rsidR="00055981" w14:paraId="1FC7FF7F" w14:textId="77777777" w:rsidTr="0005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3AF3286A" w14:textId="797360B3" w:rsidR="00055981" w:rsidRDefault="00055981" w:rsidP="00055981">
            <w:pPr>
              <w:rPr>
                <w:lang w:val="en-GB"/>
              </w:rPr>
            </w:pPr>
            <w:r w:rsidRPr="00E002E2">
              <w:t>Emerging Markets Equities</w:t>
            </w:r>
          </w:p>
        </w:tc>
        <w:tc>
          <w:tcPr>
            <w:tcW w:w="2072" w:type="dxa"/>
          </w:tcPr>
          <w:p w14:paraId="57A8551E" w14:textId="75C3C385" w:rsidR="00055981" w:rsidRPr="00055981" w:rsidRDefault="00055981" w:rsidP="0005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55981">
              <w:rPr>
                <w:lang w:val="en-GB"/>
              </w:rPr>
              <w:t>AP Emerging Markets index</w:t>
            </w:r>
          </w:p>
        </w:tc>
        <w:tc>
          <w:tcPr>
            <w:tcW w:w="2216" w:type="dxa"/>
          </w:tcPr>
          <w:p w14:paraId="1D6250DD" w14:textId="27A09CB3" w:rsidR="00055981" w:rsidRDefault="00055981" w:rsidP="0005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002E2">
              <w:t>15</w:t>
            </w:r>
          </w:p>
        </w:tc>
        <w:tc>
          <w:tcPr>
            <w:tcW w:w="2555" w:type="dxa"/>
          </w:tcPr>
          <w:p w14:paraId="5FC4E668" w14:textId="622158E4" w:rsidR="00055981" w:rsidRDefault="00055981" w:rsidP="0005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10-20</w:t>
            </w:r>
          </w:p>
        </w:tc>
      </w:tr>
      <w:tr w:rsidR="00055981" w14:paraId="1ABA5EBC" w14:textId="77777777" w:rsidTr="0005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56A16B33" w14:textId="5A51BC12" w:rsidR="00055981" w:rsidRDefault="00055981" w:rsidP="00055981">
            <w:pPr>
              <w:rPr>
                <w:lang w:val="en-GB"/>
              </w:rPr>
            </w:pPr>
            <w:r w:rsidRPr="00E002E2">
              <w:t xml:space="preserve">US Treasuries Fixed Income </w:t>
            </w:r>
          </w:p>
        </w:tc>
        <w:tc>
          <w:tcPr>
            <w:tcW w:w="2072" w:type="dxa"/>
          </w:tcPr>
          <w:p w14:paraId="0C7F8AA6" w14:textId="2DBCCD28" w:rsidR="00055981" w:rsidRPr="00055981" w:rsidRDefault="00055981" w:rsidP="000559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55981">
              <w:rPr>
                <w:lang w:val="en-GB"/>
              </w:rPr>
              <w:t>BH 7–10 Year US Treasury Index</w:t>
            </w:r>
          </w:p>
        </w:tc>
        <w:tc>
          <w:tcPr>
            <w:tcW w:w="2216" w:type="dxa"/>
          </w:tcPr>
          <w:p w14:paraId="099A68FC" w14:textId="6FD654C9" w:rsidR="00055981" w:rsidRDefault="00055981" w:rsidP="000559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002E2">
              <w:t>20</w:t>
            </w:r>
          </w:p>
        </w:tc>
        <w:tc>
          <w:tcPr>
            <w:tcW w:w="2555" w:type="dxa"/>
          </w:tcPr>
          <w:p w14:paraId="03BA3CC7" w14:textId="545B618D" w:rsidR="00055981" w:rsidRDefault="00055981" w:rsidP="000559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1</w:t>
            </w:r>
            <w:r>
              <w:t>5-</w:t>
            </w:r>
            <w:r>
              <w:t>2</w:t>
            </w:r>
            <w:r>
              <w:t>5</w:t>
            </w:r>
          </w:p>
        </w:tc>
      </w:tr>
      <w:tr w:rsidR="00055981" w14:paraId="7728DE5D" w14:textId="77777777" w:rsidTr="0005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7AD10DDD" w14:textId="0CA8E0EC" w:rsidR="00055981" w:rsidRDefault="00055981" w:rsidP="00055981">
            <w:pPr>
              <w:rPr>
                <w:lang w:val="en-GB"/>
              </w:rPr>
            </w:pPr>
            <w:r w:rsidRPr="00E002E2">
              <w:t xml:space="preserve">US IG Corporate Bonds </w:t>
            </w:r>
          </w:p>
        </w:tc>
        <w:tc>
          <w:tcPr>
            <w:tcW w:w="2072" w:type="dxa"/>
          </w:tcPr>
          <w:p w14:paraId="7BDEFD5C" w14:textId="4D20DAF8" w:rsidR="00055981" w:rsidRPr="00055981" w:rsidRDefault="00055981" w:rsidP="0005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55981">
              <w:rPr>
                <w:lang w:val="en-GB"/>
              </w:rPr>
              <w:t>BH USD IG Corporate Bond Index</w:t>
            </w:r>
          </w:p>
        </w:tc>
        <w:tc>
          <w:tcPr>
            <w:tcW w:w="2216" w:type="dxa"/>
          </w:tcPr>
          <w:p w14:paraId="410DC0A2" w14:textId="13F6BDE0" w:rsidR="00055981" w:rsidRDefault="00055981" w:rsidP="0005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002E2">
              <w:t>10</w:t>
            </w:r>
          </w:p>
        </w:tc>
        <w:tc>
          <w:tcPr>
            <w:tcW w:w="2555" w:type="dxa"/>
          </w:tcPr>
          <w:p w14:paraId="47A3EF87" w14:textId="561A2D57" w:rsidR="00055981" w:rsidRDefault="00055981" w:rsidP="000559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5-15</w:t>
            </w:r>
          </w:p>
        </w:tc>
      </w:tr>
      <w:tr w:rsidR="00055981" w14:paraId="701BFF6B" w14:textId="77777777" w:rsidTr="00055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118666D5" w14:textId="66E04026" w:rsidR="00055981" w:rsidRPr="00E002E2" w:rsidRDefault="00055981" w:rsidP="00055981">
            <w:r>
              <w:t>Real Estate Alternatives</w:t>
            </w:r>
          </w:p>
        </w:tc>
        <w:tc>
          <w:tcPr>
            <w:tcW w:w="2072" w:type="dxa"/>
          </w:tcPr>
          <w:p w14:paraId="100CDE7C" w14:textId="409E196B" w:rsidR="00055981" w:rsidRPr="00055981" w:rsidRDefault="00055981" w:rsidP="000559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55981">
              <w:rPr>
                <w:lang w:val="en-GB"/>
              </w:rPr>
              <w:t>DL Real Estate Index</w:t>
            </w:r>
          </w:p>
        </w:tc>
        <w:tc>
          <w:tcPr>
            <w:tcW w:w="2216" w:type="dxa"/>
          </w:tcPr>
          <w:p w14:paraId="6C23B817" w14:textId="34AA9B19" w:rsidR="00055981" w:rsidRPr="00E002E2" w:rsidRDefault="00055981" w:rsidP="000559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555" w:type="dxa"/>
          </w:tcPr>
          <w:p w14:paraId="315A4BD5" w14:textId="7A751312" w:rsidR="00055981" w:rsidRPr="00E002E2" w:rsidRDefault="00055981" w:rsidP="000559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5-15</w:t>
            </w:r>
          </w:p>
        </w:tc>
      </w:tr>
      <w:tr w:rsidR="00055981" w14:paraId="04AC46F6" w14:textId="77777777" w:rsidTr="00055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772E87FF" w14:textId="77777777" w:rsidR="00055981" w:rsidRPr="00E002E2" w:rsidRDefault="00055981" w:rsidP="00055981"/>
        </w:tc>
        <w:tc>
          <w:tcPr>
            <w:tcW w:w="2072" w:type="dxa"/>
          </w:tcPr>
          <w:p w14:paraId="559BC2F2" w14:textId="77777777" w:rsidR="00055981" w:rsidRPr="00E002E2" w:rsidRDefault="00055981" w:rsidP="0005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6" w:type="dxa"/>
          </w:tcPr>
          <w:p w14:paraId="4F243B65" w14:textId="58BFEAB3" w:rsidR="00055981" w:rsidRPr="00E002E2" w:rsidRDefault="00055981" w:rsidP="0005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dxa"/>
          </w:tcPr>
          <w:p w14:paraId="3C0771FA" w14:textId="77777777" w:rsidR="00055981" w:rsidRPr="00E002E2" w:rsidRDefault="00055981" w:rsidP="000559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5AB00F" w14:textId="5C1F55D3" w:rsidR="00565718" w:rsidRDefault="00565718" w:rsidP="00055981">
      <w:pPr>
        <w:pStyle w:val="Heading3"/>
        <w:ind w:left="0"/>
      </w:pPr>
    </w:p>
    <w:p w14:paraId="1F7A5370" w14:textId="353D370C" w:rsidR="00EB0C34" w:rsidRPr="00EE1735" w:rsidRDefault="00EB0C34" w:rsidP="00EB0C34">
      <w:pPr>
        <w:pStyle w:val="Heading2"/>
      </w:pPr>
      <w:r w:rsidRPr="00EE1735">
        <w:t>Asset Allocation Ranges: Tactical Allocation Management</w:t>
      </w:r>
    </w:p>
    <w:p w14:paraId="05DF55AF" w14:textId="77777777" w:rsidR="00EB0C34" w:rsidRDefault="00EB0C34" w:rsidP="00EB0C34">
      <w:pPr>
        <w:rPr>
          <w:rFonts w:eastAsia="Arial"/>
          <w:b/>
        </w:rPr>
      </w:pPr>
    </w:p>
    <w:p w14:paraId="6055675A" w14:textId="7EC27A6B" w:rsidR="00261398" w:rsidRDefault="00261398" w:rsidP="00933147">
      <w:pPr>
        <w:pStyle w:val="Heading2"/>
      </w:pPr>
      <w:r w:rsidRPr="00933147">
        <w:lastRenderedPageBreak/>
        <w:t xml:space="preserve">Currency </w:t>
      </w:r>
      <w:r w:rsidR="000D67BE" w:rsidRPr="00933147">
        <w:t>Risk Management</w:t>
      </w:r>
    </w:p>
    <w:p w14:paraId="2BF44DEE" w14:textId="5667D58D" w:rsidR="00FE3A99" w:rsidRPr="00FE3A99" w:rsidRDefault="00FE3A99" w:rsidP="00FE3A99">
      <w:pPr>
        <w:pStyle w:val="ListParagraph"/>
        <w:numPr>
          <w:ilvl w:val="0"/>
          <w:numId w:val="40"/>
        </w:numPr>
        <w:rPr>
          <w:rFonts w:asciiTheme="minorHAnsi" w:eastAsia="Arial" w:hAnsiTheme="minorHAnsi" w:cstheme="minorHAnsi"/>
          <w:color w:val="000000" w:themeColor="accent3"/>
          <w:sz w:val="22"/>
          <w:szCs w:val="22"/>
        </w:rPr>
      </w:pPr>
      <w:r w:rsidRPr="00FE3A99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The base currency denomination for the endowment portfolio will be</w:t>
      </w:r>
      <w:r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 xml:space="preserve"> </w:t>
      </w:r>
      <w:r w:rsidRPr="00FE3A99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the US dollar. Where possible, all investments will be US dollar-denominated or in a US</w:t>
      </w:r>
      <w:r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 xml:space="preserve"> </w:t>
      </w:r>
      <w:r w:rsidRPr="00FE3A99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dollar-hedged share class, except where exposure to non-US dollar currencies is an explicit part of the investment rationale. In such cases hedging will be considered where the</w:t>
      </w:r>
      <w:r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 xml:space="preserve"> </w:t>
      </w:r>
      <w:r w:rsidRPr="00FE3A99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benefits of hedging outweigh the costs of hedging.</w:t>
      </w:r>
    </w:p>
    <w:p w14:paraId="745C9619" w14:textId="77777777" w:rsidR="00EB0C34" w:rsidRPr="00FE3A99" w:rsidRDefault="00EB0C34" w:rsidP="00933147">
      <w:pPr>
        <w:rPr>
          <w:rFonts w:eastAsia="Arial"/>
          <w:b/>
          <w:color w:val="FF0000"/>
          <w:szCs w:val="22"/>
          <w:lang w:val="en-GB"/>
        </w:rPr>
      </w:pPr>
    </w:p>
    <w:p w14:paraId="724EFD07" w14:textId="77777777" w:rsidR="00FE3A99" w:rsidRPr="00933147" w:rsidRDefault="00FE3A99" w:rsidP="00933147">
      <w:pPr>
        <w:rPr>
          <w:rFonts w:eastAsia="Arial"/>
          <w:b/>
          <w:color w:val="FF0000"/>
          <w:szCs w:val="22"/>
        </w:rPr>
      </w:pPr>
    </w:p>
    <w:p w14:paraId="632E64C8" w14:textId="5FBFC435" w:rsidR="000D67BE" w:rsidRPr="00933147" w:rsidRDefault="000D67BE" w:rsidP="00933147">
      <w:pPr>
        <w:pStyle w:val="Heading2"/>
      </w:pPr>
      <w:r w:rsidRPr="00933147">
        <w:t xml:space="preserve">Use of Leverage and </w:t>
      </w:r>
      <w:r w:rsidR="00CD024B" w:rsidRPr="00933147">
        <w:t>D</w:t>
      </w:r>
      <w:r w:rsidRPr="00933147">
        <w:t>erivatives</w:t>
      </w:r>
    </w:p>
    <w:p w14:paraId="392EF985" w14:textId="65560C2F" w:rsidR="00A060DE" w:rsidRDefault="00A060DE" w:rsidP="00EB0C34">
      <w:pPr>
        <w:rPr>
          <w:rFonts w:eastAsia="Arial"/>
          <w:color w:val="000000" w:themeColor="accent3"/>
          <w:szCs w:val="22"/>
        </w:rPr>
      </w:pPr>
    </w:p>
    <w:p w14:paraId="2FFFE695" w14:textId="7DE0DB60" w:rsidR="00A060DE" w:rsidRDefault="00A060DE" w:rsidP="00933147">
      <w:pPr>
        <w:pStyle w:val="Heading2"/>
      </w:pPr>
      <w:r w:rsidRPr="00933147">
        <w:t xml:space="preserve">Use of </w:t>
      </w:r>
      <w:r w:rsidR="00FC30CF" w:rsidRPr="00933147">
        <w:t xml:space="preserve">Index </w:t>
      </w:r>
      <w:r w:rsidR="002E129A">
        <w:t>T</w:t>
      </w:r>
      <w:r w:rsidR="00FC30CF" w:rsidRPr="00933147">
        <w:t xml:space="preserve">racking ETFs </w:t>
      </w:r>
      <w:r w:rsidRPr="00933147">
        <w:t>and Active Investment Funds</w:t>
      </w:r>
    </w:p>
    <w:p w14:paraId="6F33C3AB" w14:textId="114AC7AE" w:rsidR="00FE3A99" w:rsidRPr="00FE3A99" w:rsidRDefault="00FE3A99" w:rsidP="00933147">
      <w:pPr>
        <w:pStyle w:val="ListParagraph"/>
        <w:numPr>
          <w:ilvl w:val="0"/>
          <w:numId w:val="40"/>
        </w:numPr>
        <w:rPr>
          <w:rFonts w:asciiTheme="minorHAnsi" w:eastAsia="Arial" w:hAnsiTheme="minorHAnsi" w:cstheme="minorHAnsi"/>
          <w:color w:val="000000" w:themeColor="accent3"/>
          <w:sz w:val="22"/>
          <w:szCs w:val="22"/>
        </w:rPr>
      </w:pPr>
      <w:r w:rsidRPr="00FE3A99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The portfolio will be invested in index tracking ETFs investment</w:t>
      </w:r>
      <w:r w:rsidRPr="00FE3A99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 xml:space="preserve"> </w:t>
      </w:r>
      <w:r w:rsidRPr="00FE3A99">
        <w:rPr>
          <w:rFonts w:asciiTheme="minorHAnsi" w:eastAsia="Arial" w:hAnsiTheme="minorHAnsi" w:cstheme="minorHAnsi"/>
          <w:color w:val="000000" w:themeColor="accent3"/>
          <w:sz w:val="22"/>
          <w:szCs w:val="22"/>
        </w:rPr>
        <w:t>funds where possible for all asset classes within the SAA framework.</w:t>
      </w:r>
    </w:p>
    <w:p w14:paraId="40C4B2FA" w14:textId="1D2BF6DF" w:rsidR="000E2F4C" w:rsidRDefault="005A3D3C" w:rsidP="00EB0C34">
      <w:pPr>
        <w:pStyle w:val="Heading2"/>
      </w:pPr>
      <w:bookmarkStart w:id="1" w:name="_TOC_250010"/>
      <w:r w:rsidRPr="00933147">
        <w:t xml:space="preserve">External Investment </w:t>
      </w:r>
      <w:r w:rsidR="000E2F4C" w:rsidRPr="00933147">
        <w:t>Manager</w:t>
      </w:r>
      <w:r w:rsidRPr="00933147">
        <w:t>s</w:t>
      </w:r>
      <w:bookmarkEnd w:id="1"/>
    </w:p>
    <w:p w14:paraId="3AAA833C" w14:textId="77777777" w:rsidR="00EB0C34" w:rsidRPr="00933147" w:rsidRDefault="00EB0C34" w:rsidP="00EB0C34">
      <w:pPr>
        <w:rPr>
          <w:rFonts w:eastAsia="Arial"/>
          <w:lang w:val="en-GB"/>
        </w:rPr>
      </w:pPr>
    </w:p>
    <w:p w14:paraId="083D0951" w14:textId="364CEFC1" w:rsidR="00FD7F40" w:rsidRPr="00933147" w:rsidRDefault="00FD7F40" w:rsidP="00933147">
      <w:pPr>
        <w:pStyle w:val="Heading2"/>
      </w:pPr>
      <w:r w:rsidRPr="00933147">
        <w:t xml:space="preserve">Investment </w:t>
      </w:r>
      <w:r w:rsidR="00AA34CA">
        <w:t>C</w:t>
      </w:r>
      <w:r w:rsidRPr="00933147">
        <w:t>onstraints</w:t>
      </w:r>
    </w:p>
    <w:p w14:paraId="620CFEE0" w14:textId="77777777" w:rsidR="00EB0C34" w:rsidRPr="00933147" w:rsidRDefault="00EB0C34" w:rsidP="00933147">
      <w:pPr>
        <w:rPr>
          <w:rFonts w:asciiTheme="minorHAnsi" w:eastAsia="Arial" w:hAnsiTheme="minorHAnsi" w:cstheme="minorHAnsi"/>
          <w:color w:val="000000" w:themeColor="accent3"/>
          <w:sz w:val="22"/>
          <w:szCs w:val="22"/>
        </w:rPr>
      </w:pPr>
    </w:p>
    <w:p w14:paraId="174581D3" w14:textId="07419C26" w:rsidR="00FD7F40" w:rsidRPr="00933147" w:rsidRDefault="00EB0C34" w:rsidP="00933147">
      <w:pPr>
        <w:pStyle w:val="Heading3"/>
        <w:rPr>
          <w:i/>
          <w:iCs/>
          <w:color w:val="0070C0"/>
        </w:rPr>
      </w:pPr>
      <w:r>
        <w:t>Equity</w:t>
      </w:r>
    </w:p>
    <w:p w14:paraId="1441CBEF" w14:textId="77777777" w:rsidR="00EB0C34" w:rsidRPr="00933147" w:rsidRDefault="00EB0C34" w:rsidP="00933147">
      <w:pPr>
        <w:rPr>
          <w:rFonts w:eastAsia="Arial"/>
          <w:lang w:val="en-GB"/>
        </w:rPr>
      </w:pPr>
    </w:p>
    <w:p w14:paraId="345E1D6C" w14:textId="1CE6BF2B" w:rsidR="00FD7F40" w:rsidRDefault="00FD7F40" w:rsidP="00933147">
      <w:pPr>
        <w:pStyle w:val="Heading3"/>
      </w:pPr>
      <w:r w:rsidRPr="00933147">
        <w:t>Fixed Income</w:t>
      </w:r>
    </w:p>
    <w:p w14:paraId="7AF45C79" w14:textId="77777777" w:rsidR="00FF75C4" w:rsidRPr="00933147" w:rsidRDefault="00FF75C4" w:rsidP="00933147">
      <w:pPr>
        <w:rPr>
          <w:rFonts w:asciiTheme="minorHAnsi" w:eastAsia="Arial" w:hAnsiTheme="minorHAnsi" w:cstheme="minorHAnsi"/>
          <w:color w:val="000000" w:themeColor="accent3"/>
          <w:sz w:val="22"/>
          <w:szCs w:val="22"/>
        </w:rPr>
      </w:pPr>
    </w:p>
    <w:p w14:paraId="51A1584F" w14:textId="7F51B2EA" w:rsidR="000D67BE" w:rsidRPr="00933147" w:rsidRDefault="00573E0C" w:rsidP="00933147">
      <w:pPr>
        <w:pStyle w:val="Heading2"/>
      </w:pPr>
      <w:r w:rsidRPr="00933147">
        <w:t xml:space="preserve">Portfolio Performance </w:t>
      </w:r>
      <w:r w:rsidR="007E2BFD" w:rsidRPr="00933147">
        <w:t>Reporting</w:t>
      </w:r>
    </w:p>
    <w:p w14:paraId="79F64778" w14:textId="77777777" w:rsidR="00A060DE" w:rsidRPr="00933147" w:rsidRDefault="00A060DE" w:rsidP="00933147">
      <w:pPr>
        <w:rPr>
          <w:rFonts w:asciiTheme="minorHAnsi" w:eastAsia="Arial" w:hAnsiTheme="minorHAnsi" w:cstheme="minorHAnsi"/>
          <w:color w:val="000000" w:themeColor="accent3"/>
          <w:sz w:val="22"/>
          <w:szCs w:val="22"/>
        </w:rPr>
      </w:pPr>
    </w:p>
    <w:p w14:paraId="45E0C403" w14:textId="02C643BB" w:rsidR="00811078" w:rsidRDefault="00811078" w:rsidP="00933147">
      <w:pPr>
        <w:pStyle w:val="Heading3"/>
      </w:pPr>
      <w:r w:rsidRPr="00933147">
        <w:t>Reporting Structure</w:t>
      </w:r>
    </w:p>
    <w:p w14:paraId="0B211AD4" w14:textId="77777777" w:rsidR="00EB0C34" w:rsidRPr="00933147" w:rsidRDefault="00EB0C34" w:rsidP="00933147">
      <w:pPr>
        <w:rPr>
          <w:rFonts w:eastAsia="Arial"/>
          <w:lang w:val="en-GB"/>
        </w:rPr>
      </w:pPr>
    </w:p>
    <w:p w14:paraId="3BE3A675" w14:textId="71649248" w:rsidR="004007E6" w:rsidRDefault="004007E6" w:rsidP="00933147">
      <w:pPr>
        <w:pStyle w:val="Heading3"/>
      </w:pPr>
      <w:r w:rsidRPr="00933147">
        <w:t>Performance Reports</w:t>
      </w:r>
    </w:p>
    <w:p w14:paraId="3A4CDB07" w14:textId="77777777" w:rsidR="00EB0C34" w:rsidRPr="00933147" w:rsidRDefault="00EB0C34" w:rsidP="00933147">
      <w:pPr>
        <w:rPr>
          <w:rFonts w:eastAsia="Arial"/>
          <w:lang w:val="en-GB"/>
        </w:rPr>
      </w:pPr>
    </w:p>
    <w:p w14:paraId="6390A4A9" w14:textId="77777777" w:rsidR="004007E6" w:rsidRPr="00933147" w:rsidRDefault="004007E6" w:rsidP="00933147">
      <w:pPr>
        <w:pStyle w:val="Heading3"/>
      </w:pPr>
      <w:r w:rsidRPr="00933147">
        <w:t>Performance evaluation benchmarks</w:t>
      </w:r>
    </w:p>
    <w:p w14:paraId="40260FC9" w14:textId="6E7174B5" w:rsidR="004007E6" w:rsidRPr="00933147" w:rsidRDefault="004007E6" w:rsidP="00933147">
      <w:pPr>
        <w:rPr>
          <w:rFonts w:asciiTheme="minorHAnsi" w:eastAsia="Cambria" w:hAnsiTheme="minorHAnsi" w:cstheme="minorHAnsi"/>
          <w:color w:val="FF0000"/>
          <w:sz w:val="22"/>
          <w:szCs w:val="22"/>
        </w:rPr>
      </w:pPr>
    </w:p>
    <w:p w14:paraId="693BF9FB" w14:textId="41EDF929" w:rsidR="00612E91" w:rsidRPr="00933147" w:rsidRDefault="004007E6" w:rsidP="00933147">
      <w:pPr>
        <w:pStyle w:val="Heading2"/>
      </w:pPr>
      <w:r w:rsidRPr="00933147">
        <w:rPr>
          <w:rFonts w:eastAsiaTheme="minorEastAsia"/>
          <w:color w:val="FF0000"/>
          <w:szCs w:val="22"/>
        </w:rPr>
        <w:t xml:space="preserve"> </w:t>
      </w:r>
      <w:r w:rsidR="00612E91" w:rsidRPr="00933147">
        <w:t>Investment Committee (IC) and Board of Trustees</w:t>
      </w:r>
      <w:r w:rsidR="00DF6559" w:rsidRPr="00933147">
        <w:t xml:space="preserve"> (Board)</w:t>
      </w:r>
      <w:r w:rsidR="00992897" w:rsidRPr="00933147">
        <w:t xml:space="preserve">: </w:t>
      </w:r>
      <w:r w:rsidR="00612E91" w:rsidRPr="00933147">
        <w:t>Responsibilities and Meetings</w:t>
      </w:r>
      <w:bookmarkEnd w:id="0"/>
    </w:p>
    <w:p w14:paraId="2104FD7F" w14:textId="77777777" w:rsidR="00612E91" w:rsidRPr="00933147" w:rsidRDefault="00612E91" w:rsidP="00EB0C34">
      <w:pPr>
        <w:rPr>
          <w:rFonts w:asciiTheme="minorHAnsi" w:eastAsia="Cambria" w:hAnsiTheme="minorHAnsi" w:cstheme="minorHAnsi"/>
          <w:color w:val="FF0000"/>
          <w:sz w:val="22"/>
          <w:szCs w:val="22"/>
        </w:rPr>
      </w:pPr>
    </w:p>
    <w:sectPr w:rsidR="00612E91" w:rsidRPr="00933147" w:rsidSect="00933147">
      <w:headerReference w:type="default" r:id="rId11"/>
      <w:footerReference w:type="default" r:id="rId12"/>
      <w:pgSz w:w="11907" w:h="16839"/>
      <w:pgMar w:top="1418" w:right="1080" w:bottom="630" w:left="1080" w:header="45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5B67C" w14:textId="77777777" w:rsidR="00C00594" w:rsidRDefault="00C00594">
      <w:r>
        <w:separator/>
      </w:r>
    </w:p>
  </w:endnote>
  <w:endnote w:type="continuationSeparator" w:id="0">
    <w:p w14:paraId="150BD6A5" w14:textId="77777777" w:rsidR="00C00594" w:rsidRDefault="00C00594">
      <w:r>
        <w:continuationSeparator/>
      </w:r>
    </w:p>
  </w:endnote>
  <w:endnote w:type="continuationNotice" w:id="1">
    <w:p w14:paraId="7543217C" w14:textId="77777777" w:rsidR="00C00594" w:rsidRDefault="00C005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20B0604020202020204"/>
    <w:charset w:val="00"/>
    <w:family w:val="auto"/>
    <w:pitch w:val="default"/>
  </w:font>
  <w:font w:name="Myriad Pro Light">
    <w:altName w:val="Segoe UI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2888A" w14:textId="2058C9A9" w:rsidR="00F84A12" w:rsidRDefault="00F84A12" w:rsidP="00D014B9">
    <w:pPr>
      <w:pStyle w:val="Footer"/>
      <w:pBdr>
        <w:top w:val="single" w:sz="4" w:space="8" w:color="CCC0D9"/>
      </w:pBdr>
      <w:tabs>
        <w:tab w:val="clear" w:pos="4680"/>
        <w:tab w:val="clear" w:pos="9360"/>
        <w:tab w:val="right" w:pos="9720"/>
      </w:tabs>
      <w:spacing w:line="240" w:lineRule="exact"/>
    </w:pPr>
    <w:r w:rsidRPr="00D014B9">
      <w:rPr>
        <w:rFonts w:ascii="Arial" w:hAnsi="Arial" w:cs="Arial"/>
        <w:color w:val="3B265E"/>
        <w:sz w:val="22"/>
        <w:szCs w:val="28"/>
      </w:rPr>
      <w:t xml:space="preserve">Page | </w:t>
    </w:r>
    <w:r w:rsidRPr="00D014B9">
      <w:rPr>
        <w:rFonts w:ascii="Arial" w:hAnsi="Arial" w:cs="Arial"/>
        <w:color w:val="3B265E"/>
        <w:sz w:val="22"/>
        <w:szCs w:val="28"/>
      </w:rPr>
      <w:fldChar w:fldCharType="begin"/>
    </w:r>
    <w:r w:rsidRPr="00D014B9">
      <w:rPr>
        <w:rFonts w:ascii="Arial" w:hAnsi="Arial" w:cs="Arial"/>
        <w:color w:val="3B265E"/>
        <w:sz w:val="22"/>
        <w:szCs w:val="28"/>
      </w:rPr>
      <w:instrText xml:space="preserve"> PAGE   \* MERGEFORMAT </w:instrText>
    </w:r>
    <w:r w:rsidRPr="00D014B9">
      <w:rPr>
        <w:rFonts w:ascii="Arial" w:hAnsi="Arial" w:cs="Arial"/>
        <w:color w:val="3B265E"/>
        <w:sz w:val="22"/>
        <w:szCs w:val="28"/>
      </w:rPr>
      <w:fldChar w:fldCharType="separate"/>
    </w:r>
    <w:r w:rsidRPr="00D014B9">
      <w:rPr>
        <w:rFonts w:ascii="Arial" w:hAnsi="Arial" w:cs="Arial"/>
        <w:noProof/>
        <w:color w:val="3B265E"/>
        <w:sz w:val="22"/>
        <w:szCs w:val="28"/>
      </w:rPr>
      <w:t>1</w:t>
    </w:r>
    <w:r w:rsidRPr="00D014B9">
      <w:rPr>
        <w:rFonts w:ascii="Arial" w:hAnsi="Arial" w:cs="Arial"/>
        <w:noProof/>
        <w:color w:val="3B265E"/>
        <w:sz w:val="22"/>
        <w:szCs w:val="28"/>
      </w:rPr>
      <w:fldChar w:fldCharType="end"/>
    </w:r>
    <w:r>
      <w:rPr>
        <w:rFonts w:ascii="Arial" w:hAnsi="Arial" w:cs="Arial"/>
        <w:color w:val="3B265E"/>
        <w:sz w:val="28"/>
        <w:szCs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42212" w14:textId="77777777" w:rsidR="00C00594" w:rsidRDefault="00C00594">
      <w:r>
        <w:rPr>
          <w:color w:val="000000"/>
        </w:rPr>
        <w:separator/>
      </w:r>
    </w:p>
  </w:footnote>
  <w:footnote w:type="continuationSeparator" w:id="0">
    <w:p w14:paraId="1FB6A57E" w14:textId="77777777" w:rsidR="00C00594" w:rsidRDefault="00C00594">
      <w:r>
        <w:continuationSeparator/>
      </w:r>
    </w:p>
  </w:footnote>
  <w:footnote w:type="continuationNotice" w:id="1">
    <w:p w14:paraId="031646B0" w14:textId="77777777" w:rsidR="00C00594" w:rsidRDefault="00C005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20E82" w14:textId="602C58D5" w:rsidR="00F84A12" w:rsidRPr="004E4A2B" w:rsidRDefault="00EB0C34" w:rsidP="00933147">
    <w:pPr>
      <w:pStyle w:val="TOCHeading"/>
      <w:pBdr>
        <w:bottom w:val="none" w:sz="0" w:space="0" w:color="auto"/>
      </w:pBdr>
      <w:jc w:val="center"/>
    </w:pPr>
    <w:r>
      <w:t>IPS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BA7"/>
    <w:multiLevelType w:val="hybridMultilevel"/>
    <w:tmpl w:val="79A42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8F4"/>
    <w:multiLevelType w:val="hybridMultilevel"/>
    <w:tmpl w:val="816C9322"/>
    <w:lvl w:ilvl="0" w:tplc="08090019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79210F7"/>
    <w:multiLevelType w:val="hybridMultilevel"/>
    <w:tmpl w:val="241EF072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089D2D6A"/>
    <w:multiLevelType w:val="hybridMultilevel"/>
    <w:tmpl w:val="DF2AFDF8"/>
    <w:lvl w:ilvl="0" w:tplc="08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09B177DB"/>
    <w:multiLevelType w:val="hybridMultilevel"/>
    <w:tmpl w:val="9F948D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628A3"/>
    <w:multiLevelType w:val="hybridMultilevel"/>
    <w:tmpl w:val="6DA0E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32E86"/>
    <w:multiLevelType w:val="hybridMultilevel"/>
    <w:tmpl w:val="1276AE0C"/>
    <w:lvl w:ilvl="0" w:tplc="A46AF92E">
      <w:start w:val="1"/>
      <w:numFmt w:val="decimal"/>
      <w:lvlText w:val="%1."/>
      <w:lvlJc w:val="left"/>
      <w:pPr>
        <w:ind w:left="598" w:hanging="360"/>
      </w:pPr>
    </w:lvl>
    <w:lvl w:ilvl="1" w:tplc="F6527296">
      <w:start w:val="1"/>
      <w:numFmt w:val="lowerLetter"/>
      <w:lvlText w:val="%2."/>
      <w:lvlJc w:val="left"/>
      <w:pPr>
        <w:ind w:left="131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38" w:hanging="180"/>
      </w:pPr>
    </w:lvl>
    <w:lvl w:ilvl="3" w:tplc="0409000F" w:tentative="1">
      <w:start w:val="1"/>
      <w:numFmt w:val="decimal"/>
      <w:lvlText w:val="%4."/>
      <w:lvlJc w:val="left"/>
      <w:pPr>
        <w:ind w:left="2758" w:hanging="360"/>
      </w:pPr>
    </w:lvl>
    <w:lvl w:ilvl="4" w:tplc="04090019" w:tentative="1">
      <w:start w:val="1"/>
      <w:numFmt w:val="lowerLetter"/>
      <w:lvlText w:val="%5."/>
      <w:lvlJc w:val="left"/>
      <w:pPr>
        <w:ind w:left="3478" w:hanging="360"/>
      </w:pPr>
    </w:lvl>
    <w:lvl w:ilvl="5" w:tplc="0409001B" w:tentative="1">
      <w:start w:val="1"/>
      <w:numFmt w:val="lowerRoman"/>
      <w:lvlText w:val="%6."/>
      <w:lvlJc w:val="right"/>
      <w:pPr>
        <w:ind w:left="4198" w:hanging="180"/>
      </w:pPr>
    </w:lvl>
    <w:lvl w:ilvl="6" w:tplc="0409000F" w:tentative="1">
      <w:start w:val="1"/>
      <w:numFmt w:val="decimal"/>
      <w:lvlText w:val="%7."/>
      <w:lvlJc w:val="left"/>
      <w:pPr>
        <w:ind w:left="4918" w:hanging="360"/>
      </w:pPr>
    </w:lvl>
    <w:lvl w:ilvl="7" w:tplc="04090019" w:tentative="1">
      <w:start w:val="1"/>
      <w:numFmt w:val="lowerLetter"/>
      <w:lvlText w:val="%8."/>
      <w:lvlJc w:val="left"/>
      <w:pPr>
        <w:ind w:left="5638" w:hanging="360"/>
      </w:pPr>
    </w:lvl>
    <w:lvl w:ilvl="8" w:tplc="0409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7" w15:restartNumberingAfterBreak="0">
    <w:nsid w:val="18F82213"/>
    <w:multiLevelType w:val="hybridMultilevel"/>
    <w:tmpl w:val="F8DEF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35508"/>
    <w:multiLevelType w:val="hybridMultilevel"/>
    <w:tmpl w:val="D2824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27FCC"/>
    <w:multiLevelType w:val="hybridMultilevel"/>
    <w:tmpl w:val="C52CCBF6"/>
    <w:lvl w:ilvl="0" w:tplc="16E46DEE">
      <w:start w:val="1"/>
      <w:numFmt w:val="bullet"/>
      <w:lvlText w:val=""/>
      <w:lvlJc w:val="left"/>
      <w:pPr>
        <w:ind w:left="70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10" w15:restartNumberingAfterBreak="0">
    <w:nsid w:val="3C6104D3"/>
    <w:multiLevelType w:val="hybridMultilevel"/>
    <w:tmpl w:val="687606F0"/>
    <w:lvl w:ilvl="0" w:tplc="0409000F">
      <w:start w:val="1"/>
      <w:numFmt w:val="decimal"/>
      <w:lvlText w:val="%1."/>
      <w:lvlJc w:val="left"/>
      <w:pPr>
        <w:ind w:left="598" w:hanging="360"/>
      </w:pPr>
    </w:lvl>
    <w:lvl w:ilvl="1" w:tplc="FFFFFFFF">
      <w:start w:val="1"/>
      <w:numFmt w:val="lowerLetter"/>
      <w:lvlText w:val="%2."/>
      <w:lvlJc w:val="left"/>
      <w:pPr>
        <w:ind w:left="131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038" w:hanging="180"/>
      </w:pPr>
    </w:lvl>
    <w:lvl w:ilvl="3" w:tplc="FFFFFFFF" w:tentative="1">
      <w:start w:val="1"/>
      <w:numFmt w:val="decimal"/>
      <w:lvlText w:val="%4."/>
      <w:lvlJc w:val="left"/>
      <w:pPr>
        <w:ind w:left="2758" w:hanging="360"/>
      </w:pPr>
    </w:lvl>
    <w:lvl w:ilvl="4" w:tplc="FFFFFFFF" w:tentative="1">
      <w:start w:val="1"/>
      <w:numFmt w:val="lowerLetter"/>
      <w:lvlText w:val="%5."/>
      <w:lvlJc w:val="left"/>
      <w:pPr>
        <w:ind w:left="3478" w:hanging="360"/>
      </w:pPr>
    </w:lvl>
    <w:lvl w:ilvl="5" w:tplc="FFFFFFFF" w:tentative="1">
      <w:start w:val="1"/>
      <w:numFmt w:val="lowerRoman"/>
      <w:lvlText w:val="%6."/>
      <w:lvlJc w:val="right"/>
      <w:pPr>
        <w:ind w:left="4198" w:hanging="180"/>
      </w:pPr>
    </w:lvl>
    <w:lvl w:ilvl="6" w:tplc="FFFFFFFF" w:tentative="1">
      <w:start w:val="1"/>
      <w:numFmt w:val="decimal"/>
      <w:lvlText w:val="%7."/>
      <w:lvlJc w:val="left"/>
      <w:pPr>
        <w:ind w:left="4918" w:hanging="360"/>
      </w:pPr>
    </w:lvl>
    <w:lvl w:ilvl="7" w:tplc="FFFFFFFF" w:tentative="1">
      <w:start w:val="1"/>
      <w:numFmt w:val="lowerLetter"/>
      <w:lvlText w:val="%8."/>
      <w:lvlJc w:val="left"/>
      <w:pPr>
        <w:ind w:left="5638" w:hanging="360"/>
      </w:pPr>
    </w:lvl>
    <w:lvl w:ilvl="8" w:tplc="FFFFFFFF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11" w15:restartNumberingAfterBreak="0">
    <w:nsid w:val="3CB659E3"/>
    <w:multiLevelType w:val="hybridMultilevel"/>
    <w:tmpl w:val="47A29E40"/>
    <w:lvl w:ilvl="0" w:tplc="FFFFFFFF">
      <w:start w:val="1"/>
      <w:numFmt w:val="bullet"/>
      <w:pStyle w:val="ListParagraph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D4CAD"/>
    <w:multiLevelType w:val="hybridMultilevel"/>
    <w:tmpl w:val="9094E8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E7A11"/>
    <w:multiLevelType w:val="hybridMultilevel"/>
    <w:tmpl w:val="45F6794C"/>
    <w:lvl w:ilvl="0" w:tplc="08090005">
      <w:start w:val="1"/>
      <w:numFmt w:val="bullet"/>
      <w:lvlText w:val=""/>
      <w:lvlJc w:val="left"/>
      <w:pPr>
        <w:ind w:left="7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14" w15:restartNumberingAfterBreak="0">
    <w:nsid w:val="576B64E4"/>
    <w:multiLevelType w:val="hybridMultilevel"/>
    <w:tmpl w:val="D46CC1F8"/>
    <w:lvl w:ilvl="0" w:tplc="B3F8E4C4">
      <w:start w:val="1"/>
      <w:numFmt w:val="decimal"/>
      <w:lvlText w:val="%1."/>
      <w:lvlJc w:val="left"/>
      <w:pPr>
        <w:ind w:left="3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4" w:hanging="360"/>
      </w:pPr>
    </w:lvl>
    <w:lvl w:ilvl="2" w:tplc="0809001B" w:tentative="1">
      <w:start w:val="1"/>
      <w:numFmt w:val="lowerRoman"/>
      <w:lvlText w:val="%3."/>
      <w:lvlJc w:val="right"/>
      <w:pPr>
        <w:ind w:left="1784" w:hanging="180"/>
      </w:pPr>
    </w:lvl>
    <w:lvl w:ilvl="3" w:tplc="0809000F" w:tentative="1">
      <w:start w:val="1"/>
      <w:numFmt w:val="decimal"/>
      <w:lvlText w:val="%4."/>
      <w:lvlJc w:val="left"/>
      <w:pPr>
        <w:ind w:left="2504" w:hanging="360"/>
      </w:pPr>
    </w:lvl>
    <w:lvl w:ilvl="4" w:tplc="08090019" w:tentative="1">
      <w:start w:val="1"/>
      <w:numFmt w:val="lowerLetter"/>
      <w:lvlText w:val="%5."/>
      <w:lvlJc w:val="left"/>
      <w:pPr>
        <w:ind w:left="3224" w:hanging="360"/>
      </w:pPr>
    </w:lvl>
    <w:lvl w:ilvl="5" w:tplc="0809001B" w:tentative="1">
      <w:start w:val="1"/>
      <w:numFmt w:val="lowerRoman"/>
      <w:lvlText w:val="%6."/>
      <w:lvlJc w:val="right"/>
      <w:pPr>
        <w:ind w:left="3944" w:hanging="180"/>
      </w:pPr>
    </w:lvl>
    <w:lvl w:ilvl="6" w:tplc="0809000F" w:tentative="1">
      <w:start w:val="1"/>
      <w:numFmt w:val="decimal"/>
      <w:lvlText w:val="%7."/>
      <w:lvlJc w:val="left"/>
      <w:pPr>
        <w:ind w:left="4664" w:hanging="360"/>
      </w:pPr>
    </w:lvl>
    <w:lvl w:ilvl="7" w:tplc="08090019" w:tentative="1">
      <w:start w:val="1"/>
      <w:numFmt w:val="lowerLetter"/>
      <w:lvlText w:val="%8."/>
      <w:lvlJc w:val="left"/>
      <w:pPr>
        <w:ind w:left="5384" w:hanging="360"/>
      </w:pPr>
    </w:lvl>
    <w:lvl w:ilvl="8" w:tplc="0809001B" w:tentative="1">
      <w:start w:val="1"/>
      <w:numFmt w:val="lowerRoman"/>
      <w:lvlText w:val="%9."/>
      <w:lvlJc w:val="right"/>
      <w:pPr>
        <w:ind w:left="6104" w:hanging="180"/>
      </w:pPr>
    </w:lvl>
  </w:abstractNum>
  <w:abstractNum w:abstractNumId="15" w15:restartNumberingAfterBreak="0">
    <w:nsid w:val="689446DD"/>
    <w:multiLevelType w:val="hybridMultilevel"/>
    <w:tmpl w:val="84E243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33128"/>
    <w:multiLevelType w:val="hybridMultilevel"/>
    <w:tmpl w:val="9094E8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678D7"/>
    <w:multiLevelType w:val="hybridMultilevel"/>
    <w:tmpl w:val="7520D27A"/>
    <w:lvl w:ilvl="0" w:tplc="08090019">
      <w:start w:val="1"/>
      <w:numFmt w:val="lowerLetter"/>
      <w:lvlText w:val="%1."/>
      <w:lvlJc w:val="left"/>
      <w:pPr>
        <w:ind w:left="7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18" w15:restartNumberingAfterBreak="0">
    <w:nsid w:val="701D5A0C"/>
    <w:multiLevelType w:val="hybridMultilevel"/>
    <w:tmpl w:val="898E9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FDB56"/>
    <w:multiLevelType w:val="hybridMultilevel"/>
    <w:tmpl w:val="21EA545E"/>
    <w:lvl w:ilvl="0" w:tplc="0C0805F8">
      <w:start w:val="1"/>
      <w:numFmt w:val="decimal"/>
      <w:lvlText w:val="%1."/>
      <w:lvlJc w:val="left"/>
      <w:pPr>
        <w:ind w:left="720" w:hanging="360"/>
      </w:pPr>
    </w:lvl>
    <w:lvl w:ilvl="1" w:tplc="4AEC9CCE">
      <w:start w:val="1"/>
      <w:numFmt w:val="lowerLetter"/>
      <w:lvlText w:val="%2."/>
      <w:lvlJc w:val="left"/>
      <w:pPr>
        <w:ind w:left="1440" w:hanging="360"/>
      </w:pPr>
    </w:lvl>
    <w:lvl w:ilvl="2" w:tplc="2368D71C">
      <w:start w:val="1"/>
      <w:numFmt w:val="lowerRoman"/>
      <w:lvlText w:val="%3."/>
      <w:lvlJc w:val="right"/>
      <w:pPr>
        <w:ind w:left="2160" w:hanging="180"/>
      </w:pPr>
    </w:lvl>
    <w:lvl w:ilvl="3" w:tplc="C82CB7DC">
      <w:start w:val="1"/>
      <w:numFmt w:val="decimal"/>
      <w:lvlText w:val="%4."/>
      <w:lvlJc w:val="left"/>
      <w:pPr>
        <w:ind w:left="2880" w:hanging="360"/>
      </w:pPr>
    </w:lvl>
    <w:lvl w:ilvl="4" w:tplc="F252CE56">
      <w:start w:val="1"/>
      <w:numFmt w:val="lowerLetter"/>
      <w:lvlText w:val="%5."/>
      <w:lvlJc w:val="left"/>
      <w:pPr>
        <w:ind w:left="3600" w:hanging="360"/>
      </w:pPr>
    </w:lvl>
    <w:lvl w:ilvl="5" w:tplc="4AA62D24">
      <w:start w:val="1"/>
      <w:numFmt w:val="lowerRoman"/>
      <w:lvlText w:val="%6."/>
      <w:lvlJc w:val="right"/>
      <w:pPr>
        <w:ind w:left="4320" w:hanging="180"/>
      </w:pPr>
    </w:lvl>
    <w:lvl w:ilvl="6" w:tplc="182E0940">
      <w:start w:val="1"/>
      <w:numFmt w:val="decimal"/>
      <w:lvlText w:val="%7."/>
      <w:lvlJc w:val="left"/>
      <w:pPr>
        <w:ind w:left="5040" w:hanging="360"/>
      </w:pPr>
    </w:lvl>
    <w:lvl w:ilvl="7" w:tplc="38D843C2">
      <w:start w:val="1"/>
      <w:numFmt w:val="lowerLetter"/>
      <w:lvlText w:val="%8."/>
      <w:lvlJc w:val="left"/>
      <w:pPr>
        <w:ind w:left="5760" w:hanging="360"/>
      </w:pPr>
    </w:lvl>
    <w:lvl w:ilvl="8" w:tplc="E6587D3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3B65E7"/>
    <w:multiLevelType w:val="hybridMultilevel"/>
    <w:tmpl w:val="D2F0D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35DC4"/>
    <w:multiLevelType w:val="hybridMultilevel"/>
    <w:tmpl w:val="EEA0F1E4"/>
    <w:lvl w:ilvl="0" w:tplc="66740718">
      <w:start w:val="1"/>
      <w:numFmt w:val="upperRoman"/>
      <w:lvlText w:val="%1."/>
      <w:lvlJc w:val="left"/>
      <w:pPr>
        <w:ind w:left="1191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E4E5CA">
      <w:numFmt w:val="bullet"/>
      <w:lvlText w:val=""/>
      <w:lvlJc w:val="left"/>
      <w:pPr>
        <w:ind w:left="740" w:hanging="4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DCADED0">
      <w:numFmt w:val="bullet"/>
      <w:lvlText w:val="•"/>
      <w:lvlJc w:val="left"/>
      <w:pPr>
        <w:ind w:left="2171" w:hanging="432"/>
      </w:pPr>
      <w:rPr>
        <w:rFonts w:hint="default"/>
        <w:lang w:val="en-US" w:eastAsia="en-US" w:bidi="ar-SA"/>
      </w:rPr>
    </w:lvl>
    <w:lvl w:ilvl="3" w:tplc="91F4DCA6">
      <w:numFmt w:val="bullet"/>
      <w:lvlText w:val="•"/>
      <w:lvlJc w:val="left"/>
      <w:pPr>
        <w:ind w:left="3142" w:hanging="432"/>
      </w:pPr>
      <w:rPr>
        <w:rFonts w:hint="default"/>
        <w:lang w:val="en-US" w:eastAsia="en-US" w:bidi="ar-SA"/>
      </w:rPr>
    </w:lvl>
    <w:lvl w:ilvl="4" w:tplc="6E94A7AE">
      <w:numFmt w:val="bullet"/>
      <w:lvlText w:val="•"/>
      <w:lvlJc w:val="left"/>
      <w:pPr>
        <w:ind w:left="4113" w:hanging="432"/>
      </w:pPr>
      <w:rPr>
        <w:rFonts w:hint="default"/>
        <w:lang w:val="en-US" w:eastAsia="en-US" w:bidi="ar-SA"/>
      </w:rPr>
    </w:lvl>
    <w:lvl w:ilvl="5" w:tplc="360CB164">
      <w:numFmt w:val="bullet"/>
      <w:lvlText w:val="•"/>
      <w:lvlJc w:val="left"/>
      <w:pPr>
        <w:ind w:left="5084" w:hanging="432"/>
      </w:pPr>
      <w:rPr>
        <w:rFonts w:hint="default"/>
        <w:lang w:val="en-US" w:eastAsia="en-US" w:bidi="ar-SA"/>
      </w:rPr>
    </w:lvl>
    <w:lvl w:ilvl="6" w:tplc="E5A23A7C">
      <w:numFmt w:val="bullet"/>
      <w:lvlText w:val="•"/>
      <w:lvlJc w:val="left"/>
      <w:pPr>
        <w:ind w:left="6055" w:hanging="432"/>
      </w:pPr>
      <w:rPr>
        <w:rFonts w:hint="default"/>
        <w:lang w:val="en-US" w:eastAsia="en-US" w:bidi="ar-SA"/>
      </w:rPr>
    </w:lvl>
    <w:lvl w:ilvl="7" w:tplc="F8707A2A">
      <w:numFmt w:val="bullet"/>
      <w:lvlText w:val="•"/>
      <w:lvlJc w:val="left"/>
      <w:pPr>
        <w:ind w:left="7026" w:hanging="432"/>
      </w:pPr>
      <w:rPr>
        <w:rFonts w:hint="default"/>
        <w:lang w:val="en-US" w:eastAsia="en-US" w:bidi="ar-SA"/>
      </w:rPr>
    </w:lvl>
    <w:lvl w:ilvl="8" w:tplc="4490CD88">
      <w:numFmt w:val="bullet"/>
      <w:lvlText w:val="•"/>
      <w:lvlJc w:val="left"/>
      <w:pPr>
        <w:ind w:left="7997" w:hanging="432"/>
      </w:pPr>
      <w:rPr>
        <w:rFonts w:hint="default"/>
        <w:lang w:val="en-US" w:eastAsia="en-US" w:bidi="ar-SA"/>
      </w:rPr>
    </w:lvl>
  </w:abstractNum>
  <w:abstractNum w:abstractNumId="22" w15:restartNumberingAfterBreak="0">
    <w:nsid w:val="7D8A79CD"/>
    <w:multiLevelType w:val="hybridMultilevel"/>
    <w:tmpl w:val="78F8567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932577">
    <w:abstractNumId w:val="19"/>
  </w:num>
  <w:num w:numId="2" w16cid:durableId="783963524">
    <w:abstractNumId w:val="11"/>
  </w:num>
  <w:num w:numId="3" w16cid:durableId="1277518373">
    <w:abstractNumId w:val="6"/>
  </w:num>
  <w:num w:numId="4" w16cid:durableId="159345565">
    <w:abstractNumId w:val="14"/>
  </w:num>
  <w:num w:numId="5" w16cid:durableId="1028095208">
    <w:abstractNumId w:val="9"/>
  </w:num>
  <w:num w:numId="6" w16cid:durableId="801077799">
    <w:abstractNumId w:val="13"/>
  </w:num>
  <w:num w:numId="7" w16cid:durableId="2083671666">
    <w:abstractNumId w:val="22"/>
  </w:num>
  <w:num w:numId="8" w16cid:durableId="603733566">
    <w:abstractNumId w:val="16"/>
  </w:num>
  <w:num w:numId="9" w16cid:durableId="6295857">
    <w:abstractNumId w:val="12"/>
  </w:num>
  <w:num w:numId="10" w16cid:durableId="364015916">
    <w:abstractNumId w:val="11"/>
  </w:num>
  <w:num w:numId="11" w16cid:durableId="2104910926">
    <w:abstractNumId w:val="21"/>
  </w:num>
  <w:num w:numId="12" w16cid:durableId="438645702">
    <w:abstractNumId w:val="11"/>
  </w:num>
  <w:num w:numId="13" w16cid:durableId="1672029612">
    <w:abstractNumId w:val="3"/>
  </w:num>
  <w:num w:numId="14" w16cid:durableId="2119400474">
    <w:abstractNumId w:val="2"/>
  </w:num>
  <w:num w:numId="15" w16cid:durableId="271279032">
    <w:abstractNumId w:val="1"/>
  </w:num>
  <w:num w:numId="16" w16cid:durableId="971055411">
    <w:abstractNumId w:val="11"/>
  </w:num>
  <w:num w:numId="17" w16cid:durableId="240213682">
    <w:abstractNumId w:val="11"/>
  </w:num>
  <w:num w:numId="18" w16cid:durableId="443499626">
    <w:abstractNumId w:val="11"/>
  </w:num>
  <w:num w:numId="19" w16cid:durableId="1608734198">
    <w:abstractNumId w:val="17"/>
  </w:num>
  <w:num w:numId="20" w16cid:durableId="615865176">
    <w:abstractNumId w:val="11"/>
  </w:num>
  <w:num w:numId="21" w16cid:durableId="1175805446">
    <w:abstractNumId w:val="11"/>
  </w:num>
  <w:num w:numId="22" w16cid:durableId="1484665950">
    <w:abstractNumId w:val="4"/>
  </w:num>
  <w:num w:numId="23" w16cid:durableId="1221408003">
    <w:abstractNumId w:val="11"/>
  </w:num>
  <w:num w:numId="24" w16cid:durableId="1305310385">
    <w:abstractNumId w:val="11"/>
  </w:num>
  <w:num w:numId="25" w16cid:durableId="1842428647">
    <w:abstractNumId w:val="11"/>
  </w:num>
  <w:num w:numId="26" w16cid:durableId="1435780094">
    <w:abstractNumId w:val="11"/>
  </w:num>
  <w:num w:numId="27" w16cid:durableId="608320467">
    <w:abstractNumId w:val="11"/>
  </w:num>
  <w:num w:numId="28" w16cid:durableId="658768689">
    <w:abstractNumId w:val="15"/>
  </w:num>
  <w:num w:numId="29" w16cid:durableId="977884322">
    <w:abstractNumId w:val="6"/>
  </w:num>
  <w:num w:numId="30" w16cid:durableId="1769038084">
    <w:abstractNumId w:val="10"/>
  </w:num>
  <w:num w:numId="31" w16cid:durableId="2041004570">
    <w:abstractNumId w:val="7"/>
  </w:num>
  <w:num w:numId="32" w16cid:durableId="584728435">
    <w:abstractNumId w:val="18"/>
  </w:num>
  <w:num w:numId="33" w16cid:durableId="350492190">
    <w:abstractNumId w:val="8"/>
  </w:num>
  <w:num w:numId="34" w16cid:durableId="806973833">
    <w:abstractNumId w:val="11"/>
  </w:num>
  <w:num w:numId="35" w16cid:durableId="275911577">
    <w:abstractNumId w:val="20"/>
  </w:num>
  <w:num w:numId="36" w16cid:durableId="687415898">
    <w:abstractNumId w:val="11"/>
  </w:num>
  <w:num w:numId="37" w16cid:durableId="442771822">
    <w:abstractNumId w:val="5"/>
  </w:num>
  <w:num w:numId="38" w16cid:durableId="38096497">
    <w:abstractNumId w:val="11"/>
  </w:num>
  <w:num w:numId="39" w16cid:durableId="445658771">
    <w:abstractNumId w:val="11"/>
  </w:num>
  <w:num w:numId="40" w16cid:durableId="60681686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14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3MDQzMbI0NTExNzdX0lEKTi0uzszPAykwrwUA4xNVpCwAAAA="/>
  </w:docVars>
  <w:rsids>
    <w:rsidRoot w:val="00935E21"/>
    <w:rsid w:val="000037E5"/>
    <w:rsid w:val="00010DCB"/>
    <w:rsid w:val="00011857"/>
    <w:rsid w:val="000133CF"/>
    <w:rsid w:val="00014095"/>
    <w:rsid w:val="00021DDF"/>
    <w:rsid w:val="0002262E"/>
    <w:rsid w:val="000253CF"/>
    <w:rsid w:val="00033059"/>
    <w:rsid w:val="00035565"/>
    <w:rsid w:val="00037406"/>
    <w:rsid w:val="00055981"/>
    <w:rsid w:val="00056472"/>
    <w:rsid w:val="00057B55"/>
    <w:rsid w:val="00057B80"/>
    <w:rsid w:val="00067F6D"/>
    <w:rsid w:val="00070982"/>
    <w:rsid w:val="00075CFF"/>
    <w:rsid w:val="00083DD9"/>
    <w:rsid w:val="00084BC9"/>
    <w:rsid w:val="0008676E"/>
    <w:rsid w:val="0008771D"/>
    <w:rsid w:val="00097F7A"/>
    <w:rsid w:val="000A198A"/>
    <w:rsid w:val="000A3897"/>
    <w:rsid w:val="000A3E33"/>
    <w:rsid w:val="000B29C4"/>
    <w:rsid w:val="000B6405"/>
    <w:rsid w:val="000C3403"/>
    <w:rsid w:val="000C690A"/>
    <w:rsid w:val="000D294D"/>
    <w:rsid w:val="000D37C8"/>
    <w:rsid w:val="000D67BE"/>
    <w:rsid w:val="000E2F4C"/>
    <w:rsid w:val="000F1593"/>
    <w:rsid w:val="0010689B"/>
    <w:rsid w:val="00115E80"/>
    <w:rsid w:val="00120E14"/>
    <w:rsid w:val="00122DB6"/>
    <w:rsid w:val="00122E72"/>
    <w:rsid w:val="00123EAA"/>
    <w:rsid w:val="00135E2F"/>
    <w:rsid w:val="0013716A"/>
    <w:rsid w:val="00141547"/>
    <w:rsid w:val="00147005"/>
    <w:rsid w:val="00150301"/>
    <w:rsid w:val="00150EC5"/>
    <w:rsid w:val="00154D4F"/>
    <w:rsid w:val="001558CD"/>
    <w:rsid w:val="001670EE"/>
    <w:rsid w:val="00172832"/>
    <w:rsid w:val="001742C9"/>
    <w:rsid w:val="00175357"/>
    <w:rsid w:val="001812BA"/>
    <w:rsid w:val="0018783A"/>
    <w:rsid w:val="00191147"/>
    <w:rsid w:val="00191D66"/>
    <w:rsid w:val="00193027"/>
    <w:rsid w:val="001979B4"/>
    <w:rsid w:val="001A1060"/>
    <w:rsid w:val="001A2748"/>
    <w:rsid w:val="001B58F5"/>
    <w:rsid w:val="001B5AB5"/>
    <w:rsid w:val="001B7FBD"/>
    <w:rsid w:val="001C08BC"/>
    <w:rsid w:val="001D623A"/>
    <w:rsid w:val="001D76BC"/>
    <w:rsid w:val="001D7753"/>
    <w:rsid w:val="001E12FE"/>
    <w:rsid w:val="001F7A0D"/>
    <w:rsid w:val="002049B5"/>
    <w:rsid w:val="00211067"/>
    <w:rsid w:val="00221C0B"/>
    <w:rsid w:val="002253C1"/>
    <w:rsid w:val="00225483"/>
    <w:rsid w:val="002267C1"/>
    <w:rsid w:val="0022718E"/>
    <w:rsid w:val="002273A5"/>
    <w:rsid w:val="00232E99"/>
    <w:rsid w:val="002344D2"/>
    <w:rsid w:val="002344D4"/>
    <w:rsid w:val="00234795"/>
    <w:rsid w:val="00244630"/>
    <w:rsid w:val="00244E5C"/>
    <w:rsid w:val="002553E8"/>
    <w:rsid w:val="00261398"/>
    <w:rsid w:val="0026269A"/>
    <w:rsid w:val="00271A60"/>
    <w:rsid w:val="00280CF1"/>
    <w:rsid w:val="0028582D"/>
    <w:rsid w:val="0028658D"/>
    <w:rsid w:val="00286D3A"/>
    <w:rsid w:val="0029244D"/>
    <w:rsid w:val="00292959"/>
    <w:rsid w:val="00294B0C"/>
    <w:rsid w:val="00296793"/>
    <w:rsid w:val="002A4DB2"/>
    <w:rsid w:val="002B7899"/>
    <w:rsid w:val="002C01F3"/>
    <w:rsid w:val="002C408C"/>
    <w:rsid w:val="002D694A"/>
    <w:rsid w:val="002E129A"/>
    <w:rsid w:val="002F6665"/>
    <w:rsid w:val="00303120"/>
    <w:rsid w:val="003036FC"/>
    <w:rsid w:val="0030549F"/>
    <w:rsid w:val="0031107C"/>
    <w:rsid w:val="003311CB"/>
    <w:rsid w:val="00344470"/>
    <w:rsid w:val="0035538A"/>
    <w:rsid w:val="0035617B"/>
    <w:rsid w:val="00357993"/>
    <w:rsid w:val="003579E5"/>
    <w:rsid w:val="0036078E"/>
    <w:rsid w:val="0036256B"/>
    <w:rsid w:val="003646CB"/>
    <w:rsid w:val="00366C54"/>
    <w:rsid w:val="0036760F"/>
    <w:rsid w:val="00367CC1"/>
    <w:rsid w:val="003736C8"/>
    <w:rsid w:val="00380B11"/>
    <w:rsid w:val="00381E78"/>
    <w:rsid w:val="00393EAF"/>
    <w:rsid w:val="003A4C41"/>
    <w:rsid w:val="003B6BC5"/>
    <w:rsid w:val="003C1AD5"/>
    <w:rsid w:val="003C3950"/>
    <w:rsid w:val="003C3AF7"/>
    <w:rsid w:val="003C6C2E"/>
    <w:rsid w:val="003D005A"/>
    <w:rsid w:val="003D12F2"/>
    <w:rsid w:val="003D2216"/>
    <w:rsid w:val="003D4C54"/>
    <w:rsid w:val="003D76DB"/>
    <w:rsid w:val="003F07A9"/>
    <w:rsid w:val="004007E6"/>
    <w:rsid w:val="004030E9"/>
    <w:rsid w:val="0040342F"/>
    <w:rsid w:val="00404E24"/>
    <w:rsid w:val="00406376"/>
    <w:rsid w:val="00410266"/>
    <w:rsid w:val="00412E06"/>
    <w:rsid w:val="004225C0"/>
    <w:rsid w:val="00425DEA"/>
    <w:rsid w:val="00435584"/>
    <w:rsid w:val="00436109"/>
    <w:rsid w:val="004363C2"/>
    <w:rsid w:val="00442AC2"/>
    <w:rsid w:val="00446AAA"/>
    <w:rsid w:val="0045056C"/>
    <w:rsid w:val="00451D34"/>
    <w:rsid w:val="00455CDD"/>
    <w:rsid w:val="00461CEA"/>
    <w:rsid w:val="0046446C"/>
    <w:rsid w:val="004727FC"/>
    <w:rsid w:val="00475C53"/>
    <w:rsid w:val="00491C62"/>
    <w:rsid w:val="00493C63"/>
    <w:rsid w:val="00494272"/>
    <w:rsid w:val="00496311"/>
    <w:rsid w:val="00497628"/>
    <w:rsid w:val="00497DC1"/>
    <w:rsid w:val="004A568A"/>
    <w:rsid w:val="004B2B1F"/>
    <w:rsid w:val="004B748C"/>
    <w:rsid w:val="004C5C58"/>
    <w:rsid w:val="004D31CF"/>
    <w:rsid w:val="004D46C2"/>
    <w:rsid w:val="004D4B78"/>
    <w:rsid w:val="004E4A2B"/>
    <w:rsid w:val="004E6580"/>
    <w:rsid w:val="004F26F2"/>
    <w:rsid w:val="004F4D95"/>
    <w:rsid w:val="004F6C4B"/>
    <w:rsid w:val="00503418"/>
    <w:rsid w:val="0050589A"/>
    <w:rsid w:val="00510A83"/>
    <w:rsid w:val="0051792A"/>
    <w:rsid w:val="00520684"/>
    <w:rsid w:val="00521E2A"/>
    <w:rsid w:val="005221F5"/>
    <w:rsid w:val="00531BD5"/>
    <w:rsid w:val="005556E7"/>
    <w:rsid w:val="00556F85"/>
    <w:rsid w:val="005651C0"/>
    <w:rsid w:val="00565718"/>
    <w:rsid w:val="00566FE8"/>
    <w:rsid w:val="00570189"/>
    <w:rsid w:val="00571DF3"/>
    <w:rsid w:val="00573CAE"/>
    <w:rsid w:val="00573E0C"/>
    <w:rsid w:val="005821EE"/>
    <w:rsid w:val="0058601A"/>
    <w:rsid w:val="005902DC"/>
    <w:rsid w:val="00590FCA"/>
    <w:rsid w:val="0059105B"/>
    <w:rsid w:val="00594855"/>
    <w:rsid w:val="005963A4"/>
    <w:rsid w:val="00596CE5"/>
    <w:rsid w:val="00596EEB"/>
    <w:rsid w:val="005A3D3C"/>
    <w:rsid w:val="005B3DDF"/>
    <w:rsid w:val="005B5105"/>
    <w:rsid w:val="005C101E"/>
    <w:rsid w:val="005C4B76"/>
    <w:rsid w:val="005C79C5"/>
    <w:rsid w:val="005D0C1B"/>
    <w:rsid w:val="005D260D"/>
    <w:rsid w:val="005D42A0"/>
    <w:rsid w:val="005D689C"/>
    <w:rsid w:val="005E22D5"/>
    <w:rsid w:val="005E51F1"/>
    <w:rsid w:val="005E7066"/>
    <w:rsid w:val="005F54C6"/>
    <w:rsid w:val="005F6233"/>
    <w:rsid w:val="00600365"/>
    <w:rsid w:val="00603F84"/>
    <w:rsid w:val="006045CE"/>
    <w:rsid w:val="00605328"/>
    <w:rsid w:val="0060749B"/>
    <w:rsid w:val="00612E91"/>
    <w:rsid w:val="006150C4"/>
    <w:rsid w:val="00615345"/>
    <w:rsid w:val="00620B50"/>
    <w:rsid w:val="00622B41"/>
    <w:rsid w:val="006237AC"/>
    <w:rsid w:val="006257C5"/>
    <w:rsid w:val="0062738C"/>
    <w:rsid w:val="00627408"/>
    <w:rsid w:val="006307D3"/>
    <w:rsid w:val="00631107"/>
    <w:rsid w:val="00644507"/>
    <w:rsid w:val="00650017"/>
    <w:rsid w:val="00652EFC"/>
    <w:rsid w:val="00654107"/>
    <w:rsid w:val="006606FB"/>
    <w:rsid w:val="0066556D"/>
    <w:rsid w:val="00666CB3"/>
    <w:rsid w:val="00671345"/>
    <w:rsid w:val="0067137C"/>
    <w:rsid w:val="00672846"/>
    <w:rsid w:val="00673AB9"/>
    <w:rsid w:val="00673C8D"/>
    <w:rsid w:val="00680D80"/>
    <w:rsid w:val="00682B6D"/>
    <w:rsid w:val="0068463E"/>
    <w:rsid w:val="006851BB"/>
    <w:rsid w:val="00685D33"/>
    <w:rsid w:val="006867FB"/>
    <w:rsid w:val="00686B2B"/>
    <w:rsid w:val="00690F0B"/>
    <w:rsid w:val="0069783F"/>
    <w:rsid w:val="00697CC0"/>
    <w:rsid w:val="006A49C0"/>
    <w:rsid w:val="006A53E4"/>
    <w:rsid w:val="006A64AE"/>
    <w:rsid w:val="006C6992"/>
    <w:rsid w:val="006D3728"/>
    <w:rsid w:val="006D458D"/>
    <w:rsid w:val="006D4C48"/>
    <w:rsid w:val="006D54D2"/>
    <w:rsid w:val="006D5633"/>
    <w:rsid w:val="006D6456"/>
    <w:rsid w:val="006D6C53"/>
    <w:rsid w:val="006E3000"/>
    <w:rsid w:val="006E55DA"/>
    <w:rsid w:val="006F32A0"/>
    <w:rsid w:val="006F48A4"/>
    <w:rsid w:val="00702B1B"/>
    <w:rsid w:val="00706B3F"/>
    <w:rsid w:val="00711E94"/>
    <w:rsid w:val="00711EEF"/>
    <w:rsid w:val="00712A67"/>
    <w:rsid w:val="00713E89"/>
    <w:rsid w:val="0071703A"/>
    <w:rsid w:val="007325EA"/>
    <w:rsid w:val="00732C7A"/>
    <w:rsid w:val="00735823"/>
    <w:rsid w:val="007517C1"/>
    <w:rsid w:val="00764138"/>
    <w:rsid w:val="00764C80"/>
    <w:rsid w:val="0076758F"/>
    <w:rsid w:val="00772222"/>
    <w:rsid w:val="0077726E"/>
    <w:rsid w:val="007822B5"/>
    <w:rsid w:val="007944D4"/>
    <w:rsid w:val="00796746"/>
    <w:rsid w:val="007A111D"/>
    <w:rsid w:val="007A5EF4"/>
    <w:rsid w:val="007C25A9"/>
    <w:rsid w:val="007C3256"/>
    <w:rsid w:val="007D70BF"/>
    <w:rsid w:val="007E1B1E"/>
    <w:rsid w:val="007E2BFD"/>
    <w:rsid w:val="007E33DD"/>
    <w:rsid w:val="007E4732"/>
    <w:rsid w:val="007E6141"/>
    <w:rsid w:val="007F0F2B"/>
    <w:rsid w:val="008005E0"/>
    <w:rsid w:val="00802339"/>
    <w:rsid w:val="00811078"/>
    <w:rsid w:val="00822421"/>
    <w:rsid w:val="00825627"/>
    <w:rsid w:val="008259A4"/>
    <w:rsid w:val="00827740"/>
    <w:rsid w:val="00833A55"/>
    <w:rsid w:val="00844FB6"/>
    <w:rsid w:val="008475DE"/>
    <w:rsid w:val="00852F4A"/>
    <w:rsid w:val="008616A8"/>
    <w:rsid w:val="00861D67"/>
    <w:rsid w:val="00867993"/>
    <w:rsid w:val="00874D03"/>
    <w:rsid w:val="00881250"/>
    <w:rsid w:val="008820BE"/>
    <w:rsid w:val="008833F7"/>
    <w:rsid w:val="00890A68"/>
    <w:rsid w:val="00892E45"/>
    <w:rsid w:val="00894B18"/>
    <w:rsid w:val="008A4455"/>
    <w:rsid w:val="008A6C56"/>
    <w:rsid w:val="008A7FFC"/>
    <w:rsid w:val="008B2100"/>
    <w:rsid w:val="008B3C2E"/>
    <w:rsid w:val="008B4E52"/>
    <w:rsid w:val="008B72E5"/>
    <w:rsid w:val="008C21FE"/>
    <w:rsid w:val="008C29A3"/>
    <w:rsid w:val="008C469C"/>
    <w:rsid w:val="008C5314"/>
    <w:rsid w:val="008D0767"/>
    <w:rsid w:val="008D7D79"/>
    <w:rsid w:val="008E6534"/>
    <w:rsid w:val="008F7117"/>
    <w:rsid w:val="00904E07"/>
    <w:rsid w:val="0090551A"/>
    <w:rsid w:val="00905D43"/>
    <w:rsid w:val="009107F8"/>
    <w:rsid w:val="009130D4"/>
    <w:rsid w:val="00920306"/>
    <w:rsid w:val="00927299"/>
    <w:rsid w:val="00927379"/>
    <w:rsid w:val="00932AD5"/>
    <w:rsid w:val="00933147"/>
    <w:rsid w:val="00933F24"/>
    <w:rsid w:val="00934860"/>
    <w:rsid w:val="00935E21"/>
    <w:rsid w:val="0093769A"/>
    <w:rsid w:val="009430F0"/>
    <w:rsid w:val="0095035D"/>
    <w:rsid w:val="009506BD"/>
    <w:rsid w:val="00957072"/>
    <w:rsid w:val="00957D1A"/>
    <w:rsid w:val="00965521"/>
    <w:rsid w:val="00977A58"/>
    <w:rsid w:val="00977BA0"/>
    <w:rsid w:val="00980E72"/>
    <w:rsid w:val="00981566"/>
    <w:rsid w:val="009843B3"/>
    <w:rsid w:val="0098466F"/>
    <w:rsid w:val="00986A7E"/>
    <w:rsid w:val="00992897"/>
    <w:rsid w:val="009A1D29"/>
    <w:rsid w:val="009A42BC"/>
    <w:rsid w:val="009A6D27"/>
    <w:rsid w:val="009B19E2"/>
    <w:rsid w:val="009B4223"/>
    <w:rsid w:val="009BB5A4"/>
    <w:rsid w:val="009C16B2"/>
    <w:rsid w:val="009C48D5"/>
    <w:rsid w:val="009C5951"/>
    <w:rsid w:val="009D1FAA"/>
    <w:rsid w:val="009D3D07"/>
    <w:rsid w:val="009D6C69"/>
    <w:rsid w:val="009E174E"/>
    <w:rsid w:val="009E6262"/>
    <w:rsid w:val="009F0F7D"/>
    <w:rsid w:val="009F3BAC"/>
    <w:rsid w:val="009F40FA"/>
    <w:rsid w:val="009F48F7"/>
    <w:rsid w:val="009F68A2"/>
    <w:rsid w:val="009F6C9D"/>
    <w:rsid w:val="00A00086"/>
    <w:rsid w:val="00A02B58"/>
    <w:rsid w:val="00A0490A"/>
    <w:rsid w:val="00A060DE"/>
    <w:rsid w:val="00A11881"/>
    <w:rsid w:val="00A16C78"/>
    <w:rsid w:val="00A178AE"/>
    <w:rsid w:val="00A20233"/>
    <w:rsid w:val="00A21150"/>
    <w:rsid w:val="00A245D5"/>
    <w:rsid w:val="00A31C77"/>
    <w:rsid w:val="00A33A95"/>
    <w:rsid w:val="00A346AB"/>
    <w:rsid w:val="00A53FE8"/>
    <w:rsid w:val="00A54012"/>
    <w:rsid w:val="00A54CDE"/>
    <w:rsid w:val="00A569D4"/>
    <w:rsid w:val="00A62E67"/>
    <w:rsid w:val="00A76975"/>
    <w:rsid w:val="00A81B7F"/>
    <w:rsid w:val="00A84CC0"/>
    <w:rsid w:val="00A85E17"/>
    <w:rsid w:val="00A8616C"/>
    <w:rsid w:val="00AA34CA"/>
    <w:rsid w:val="00AA5551"/>
    <w:rsid w:val="00AA649A"/>
    <w:rsid w:val="00AA6604"/>
    <w:rsid w:val="00AA7E79"/>
    <w:rsid w:val="00AB26B8"/>
    <w:rsid w:val="00AC1318"/>
    <w:rsid w:val="00AC164E"/>
    <w:rsid w:val="00AC40C7"/>
    <w:rsid w:val="00AC7178"/>
    <w:rsid w:val="00AD173B"/>
    <w:rsid w:val="00AD2575"/>
    <w:rsid w:val="00AE25BD"/>
    <w:rsid w:val="00AE4A27"/>
    <w:rsid w:val="00AF470E"/>
    <w:rsid w:val="00AF4F74"/>
    <w:rsid w:val="00AF5AA6"/>
    <w:rsid w:val="00AF62B9"/>
    <w:rsid w:val="00B01D57"/>
    <w:rsid w:val="00B04C78"/>
    <w:rsid w:val="00B05C06"/>
    <w:rsid w:val="00B0662E"/>
    <w:rsid w:val="00B13908"/>
    <w:rsid w:val="00B20827"/>
    <w:rsid w:val="00B3250E"/>
    <w:rsid w:val="00B34ED1"/>
    <w:rsid w:val="00B355D0"/>
    <w:rsid w:val="00B35F74"/>
    <w:rsid w:val="00B45159"/>
    <w:rsid w:val="00B45F17"/>
    <w:rsid w:val="00B46CDB"/>
    <w:rsid w:val="00B549B5"/>
    <w:rsid w:val="00B66942"/>
    <w:rsid w:val="00B734FC"/>
    <w:rsid w:val="00B767DE"/>
    <w:rsid w:val="00B80DE5"/>
    <w:rsid w:val="00B815CF"/>
    <w:rsid w:val="00B85C15"/>
    <w:rsid w:val="00B9113E"/>
    <w:rsid w:val="00B95699"/>
    <w:rsid w:val="00BA055A"/>
    <w:rsid w:val="00BB00E3"/>
    <w:rsid w:val="00BC37B4"/>
    <w:rsid w:val="00BC4272"/>
    <w:rsid w:val="00BC63D4"/>
    <w:rsid w:val="00BD0B22"/>
    <w:rsid w:val="00BD2F5B"/>
    <w:rsid w:val="00BD3BD1"/>
    <w:rsid w:val="00BE1880"/>
    <w:rsid w:val="00BE3C5F"/>
    <w:rsid w:val="00BE4A9D"/>
    <w:rsid w:val="00BE7C2D"/>
    <w:rsid w:val="00BF2111"/>
    <w:rsid w:val="00BF25A2"/>
    <w:rsid w:val="00BF76A3"/>
    <w:rsid w:val="00C00594"/>
    <w:rsid w:val="00C06146"/>
    <w:rsid w:val="00C24809"/>
    <w:rsid w:val="00C36C31"/>
    <w:rsid w:val="00C41C01"/>
    <w:rsid w:val="00C637CA"/>
    <w:rsid w:val="00C72CA0"/>
    <w:rsid w:val="00C75D5F"/>
    <w:rsid w:val="00C767B7"/>
    <w:rsid w:val="00C83495"/>
    <w:rsid w:val="00C85FC1"/>
    <w:rsid w:val="00C92908"/>
    <w:rsid w:val="00C953FE"/>
    <w:rsid w:val="00C95F5F"/>
    <w:rsid w:val="00CA0981"/>
    <w:rsid w:val="00CA1311"/>
    <w:rsid w:val="00CB2189"/>
    <w:rsid w:val="00CB31FD"/>
    <w:rsid w:val="00CB7871"/>
    <w:rsid w:val="00CD024B"/>
    <w:rsid w:val="00CD162D"/>
    <w:rsid w:val="00CD3953"/>
    <w:rsid w:val="00CD3ADA"/>
    <w:rsid w:val="00CD7D4F"/>
    <w:rsid w:val="00CE0144"/>
    <w:rsid w:val="00CE1891"/>
    <w:rsid w:val="00CE7752"/>
    <w:rsid w:val="00CF0334"/>
    <w:rsid w:val="00CF1C03"/>
    <w:rsid w:val="00CF5EA4"/>
    <w:rsid w:val="00D0011D"/>
    <w:rsid w:val="00D014B9"/>
    <w:rsid w:val="00D03755"/>
    <w:rsid w:val="00D05638"/>
    <w:rsid w:val="00D11DC3"/>
    <w:rsid w:val="00D16D21"/>
    <w:rsid w:val="00D22827"/>
    <w:rsid w:val="00D31100"/>
    <w:rsid w:val="00D41C32"/>
    <w:rsid w:val="00D4577B"/>
    <w:rsid w:val="00D52F69"/>
    <w:rsid w:val="00D54113"/>
    <w:rsid w:val="00D5445F"/>
    <w:rsid w:val="00D55B4F"/>
    <w:rsid w:val="00D56F3F"/>
    <w:rsid w:val="00D64F1D"/>
    <w:rsid w:val="00D7554F"/>
    <w:rsid w:val="00D77059"/>
    <w:rsid w:val="00D81168"/>
    <w:rsid w:val="00D83A79"/>
    <w:rsid w:val="00D8461A"/>
    <w:rsid w:val="00D84706"/>
    <w:rsid w:val="00D84D3C"/>
    <w:rsid w:val="00D8648D"/>
    <w:rsid w:val="00D9768C"/>
    <w:rsid w:val="00DA4900"/>
    <w:rsid w:val="00DB2CD9"/>
    <w:rsid w:val="00DB2EDD"/>
    <w:rsid w:val="00DB5957"/>
    <w:rsid w:val="00DB64D6"/>
    <w:rsid w:val="00DC0C1A"/>
    <w:rsid w:val="00DE51C8"/>
    <w:rsid w:val="00DF0CD3"/>
    <w:rsid w:val="00DF12E5"/>
    <w:rsid w:val="00DF3CCD"/>
    <w:rsid w:val="00DF6559"/>
    <w:rsid w:val="00E0284E"/>
    <w:rsid w:val="00E06C8C"/>
    <w:rsid w:val="00E10BD5"/>
    <w:rsid w:val="00E140EA"/>
    <w:rsid w:val="00E20F23"/>
    <w:rsid w:val="00E22852"/>
    <w:rsid w:val="00E2331B"/>
    <w:rsid w:val="00E30C75"/>
    <w:rsid w:val="00E31AA6"/>
    <w:rsid w:val="00E34A73"/>
    <w:rsid w:val="00E36F10"/>
    <w:rsid w:val="00E40AB9"/>
    <w:rsid w:val="00E46E6D"/>
    <w:rsid w:val="00E5164D"/>
    <w:rsid w:val="00E60196"/>
    <w:rsid w:val="00E608CC"/>
    <w:rsid w:val="00E7087E"/>
    <w:rsid w:val="00E759C4"/>
    <w:rsid w:val="00E81A05"/>
    <w:rsid w:val="00E830D8"/>
    <w:rsid w:val="00E858B1"/>
    <w:rsid w:val="00E8647F"/>
    <w:rsid w:val="00EA0DEE"/>
    <w:rsid w:val="00EA478C"/>
    <w:rsid w:val="00EA4DDA"/>
    <w:rsid w:val="00EA62E1"/>
    <w:rsid w:val="00EB0C34"/>
    <w:rsid w:val="00EB1B20"/>
    <w:rsid w:val="00EB1BC4"/>
    <w:rsid w:val="00EC0201"/>
    <w:rsid w:val="00ED1E3C"/>
    <w:rsid w:val="00ED77EC"/>
    <w:rsid w:val="00EE4225"/>
    <w:rsid w:val="00EF5ED3"/>
    <w:rsid w:val="00F021D4"/>
    <w:rsid w:val="00F05928"/>
    <w:rsid w:val="00F06E4D"/>
    <w:rsid w:val="00F109A0"/>
    <w:rsid w:val="00F11440"/>
    <w:rsid w:val="00F12497"/>
    <w:rsid w:val="00F3033B"/>
    <w:rsid w:val="00F3324F"/>
    <w:rsid w:val="00F45F8A"/>
    <w:rsid w:val="00F55F76"/>
    <w:rsid w:val="00F60CF0"/>
    <w:rsid w:val="00F626D1"/>
    <w:rsid w:val="00F65481"/>
    <w:rsid w:val="00F659DB"/>
    <w:rsid w:val="00F66CBF"/>
    <w:rsid w:val="00F759AF"/>
    <w:rsid w:val="00F77A20"/>
    <w:rsid w:val="00F8017C"/>
    <w:rsid w:val="00F84A12"/>
    <w:rsid w:val="00F971B4"/>
    <w:rsid w:val="00FA6E1A"/>
    <w:rsid w:val="00FC299A"/>
    <w:rsid w:val="00FC30CF"/>
    <w:rsid w:val="00FC3358"/>
    <w:rsid w:val="00FC6EA7"/>
    <w:rsid w:val="00FD40C9"/>
    <w:rsid w:val="00FD707F"/>
    <w:rsid w:val="00FD7F40"/>
    <w:rsid w:val="00FE3A99"/>
    <w:rsid w:val="00FF368F"/>
    <w:rsid w:val="00FF75C4"/>
    <w:rsid w:val="012D6FF3"/>
    <w:rsid w:val="0136A624"/>
    <w:rsid w:val="0144F61C"/>
    <w:rsid w:val="01651F7F"/>
    <w:rsid w:val="01958BE5"/>
    <w:rsid w:val="01BD87D6"/>
    <w:rsid w:val="01CA2F67"/>
    <w:rsid w:val="01DA179C"/>
    <w:rsid w:val="01DA94C9"/>
    <w:rsid w:val="01DD247F"/>
    <w:rsid w:val="01DF55ED"/>
    <w:rsid w:val="01EBFBB1"/>
    <w:rsid w:val="01FD1891"/>
    <w:rsid w:val="020EB668"/>
    <w:rsid w:val="02133D7C"/>
    <w:rsid w:val="0234CCF8"/>
    <w:rsid w:val="0281C063"/>
    <w:rsid w:val="0297F8FE"/>
    <w:rsid w:val="02C7F808"/>
    <w:rsid w:val="02CFEE8E"/>
    <w:rsid w:val="03315C46"/>
    <w:rsid w:val="034DC85E"/>
    <w:rsid w:val="035757AA"/>
    <w:rsid w:val="036791B9"/>
    <w:rsid w:val="0370AD4B"/>
    <w:rsid w:val="0376652A"/>
    <w:rsid w:val="03BA2E09"/>
    <w:rsid w:val="040DAD0E"/>
    <w:rsid w:val="0433C95F"/>
    <w:rsid w:val="0463C869"/>
    <w:rsid w:val="048C84BC"/>
    <w:rsid w:val="04BFA8E9"/>
    <w:rsid w:val="053E9861"/>
    <w:rsid w:val="053F5E81"/>
    <w:rsid w:val="05A19BCE"/>
    <w:rsid w:val="05F8F624"/>
    <w:rsid w:val="05FF98CA"/>
    <w:rsid w:val="065C7CF6"/>
    <w:rsid w:val="067695C6"/>
    <w:rsid w:val="06A84E0D"/>
    <w:rsid w:val="06CD5F04"/>
    <w:rsid w:val="06D6DCAC"/>
    <w:rsid w:val="06E4FF38"/>
    <w:rsid w:val="074A2E71"/>
    <w:rsid w:val="076B648B"/>
    <w:rsid w:val="0771715E"/>
    <w:rsid w:val="078A8E28"/>
    <w:rsid w:val="07A637E7"/>
    <w:rsid w:val="07A731C8"/>
    <w:rsid w:val="07ED57A7"/>
    <w:rsid w:val="083FA185"/>
    <w:rsid w:val="0876FF43"/>
    <w:rsid w:val="0885194E"/>
    <w:rsid w:val="088D9F2C"/>
    <w:rsid w:val="0897F772"/>
    <w:rsid w:val="08BEC06A"/>
    <w:rsid w:val="08C2C367"/>
    <w:rsid w:val="08CAFA67"/>
    <w:rsid w:val="08DB1B19"/>
    <w:rsid w:val="0937398C"/>
    <w:rsid w:val="09BBA821"/>
    <w:rsid w:val="09C421FD"/>
    <w:rsid w:val="09D3B049"/>
    <w:rsid w:val="0A26EAE4"/>
    <w:rsid w:val="0ABB135A"/>
    <w:rsid w:val="0ACC6747"/>
    <w:rsid w:val="0ACF562F"/>
    <w:rsid w:val="0ADEFF5E"/>
    <w:rsid w:val="0B22AE56"/>
    <w:rsid w:val="0B27BFA2"/>
    <w:rsid w:val="0B2F1D3F"/>
    <w:rsid w:val="0B4B709D"/>
    <w:rsid w:val="0B4F6850"/>
    <w:rsid w:val="0B88A907"/>
    <w:rsid w:val="0B92DDF7"/>
    <w:rsid w:val="0BE3AFA7"/>
    <w:rsid w:val="0C029B29"/>
    <w:rsid w:val="0C4410DB"/>
    <w:rsid w:val="0C44D6EE"/>
    <w:rsid w:val="0C9B1C5A"/>
    <w:rsid w:val="0CAC0469"/>
    <w:rsid w:val="0CE5D74A"/>
    <w:rsid w:val="0D04B0C6"/>
    <w:rsid w:val="0D1B5B46"/>
    <w:rsid w:val="0D6DDBA2"/>
    <w:rsid w:val="0DE0A74F"/>
    <w:rsid w:val="0DE0C93F"/>
    <w:rsid w:val="0E1312D9"/>
    <w:rsid w:val="0EA7216C"/>
    <w:rsid w:val="0EC7F99B"/>
    <w:rsid w:val="0ED911A9"/>
    <w:rsid w:val="0EDDD250"/>
    <w:rsid w:val="0EFAE697"/>
    <w:rsid w:val="0F358F19"/>
    <w:rsid w:val="0F510A2D"/>
    <w:rsid w:val="0F8715AF"/>
    <w:rsid w:val="0F993358"/>
    <w:rsid w:val="0FA1EB9F"/>
    <w:rsid w:val="0FA722E5"/>
    <w:rsid w:val="0FABA34A"/>
    <w:rsid w:val="0FE4C905"/>
    <w:rsid w:val="102CA036"/>
    <w:rsid w:val="1042F1CD"/>
    <w:rsid w:val="10BDCBC0"/>
    <w:rsid w:val="113A6F43"/>
    <w:rsid w:val="1147E4FF"/>
    <w:rsid w:val="116A54EA"/>
    <w:rsid w:val="11BFA25C"/>
    <w:rsid w:val="12133277"/>
    <w:rsid w:val="12199D60"/>
    <w:rsid w:val="123E7FA6"/>
    <w:rsid w:val="1284756A"/>
    <w:rsid w:val="12C187B3"/>
    <w:rsid w:val="12F82B65"/>
    <w:rsid w:val="13355B0A"/>
    <w:rsid w:val="13BE3A69"/>
    <w:rsid w:val="141F74C5"/>
    <w:rsid w:val="145A86D2"/>
    <w:rsid w:val="148457A1"/>
    <w:rsid w:val="1506484E"/>
    <w:rsid w:val="15259500"/>
    <w:rsid w:val="15513E22"/>
    <w:rsid w:val="1578ED87"/>
    <w:rsid w:val="1589697B"/>
    <w:rsid w:val="158CD18D"/>
    <w:rsid w:val="15B16AF5"/>
    <w:rsid w:val="15D9000F"/>
    <w:rsid w:val="15DAA340"/>
    <w:rsid w:val="15EBB934"/>
    <w:rsid w:val="15F8B83B"/>
    <w:rsid w:val="160A0F23"/>
    <w:rsid w:val="16827FF6"/>
    <w:rsid w:val="16CFBBD8"/>
    <w:rsid w:val="16E6843A"/>
    <w:rsid w:val="1710529D"/>
    <w:rsid w:val="172D0DD3"/>
    <w:rsid w:val="174D3B56"/>
    <w:rsid w:val="1774D070"/>
    <w:rsid w:val="17A1EBFA"/>
    <w:rsid w:val="1800849D"/>
    <w:rsid w:val="180FCA97"/>
    <w:rsid w:val="184007CC"/>
    <w:rsid w:val="18657C79"/>
    <w:rsid w:val="18A027DA"/>
    <w:rsid w:val="18B244FE"/>
    <w:rsid w:val="18E3D2AA"/>
    <w:rsid w:val="18F3D37F"/>
    <w:rsid w:val="193A94AD"/>
    <w:rsid w:val="193DF256"/>
    <w:rsid w:val="195A1F27"/>
    <w:rsid w:val="197FD7BD"/>
    <w:rsid w:val="198A07DD"/>
    <w:rsid w:val="19958BD0"/>
    <w:rsid w:val="19A4A72B"/>
    <w:rsid w:val="19CC2C2C"/>
    <w:rsid w:val="1A037416"/>
    <w:rsid w:val="1A0B86E8"/>
    <w:rsid w:val="1A0F4A20"/>
    <w:rsid w:val="1A12C6CB"/>
    <w:rsid w:val="1A215546"/>
    <w:rsid w:val="1A37E7AB"/>
    <w:rsid w:val="1A6E9E62"/>
    <w:rsid w:val="1A84DC18"/>
    <w:rsid w:val="1A9C47C5"/>
    <w:rsid w:val="1AC651CA"/>
    <w:rsid w:val="1AD43C03"/>
    <w:rsid w:val="1AD44497"/>
    <w:rsid w:val="1AFCE3DA"/>
    <w:rsid w:val="1B7589D2"/>
    <w:rsid w:val="1B97C6EA"/>
    <w:rsid w:val="1BA32CFB"/>
    <w:rsid w:val="1BA75749"/>
    <w:rsid w:val="1BAB1A81"/>
    <w:rsid w:val="1BBA14BD"/>
    <w:rsid w:val="1BD9ED59"/>
    <w:rsid w:val="1BDACB60"/>
    <w:rsid w:val="1C1C2AE7"/>
    <w:rsid w:val="1C395B82"/>
    <w:rsid w:val="1C74C525"/>
    <w:rsid w:val="1C890F17"/>
    <w:rsid w:val="1C9EB02D"/>
    <w:rsid w:val="1CA556E7"/>
    <w:rsid w:val="1CB184FE"/>
    <w:rsid w:val="1CC49DF7"/>
    <w:rsid w:val="1CD3953C"/>
    <w:rsid w:val="1D0794B1"/>
    <w:rsid w:val="1D115A33"/>
    <w:rsid w:val="1D58F608"/>
    <w:rsid w:val="1D5AB1D8"/>
    <w:rsid w:val="1DCE0533"/>
    <w:rsid w:val="1DD48E22"/>
    <w:rsid w:val="1E546D0C"/>
    <w:rsid w:val="1EBEA079"/>
    <w:rsid w:val="1EC1CA02"/>
    <w:rsid w:val="1EDD59DC"/>
    <w:rsid w:val="1EDD90D0"/>
    <w:rsid w:val="1EE2BB43"/>
    <w:rsid w:val="1F782D22"/>
    <w:rsid w:val="1F88823D"/>
    <w:rsid w:val="1F9AB1BB"/>
    <w:rsid w:val="20796131"/>
    <w:rsid w:val="207E8BA4"/>
    <w:rsid w:val="20973970"/>
    <w:rsid w:val="20A4D05A"/>
    <w:rsid w:val="20A8859F"/>
    <w:rsid w:val="20AE3C83"/>
    <w:rsid w:val="20BFF5C3"/>
    <w:rsid w:val="21DAFD5A"/>
    <w:rsid w:val="21DEA613"/>
    <w:rsid w:val="21E6D9BF"/>
    <w:rsid w:val="22556999"/>
    <w:rsid w:val="226A9FA6"/>
    <w:rsid w:val="228EEB4D"/>
    <w:rsid w:val="22EF5206"/>
    <w:rsid w:val="22F81A32"/>
    <w:rsid w:val="23051CD3"/>
    <w:rsid w:val="23129F44"/>
    <w:rsid w:val="2331FC6D"/>
    <w:rsid w:val="23984028"/>
    <w:rsid w:val="23B61A7F"/>
    <w:rsid w:val="23EB9877"/>
    <w:rsid w:val="241F8811"/>
    <w:rsid w:val="242F4347"/>
    <w:rsid w:val="24555730"/>
    <w:rsid w:val="248B2267"/>
    <w:rsid w:val="253EB199"/>
    <w:rsid w:val="2551FCC7"/>
    <w:rsid w:val="255702BD"/>
    <w:rsid w:val="2572AAB6"/>
    <w:rsid w:val="2596FED7"/>
    <w:rsid w:val="25D76AE2"/>
    <w:rsid w:val="25EF08CB"/>
    <w:rsid w:val="264F47CB"/>
    <w:rsid w:val="26A2CCFD"/>
    <w:rsid w:val="26CD2E4E"/>
    <w:rsid w:val="26EA4CEE"/>
    <w:rsid w:val="26F2FB6C"/>
    <w:rsid w:val="276829F1"/>
    <w:rsid w:val="27D0461A"/>
    <w:rsid w:val="27E5F062"/>
    <w:rsid w:val="282397C9"/>
    <w:rsid w:val="283E9D5E"/>
    <w:rsid w:val="28899D89"/>
    <w:rsid w:val="28C63EB4"/>
    <w:rsid w:val="291F176C"/>
    <w:rsid w:val="29416B46"/>
    <w:rsid w:val="2967C9DA"/>
    <w:rsid w:val="296D1EAE"/>
    <w:rsid w:val="297996F8"/>
    <w:rsid w:val="2A06B14E"/>
    <w:rsid w:val="2A07F689"/>
    <w:rsid w:val="2A204B52"/>
    <w:rsid w:val="2A506313"/>
    <w:rsid w:val="2A620F15"/>
    <w:rsid w:val="2A7D241D"/>
    <w:rsid w:val="2A879449"/>
    <w:rsid w:val="2AED07CA"/>
    <w:rsid w:val="2B18383F"/>
    <w:rsid w:val="2B25C24F"/>
    <w:rsid w:val="2BB58292"/>
    <w:rsid w:val="2BBBB305"/>
    <w:rsid w:val="2BFDACA5"/>
    <w:rsid w:val="2C18F47E"/>
    <w:rsid w:val="2C7EF326"/>
    <w:rsid w:val="2D0529C8"/>
    <w:rsid w:val="2D392813"/>
    <w:rsid w:val="2D4DAAF4"/>
    <w:rsid w:val="2D770758"/>
    <w:rsid w:val="2D854F20"/>
    <w:rsid w:val="2D9D08DB"/>
    <w:rsid w:val="2DB3E6B7"/>
    <w:rsid w:val="2E11DFD7"/>
    <w:rsid w:val="2E46A37E"/>
    <w:rsid w:val="2EE97B55"/>
    <w:rsid w:val="2F4E3760"/>
    <w:rsid w:val="2F5963A9"/>
    <w:rsid w:val="2F59BB53"/>
    <w:rsid w:val="2F5C27EE"/>
    <w:rsid w:val="2F92158A"/>
    <w:rsid w:val="30053D0B"/>
    <w:rsid w:val="307C7C4C"/>
    <w:rsid w:val="30A0199F"/>
    <w:rsid w:val="30AEA81A"/>
    <w:rsid w:val="30EA07C1"/>
    <w:rsid w:val="3108C707"/>
    <w:rsid w:val="311A6378"/>
    <w:rsid w:val="31BC5B91"/>
    <w:rsid w:val="31EDE582"/>
    <w:rsid w:val="31F60A45"/>
    <w:rsid w:val="322651AE"/>
    <w:rsid w:val="322C997C"/>
    <w:rsid w:val="32883602"/>
    <w:rsid w:val="32C8181D"/>
    <w:rsid w:val="32DF985A"/>
    <w:rsid w:val="33435122"/>
    <w:rsid w:val="3344CB53"/>
    <w:rsid w:val="3349E836"/>
    <w:rsid w:val="33888E63"/>
    <w:rsid w:val="33BCEC78"/>
    <w:rsid w:val="33C869DD"/>
    <w:rsid w:val="33E5A5D1"/>
    <w:rsid w:val="33F1A0B3"/>
    <w:rsid w:val="341CFACD"/>
    <w:rsid w:val="3421A883"/>
    <w:rsid w:val="342CC20A"/>
    <w:rsid w:val="34453689"/>
    <w:rsid w:val="344BB646"/>
    <w:rsid w:val="34B6B87E"/>
    <w:rsid w:val="34CDCC4B"/>
    <w:rsid w:val="34D9F035"/>
    <w:rsid w:val="35009176"/>
    <w:rsid w:val="351FE2A9"/>
    <w:rsid w:val="354AC32E"/>
    <w:rsid w:val="35A8A7FB"/>
    <w:rsid w:val="35B4DB84"/>
    <w:rsid w:val="35FFB8DF"/>
    <w:rsid w:val="363D90B4"/>
    <w:rsid w:val="36488FED"/>
    <w:rsid w:val="36A7461A"/>
    <w:rsid w:val="3709D615"/>
    <w:rsid w:val="370EBD2D"/>
    <w:rsid w:val="3738A8FC"/>
    <w:rsid w:val="373ED64D"/>
    <w:rsid w:val="374299DF"/>
    <w:rsid w:val="3764CD38"/>
    <w:rsid w:val="379B8940"/>
    <w:rsid w:val="379DF1B8"/>
    <w:rsid w:val="37D45D67"/>
    <w:rsid w:val="37E4604E"/>
    <w:rsid w:val="38071A3B"/>
    <w:rsid w:val="3808B854"/>
    <w:rsid w:val="3816C245"/>
    <w:rsid w:val="381E47AF"/>
    <w:rsid w:val="389853BE"/>
    <w:rsid w:val="38A2A6F4"/>
    <w:rsid w:val="38C05CA5"/>
    <w:rsid w:val="38C92BAE"/>
    <w:rsid w:val="3900332D"/>
    <w:rsid w:val="39462EBE"/>
    <w:rsid w:val="39560436"/>
    <w:rsid w:val="39ACC210"/>
    <w:rsid w:val="39E8C084"/>
    <w:rsid w:val="3A583717"/>
    <w:rsid w:val="3A66AF0C"/>
    <w:rsid w:val="3A7CC7E1"/>
    <w:rsid w:val="3A889158"/>
    <w:rsid w:val="3AB84058"/>
    <w:rsid w:val="3AC8D4FF"/>
    <w:rsid w:val="3ACD4F1A"/>
    <w:rsid w:val="3AFBCA22"/>
    <w:rsid w:val="3B14A611"/>
    <w:rsid w:val="3B20339D"/>
    <w:rsid w:val="3B309AAD"/>
    <w:rsid w:val="3B36B4DB"/>
    <w:rsid w:val="3B46F04D"/>
    <w:rsid w:val="3BC5BAA3"/>
    <w:rsid w:val="3BCD33F4"/>
    <w:rsid w:val="3BCEBE4C"/>
    <w:rsid w:val="3BD79796"/>
    <w:rsid w:val="3C25A2BE"/>
    <w:rsid w:val="3C6EFA63"/>
    <w:rsid w:val="3C8EF065"/>
    <w:rsid w:val="3C98D44E"/>
    <w:rsid w:val="3CAC9B44"/>
    <w:rsid w:val="3CAD79E5"/>
    <w:rsid w:val="3CB91DCD"/>
    <w:rsid w:val="3CD22DE7"/>
    <w:rsid w:val="3D09B919"/>
    <w:rsid w:val="3D1229F1"/>
    <w:rsid w:val="3D1D6E62"/>
    <w:rsid w:val="3D6F9857"/>
    <w:rsid w:val="3D70F5A6"/>
    <w:rsid w:val="3D7739A9"/>
    <w:rsid w:val="3D7ED4EA"/>
    <w:rsid w:val="3DA71315"/>
    <w:rsid w:val="3DCBBFE7"/>
    <w:rsid w:val="3DEC5559"/>
    <w:rsid w:val="3E0075C1"/>
    <w:rsid w:val="3E3AD567"/>
    <w:rsid w:val="3E486BA5"/>
    <w:rsid w:val="3E5E2F6B"/>
    <w:rsid w:val="3E899A32"/>
    <w:rsid w:val="3E8B317E"/>
    <w:rsid w:val="3E96ED67"/>
    <w:rsid w:val="3EB8844A"/>
    <w:rsid w:val="3EC16035"/>
    <w:rsid w:val="3F059C1B"/>
    <w:rsid w:val="3F130A0A"/>
    <w:rsid w:val="3F63AF82"/>
    <w:rsid w:val="3FB7F62B"/>
    <w:rsid w:val="3FC772A4"/>
    <w:rsid w:val="3FFA6F0B"/>
    <w:rsid w:val="406EFD64"/>
    <w:rsid w:val="40BE675D"/>
    <w:rsid w:val="40CF6A99"/>
    <w:rsid w:val="40FCCAF9"/>
    <w:rsid w:val="4167E547"/>
    <w:rsid w:val="4181FA0D"/>
    <w:rsid w:val="41DD3F18"/>
    <w:rsid w:val="41E130B6"/>
    <w:rsid w:val="42270BDF"/>
    <w:rsid w:val="42534FCD"/>
    <w:rsid w:val="425BF6C9"/>
    <w:rsid w:val="427C6310"/>
    <w:rsid w:val="42A3E972"/>
    <w:rsid w:val="42E932FA"/>
    <w:rsid w:val="431BDCC8"/>
    <w:rsid w:val="4320B529"/>
    <w:rsid w:val="433425EF"/>
    <w:rsid w:val="43432366"/>
    <w:rsid w:val="4362D6B7"/>
    <w:rsid w:val="43DCDFC2"/>
    <w:rsid w:val="4403B721"/>
    <w:rsid w:val="4426F129"/>
    <w:rsid w:val="44362ACC"/>
    <w:rsid w:val="44EA5336"/>
    <w:rsid w:val="4538027F"/>
    <w:rsid w:val="455EEA24"/>
    <w:rsid w:val="456D5E85"/>
    <w:rsid w:val="45E70E27"/>
    <w:rsid w:val="4669B08F"/>
    <w:rsid w:val="46B09524"/>
    <w:rsid w:val="47148084"/>
    <w:rsid w:val="4774FE90"/>
    <w:rsid w:val="47B11D90"/>
    <w:rsid w:val="47B49173"/>
    <w:rsid w:val="47CDA6A9"/>
    <w:rsid w:val="47E8B877"/>
    <w:rsid w:val="47EEDE14"/>
    <w:rsid w:val="480126FD"/>
    <w:rsid w:val="481ADBBE"/>
    <w:rsid w:val="482C2323"/>
    <w:rsid w:val="4868A31B"/>
    <w:rsid w:val="486C0ED0"/>
    <w:rsid w:val="48B94522"/>
    <w:rsid w:val="48CF49E8"/>
    <w:rsid w:val="48DEE211"/>
    <w:rsid w:val="4953E51D"/>
    <w:rsid w:val="497B0B08"/>
    <w:rsid w:val="49A15151"/>
    <w:rsid w:val="49D76454"/>
    <w:rsid w:val="4A180B38"/>
    <w:rsid w:val="4A1E9C02"/>
    <w:rsid w:val="4A5D67B0"/>
    <w:rsid w:val="4A7B55C6"/>
    <w:rsid w:val="4A807F6E"/>
    <w:rsid w:val="4AAA4DA1"/>
    <w:rsid w:val="4AAEFB57"/>
    <w:rsid w:val="4B16DB69"/>
    <w:rsid w:val="4B7DD664"/>
    <w:rsid w:val="4BBA6C63"/>
    <w:rsid w:val="4BF41D5B"/>
    <w:rsid w:val="4BFA2998"/>
    <w:rsid w:val="4C134B35"/>
    <w:rsid w:val="4C17B01D"/>
    <w:rsid w:val="4C5CB1D7"/>
    <w:rsid w:val="4C6E59BE"/>
    <w:rsid w:val="4C96AEC9"/>
    <w:rsid w:val="4CA117CC"/>
    <w:rsid w:val="4CCFDF17"/>
    <w:rsid w:val="4D11781A"/>
    <w:rsid w:val="4D25AE4F"/>
    <w:rsid w:val="4D306F0F"/>
    <w:rsid w:val="4D62213B"/>
    <w:rsid w:val="4D73C4DC"/>
    <w:rsid w:val="4D83C208"/>
    <w:rsid w:val="4DE1EE63"/>
    <w:rsid w:val="4E0A2A1F"/>
    <w:rsid w:val="4E0CD176"/>
    <w:rsid w:val="4E59C2B5"/>
    <w:rsid w:val="4EBF6D3E"/>
    <w:rsid w:val="4EF00531"/>
    <w:rsid w:val="4F14CBB3"/>
    <w:rsid w:val="4F39DB90"/>
    <w:rsid w:val="4F8D8601"/>
    <w:rsid w:val="4FD0E2E4"/>
    <w:rsid w:val="50024D56"/>
    <w:rsid w:val="501D9888"/>
    <w:rsid w:val="50E11CE1"/>
    <w:rsid w:val="50E8A332"/>
    <w:rsid w:val="510A0CAC"/>
    <w:rsid w:val="518A35A2"/>
    <w:rsid w:val="51916377"/>
    <w:rsid w:val="51E70FBA"/>
    <w:rsid w:val="5227A5F3"/>
    <w:rsid w:val="523329E6"/>
    <w:rsid w:val="523BA4F8"/>
    <w:rsid w:val="528B438D"/>
    <w:rsid w:val="528E8BBE"/>
    <w:rsid w:val="52B2BA7F"/>
    <w:rsid w:val="52CC64F5"/>
    <w:rsid w:val="52EC7326"/>
    <w:rsid w:val="52FDC733"/>
    <w:rsid w:val="5338E004"/>
    <w:rsid w:val="5355D801"/>
    <w:rsid w:val="53EAD9B5"/>
    <w:rsid w:val="53F47408"/>
    <w:rsid w:val="5411FC8F"/>
    <w:rsid w:val="543FAA98"/>
    <w:rsid w:val="54483933"/>
    <w:rsid w:val="5479EB57"/>
    <w:rsid w:val="54BF8EC8"/>
    <w:rsid w:val="55160D46"/>
    <w:rsid w:val="5569AF47"/>
    <w:rsid w:val="55AAC969"/>
    <w:rsid w:val="55B63B67"/>
    <w:rsid w:val="55C5C7D9"/>
    <w:rsid w:val="55CE5581"/>
    <w:rsid w:val="55ED4148"/>
    <w:rsid w:val="564A744D"/>
    <w:rsid w:val="565218F7"/>
    <w:rsid w:val="565DC7E4"/>
    <w:rsid w:val="567298EA"/>
    <w:rsid w:val="56803797"/>
    <w:rsid w:val="5687C1DF"/>
    <w:rsid w:val="56D59363"/>
    <w:rsid w:val="56D7B401"/>
    <w:rsid w:val="56EB0177"/>
    <w:rsid w:val="571BB091"/>
    <w:rsid w:val="57277288"/>
    <w:rsid w:val="572D893A"/>
    <w:rsid w:val="578C5E56"/>
    <w:rsid w:val="578F3D6A"/>
    <w:rsid w:val="57A9CA97"/>
    <w:rsid w:val="58016B0E"/>
    <w:rsid w:val="5864348D"/>
    <w:rsid w:val="58A15D56"/>
    <w:rsid w:val="58C7E52B"/>
    <w:rsid w:val="58E56DB2"/>
    <w:rsid w:val="592A6FC2"/>
    <w:rsid w:val="59366D34"/>
    <w:rsid w:val="59459AF8"/>
    <w:rsid w:val="595A3263"/>
    <w:rsid w:val="599F7CCB"/>
    <w:rsid w:val="5A0389F8"/>
    <w:rsid w:val="5A86699B"/>
    <w:rsid w:val="5B43442D"/>
    <w:rsid w:val="5B467B11"/>
    <w:rsid w:val="5B5586B6"/>
    <w:rsid w:val="5BADAA45"/>
    <w:rsid w:val="5C6B006D"/>
    <w:rsid w:val="5C7B149C"/>
    <w:rsid w:val="5C88CD98"/>
    <w:rsid w:val="5CDA2A3D"/>
    <w:rsid w:val="5CDD11B8"/>
    <w:rsid w:val="5CECB69D"/>
    <w:rsid w:val="5D525F2D"/>
    <w:rsid w:val="5D84E398"/>
    <w:rsid w:val="5D94AE9B"/>
    <w:rsid w:val="5DA1D358"/>
    <w:rsid w:val="5DED0DBD"/>
    <w:rsid w:val="5E00AD88"/>
    <w:rsid w:val="5E8FAC14"/>
    <w:rsid w:val="5E9B57C7"/>
    <w:rsid w:val="5EE0C313"/>
    <w:rsid w:val="5F2DA68D"/>
    <w:rsid w:val="5F3060A4"/>
    <w:rsid w:val="5F54AF36"/>
    <w:rsid w:val="5F627182"/>
    <w:rsid w:val="5F9E4F7F"/>
    <w:rsid w:val="5FEA264E"/>
    <w:rsid w:val="600C3E82"/>
    <w:rsid w:val="6021328C"/>
    <w:rsid w:val="60CAF037"/>
    <w:rsid w:val="61072F3D"/>
    <w:rsid w:val="613DA418"/>
    <w:rsid w:val="61663477"/>
    <w:rsid w:val="617E9BE6"/>
    <w:rsid w:val="61973760"/>
    <w:rsid w:val="61A42E3D"/>
    <w:rsid w:val="61E82812"/>
    <w:rsid w:val="6240614F"/>
    <w:rsid w:val="626A18AE"/>
    <w:rsid w:val="62C6BB7C"/>
    <w:rsid w:val="62CC743B"/>
    <w:rsid w:val="62E4062B"/>
    <w:rsid w:val="63186453"/>
    <w:rsid w:val="633307C1"/>
    <w:rsid w:val="63359357"/>
    <w:rsid w:val="63941C36"/>
    <w:rsid w:val="63C70D39"/>
    <w:rsid w:val="640D0328"/>
    <w:rsid w:val="64128558"/>
    <w:rsid w:val="64A0DBE6"/>
    <w:rsid w:val="64B434B4"/>
    <w:rsid w:val="64D163B8"/>
    <w:rsid w:val="64DFA9AE"/>
    <w:rsid w:val="6502E29F"/>
    <w:rsid w:val="65251356"/>
    <w:rsid w:val="6550645E"/>
    <w:rsid w:val="6551B584"/>
    <w:rsid w:val="65B2B5E3"/>
    <w:rsid w:val="65C81B08"/>
    <w:rsid w:val="65DA81B3"/>
    <w:rsid w:val="660FFD78"/>
    <w:rsid w:val="66320C51"/>
    <w:rsid w:val="66B3F7E2"/>
    <w:rsid w:val="66E26C5E"/>
    <w:rsid w:val="66FEADFB"/>
    <w:rsid w:val="674E6525"/>
    <w:rsid w:val="67624D3A"/>
    <w:rsid w:val="6793D09D"/>
    <w:rsid w:val="67E62EBC"/>
    <w:rsid w:val="6809047A"/>
    <w:rsid w:val="6827B856"/>
    <w:rsid w:val="6862356F"/>
    <w:rsid w:val="6879CAF6"/>
    <w:rsid w:val="688B312E"/>
    <w:rsid w:val="68B4655C"/>
    <w:rsid w:val="68EA3586"/>
    <w:rsid w:val="693BB5BF"/>
    <w:rsid w:val="695F5856"/>
    <w:rsid w:val="6987A5D7"/>
    <w:rsid w:val="69A401F2"/>
    <w:rsid w:val="69A7A61D"/>
    <w:rsid w:val="69B51383"/>
    <w:rsid w:val="6A673D2D"/>
    <w:rsid w:val="6AE45173"/>
    <w:rsid w:val="6AFBB8FE"/>
    <w:rsid w:val="6B1FB6C6"/>
    <w:rsid w:val="6B3EC190"/>
    <w:rsid w:val="6B5473EC"/>
    <w:rsid w:val="6B89F75C"/>
    <w:rsid w:val="6B96532B"/>
    <w:rsid w:val="6BD229B9"/>
    <w:rsid w:val="6BF5A971"/>
    <w:rsid w:val="6BF65FA5"/>
    <w:rsid w:val="6C103CA1"/>
    <w:rsid w:val="6C523300"/>
    <w:rsid w:val="6C531AAD"/>
    <w:rsid w:val="6CD7C721"/>
    <w:rsid w:val="6D0FE9B4"/>
    <w:rsid w:val="6D2C97B1"/>
    <w:rsid w:val="6D98F71A"/>
    <w:rsid w:val="6DB705E1"/>
    <w:rsid w:val="6DF4046C"/>
    <w:rsid w:val="6E10F8FD"/>
    <w:rsid w:val="6E2FF46B"/>
    <w:rsid w:val="6E3359C0"/>
    <w:rsid w:val="6E5227DB"/>
    <w:rsid w:val="6E98F63F"/>
    <w:rsid w:val="6EA794C5"/>
    <w:rsid w:val="6EB4AC9E"/>
    <w:rsid w:val="6EFCE7A2"/>
    <w:rsid w:val="6F096470"/>
    <w:rsid w:val="6F3C0AAE"/>
    <w:rsid w:val="6FBB07C9"/>
    <w:rsid w:val="7019784F"/>
    <w:rsid w:val="70405544"/>
    <w:rsid w:val="7041CCF7"/>
    <w:rsid w:val="7058CE77"/>
    <w:rsid w:val="70731B9F"/>
    <w:rsid w:val="708D57C2"/>
    <w:rsid w:val="70CC98ED"/>
    <w:rsid w:val="70F10860"/>
    <w:rsid w:val="7137F78D"/>
    <w:rsid w:val="7171D9C8"/>
    <w:rsid w:val="71981703"/>
    <w:rsid w:val="71E519E2"/>
    <w:rsid w:val="71E9AC6E"/>
    <w:rsid w:val="72428A90"/>
    <w:rsid w:val="724C2F56"/>
    <w:rsid w:val="72783351"/>
    <w:rsid w:val="72A4FFE1"/>
    <w:rsid w:val="72CC467F"/>
    <w:rsid w:val="7305C833"/>
    <w:rsid w:val="730DAA29"/>
    <w:rsid w:val="73373238"/>
    <w:rsid w:val="736602DB"/>
    <w:rsid w:val="73730A08"/>
    <w:rsid w:val="74149D12"/>
    <w:rsid w:val="7440D042"/>
    <w:rsid w:val="74502239"/>
    <w:rsid w:val="7473BB9C"/>
    <w:rsid w:val="74A29B44"/>
    <w:rsid w:val="74EBC8B2"/>
    <w:rsid w:val="74EF7508"/>
    <w:rsid w:val="750EDA69"/>
    <w:rsid w:val="752F130C"/>
    <w:rsid w:val="753E541A"/>
    <w:rsid w:val="7548813F"/>
    <w:rsid w:val="75C8D9AD"/>
    <w:rsid w:val="75F2D3A8"/>
    <w:rsid w:val="7639B83D"/>
    <w:rsid w:val="7680A76A"/>
    <w:rsid w:val="76A89525"/>
    <w:rsid w:val="770E4ACC"/>
    <w:rsid w:val="77206E3E"/>
    <w:rsid w:val="773DF499"/>
    <w:rsid w:val="77580361"/>
    <w:rsid w:val="775B66E3"/>
    <w:rsid w:val="7773A44A"/>
    <w:rsid w:val="778AB509"/>
    <w:rsid w:val="78464617"/>
    <w:rsid w:val="788EF0AA"/>
    <w:rsid w:val="78A850C5"/>
    <w:rsid w:val="793D1B9A"/>
    <w:rsid w:val="7992CE0C"/>
    <w:rsid w:val="79C3A827"/>
    <w:rsid w:val="79D3E6C6"/>
    <w:rsid w:val="7A0D757D"/>
    <w:rsid w:val="7A3F4951"/>
    <w:rsid w:val="7A4684B7"/>
    <w:rsid w:val="7A47D1D0"/>
    <w:rsid w:val="7AB6B89D"/>
    <w:rsid w:val="7ACF714E"/>
    <w:rsid w:val="7AD32953"/>
    <w:rsid w:val="7AE14CE0"/>
    <w:rsid w:val="7AE6AB29"/>
    <w:rsid w:val="7B404015"/>
    <w:rsid w:val="7B41182E"/>
    <w:rsid w:val="7B97CF20"/>
    <w:rsid w:val="7B9C6E4E"/>
    <w:rsid w:val="7C1D8EDA"/>
    <w:rsid w:val="7C459A04"/>
    <w:rsid w:val="7CB1B568"/>
    <w:rsid w:val="7CC76AF1"/>
    <w:rsid w:val="7CEB4454"/>
    <w:rsid w:val="7CFD582F"/>
    <w:rsid w:val="7D102940"/>
    <w:rsid w:val="7DE2E5CE"/>
    <w:rsid w:val="7DF13E3D"/>
    <w:rsid w:val="7E0894B3"/>
    <w:rsid w:val="7E20C83F"/>
    <w:rsid w:val="7E426C42"/>
    <w:rsid w:val="7E4A53C8"/>
    <w:rsid w:val="7E698782"/>
    <w:rsid w:val="7EACDC7B"/>
    <w:rsid w:val="7ECE35B8"/>
    <w:rsid w:val="7EDCC5E4"/>
    <w:rsid w:val="7EEDB980"/>
    <w:rsid w:val="7F4AB61D"/>
    <w:rsid w:val="7F921124"/>
    <w:rsid w:val="7FB9E2D1"/>
    <w:rsid w:val="7FE01936"/>
    <w:rsid w:val="7FE9B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086BD6"/>
  <w15:docId w15:val="{26F75D32-AEEC-432A-ACE0-750C99EC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1F3"/>
    <w:pPr>
      <w:autoSpaceDN/>
      <w:jc w:val="both"/>
      <w:textAlignment w:val="auto"/>
    </w:pPr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C34"/>
    <w:pPr>
      <w:pBdr>
        <w:bottom w:val="single" w:sz="4" w:space="1" w:color="auto"/>
      </w:pBdr>
      <w:outlineLvl w:val="0"/>
    </w:pPr>
    <w:rPr>
      <w:rFonts w:asciiTheme="minorHAnsi" w:hAnsiTheme="minorHAnsi" w:cstheme="minorHAnsi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B0C34"/>
    <w:pPr>
      <w:numPr>
        <w:numId w:val="0"/>
      </w:numPr>
      <w:pBdr>
        <w:bottom w:val="single" w:sz="4" w:space="1" w:color="auto"/>
      </w:pBdr>
      <w:suppressAutoHyphens/>
      <w:ind w:left="238"/>
      <w:outlineLvl w:val="1"/>
    </w:pPr>
    <w:rPr>
      <w:rFonts w:asciiTheme="minorHAnsi" w:hAnsiTheme="minorHAnsi" w:cstheme="minorHAnsi"/>
      <w:b/>
      <w:color w:val="595959" w:themeColor="text1" w:themeTint="A6"/>
      <w:sz w:val="22"/>
      <w:lang w:val="en-GB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B0C34"/>
    <w:pPr>
      <w:numPr>
        <w:ilvl w:val="1"/>
      </w:numPr>
      <w:pBdr>
        <w:bottom w:val="single" w:sz="12" w:space="1" w:color="FFFFFF" w:themeColor="background1"/>
      </w:pBdr>
      <w:ind w:left="426"/>
      <w:outlineLvl w:val="2"/>
    </w:pPr>
    <w:rPr>
      <w:color w:val="007A87" w:themeColor="accent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6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C1C4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5F1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C1C4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36" w:space="5" w:color="3B265E"/>
      </w:pBdr>
      <w:tabs>
        <w:tab w:val="right" w:pos="9630"/>
      </w:tabs>
      <w:spacing w:after="40" w:line="580" w:lineRule="exact"/>
    </w:pPr>
    <w:rPr>
      <w:rFonts w:ascii="Arial" w:hAnsi="Arial" w:cs="Arial"/>
      <w:color w:val="3B265E"/>
      <w:sz w:val="48"/>
      <w:szCs w:val="48"/>
    </w:rPr>
  </w:style>
  <w:style w:type="character" w:customStyle="1" w:styleId="HeaderChar">
    <w:name w:val="Header Char"/>
    <w:rPr>
      <w:rFonts w:ascii="Arial" w:hAnsi="Arial" w:cs="Arial"/>
      <w:color w:val="3B265E"/>
      <w:sz w:val="48"/>
      <w:szCs w:val="48"/>
    </w:r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uiPriority w:val="99"/>
    <w:rPr>
      <w:sz w:val="22"/>
      <w:szCs w:val="2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MainHeading">
    <w:name w:val="Main Heading"/>
    <w:basedOn w:val="Normal"/>
    <w:next w:val="BodyText"/>
    <w:pPr>
      <w:spacing w:after="600" w:line="580" w:lineRule="exact"/>
    </w:pPr>
    <w:rPr>
      <w:rFonts w:ascii="Arial" w:hAnsi="Arial" w:cs="Arial"/>
      <w:sz w:val="48"/>
      <w:szCs w:val="48"/>
    </w:rPr>
  </w:style>
  <w:style w:type="paragraph" w:customStyle="1" w:styleId="NoParagraphStyle">
    <w:name w:val="[No Paragraph Style]"/>
    <w:pPr>
      <w:suppressAutoHyphens/>
      <w:autoSpaceDE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  <w:style w:type="paragraph" w:styleId="BodyText">
    <w:name w:val="Body Text"/>
    <w:basedOn w:val="NoParagraphStyle"/>
    <w:pPr>
      <w:tabs>
        <w:tab w:val="right" w:pos="60"/>
        <w:tab w:val="right" w:pos="380"/>
      </w:tabs>
      <w:spacing w:after="240" w:line="280" w:lineRule="atLeast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rPr>
      <w:rFonts w:ascii="Arial" w:hAnsi="Arial" w:cs="Arial"/>
      <w:color w:val="000000"/>
    </w:rPr>
  </w:style>
  <w:style w:type="paragraph" w:customStyle="1" w:styleId="Biophotostyle">
    <w:name w:val="Bio photo style"/>
    <w:basedOn w:val="BodyText"/>
  </w:style>
  <w:style w:type="paragraph" w:customStyle="1" w:styleId="Columntextfortrainingprogrammes">
    <w:name w:val="Column text for training programmes"/>
    <w:basedOn w:val="BodyText"/>
    <w:autoRedefine/>
    <w:pPr>
      <w:spacing w:after="0"/>
    </w:pPr>
  </w:style>
  <w:style w:type="character" w:customStyle="1" w:styleId="bold">
    <w:name w:val="bold"/>
    <w:rPr>
      <w:rFonts w:ascii="Arial" w:hAnsi="Arial" w:cs="Arial"/>
      <w:b/>
      <w:bCs/>
      <w:color w:val="000000"/>
      <w:sz w:val="20"/>
      <w:szCs w:val="20"/>
    </w:rPr>
  </w:style>
  <w:style w:type="paragraph" w:customStyle="1" w:styleId="Disclaimertext">
    <w:name w:val="Disclaimer text"/>
    <w:basedOn w:val="BodyText"/>
    <w:pPr>
      <w:spacing w:after="480"/>
    </w:pPr>
    <w:rPr>
      <w:i/>
    </w:rPr>
  </w:style>
  <w:style w:type="paragraph" w:customStyle="1" w:styleId="Copyrightheader">
    <w:name w:val="Copyright header"/>
    <w:basedOn w:val="BodyText"/>
    <w:pPr>
      <w:spacing w:after="0"/>
    </w:pPr>
    <w:rPr>
      <w:b/>
    </w:rPr>
  </w:style>
  <w:style w:type="paragraph" w:customStyle="1" w:styleId="HeaderSubhead">
    <w:name w:val="Header Subhead"/>
    <w:basedOn w:val="Normal"/>
    <w:rPr>
      <w:rFonts w:ascii="Arial" w:hAnsi="Arial" w:cs="Arial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rPr>
      <w:color w:val="D8D1CA"/>
      <w:u w:val="single"/>
    </w:rPr>
  </w:style>
  <w:style w:type="paragraph" w:styleId="NormalWeb">
    <w:name w:val="Normal (Web)"/>
    <w:basedOn w:val="Normal"/>
    <w:uiPriority w:val="99"/>
    <w:unhideWhenUsed/>
    <w:rsid w:val="00B34ED1"/>
    <w:pPr>
      <w:spacing w:before="100" w:beforeAutospacing="1" w:after="100" w:afterAutospacing="1"/>
    </w:pPr>
    <w:rPr>
      <w:rFonts w:eastAsiaTheme="minorEastAsia"/>
    </w:rPr>
  </w:style>
  <w:style w:type="table" w:styleId="TableGrid">
    <w:name w:val="Table Grid"/>
    <w:basedOn w:val="TableNormal"/>
    <w:uiPriority w:val="39"/>
    <w:rsid w:val="00671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C48D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1"/>
    <w:qFormat/>
    <w:rsid w:val="00D03755"/>
    <w:pPr>
      <w:numPr>
        <w:numId w:val="2"/>
      </w:numPr>
      <w:autoSpaceDN w:val="0"/>
      <w:spacing w:after="160" w:line="259" w:lineRule="auto"/>
      <w:contextualSpacing/>
      <w:jc w:val="left"/>
      <w:textAlignment w:val="baseline"/>
    </w:pPr>
    <w:rPr>
      <w:rFonts w:eastAsia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EB0C34"/>
    <w:rPr>
      <w:rFonts w:asciiTheme="minorHAnsi" w:eastAsia="Times New Roman" w:hAnsiTheme="minorHAnsi" w:cstheme="minorHAnsi"/>
      <w:b/>
      <w:bCs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014B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461A"/>
    <w:pPr>
      <w:tabs>
        <w:tab w:val="left" w:pos="480"/>
        <w:tab w:val="right" w:leader="dot" w:pos="9737"/>
      </w:tabs>
      <w:spacing w:after="100"/>
    </w:pPr>
  </w:style>
  <w:style w:type="paragraph" w:styleId="Revision">
    <w:name w:val="Revision"/>
    <w:hidden/>
    <w:uiPriority w:val="99"/>
    <w:semiHidden/>
    <w:rsid w:val="001B58F5"/>
    <w:pPr>
      <w:autoSpaceDN/>
      <w:textAlignment w:val="auto"/>
    </w:pPr>
    <w:rPr>
      <w:rFonts w:ascii="Times New Roman" w:eastAsia="Times New Roman" w:hAnsi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45F17"/>
    <w:rPr>
      <w:rFonts w:asciiTheme="majorHAnsi" w:eastAsiaTheme="majorEastAsia" w:hAnsiTheme="majorHAnsi" w:cstheme="majorBidi"/>
      <w:color w:val="2C1C4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0C34"/>
    <w:rPr>
      <w:rFonts w:asciiTheme="minorHAnsi" w:eastAsiaTheme="minorHAnsi" w:hAnsiTheme="minorHAnsi" w:cstheme="minorHAnsi"/>
      <w:b/>
      <w:color w:val="595959" w:themeColor="text1" w:themeTint="A6"/>
      <w:sz w:val="22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6606FB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EB0C34"/>
    <w:rPr>
      <w:rFonts w:asciiTheme="minorHAnsi" w:eastAsiaTheme="minorHAnsi" w:hAnsiTheme="minorHAnsi" w:cstheme="minorHAnsi"/>
      <w:b/>
      <w:color w:val="007A87" w:themeColor="accent4"/>
      <w:sz w:val="22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4B2B1F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02262E"/>
    <w:rPr>
      <w:color w:val="539C35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8B72E5"/>
    <w:pPr>
      <w:autoSpaceDN/>
      <w:jc w:val="both"/>
      <w:textAlignment w:val="auto"/>
    </w:pPr>
    <w:rPr>
      <w:rFonts w:asciiTheme="minorHAnsi" w:eastAsia="Times New Roman" w:hAnsiTheme="min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260D"/>
    <w:rPr>
      <w:rFonts w:asciiTheme="majorHAnsi" w:eastAsiaTheme="majorEastAsia" w:hAnsiTheme="majorHAnsi" w:cstheme="majorBidi"/>
      <w:i/>
      <w:iCs/>
      <w:color w:val="2C1C46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2049B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971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061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6146"/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6146"/>
    <w:rPr>
      <w:rFonts w:asciiTheme="minorHAnsi" w:eastAsia="Times New Roman" w:hAnsiTheme="minorHAnsi"/>
    </w:rPr>
  </w:style>
  <w:style w:type="table" w:customStyle="1" w:styleId="TableGrid1">
    <w:name w:val="Table Grid1"/>
    <w:basedOn w:val="TableNormal"/>
    <w:next w:val="TableGrid"/>
    <w:uiPriority w:val="39"/>
    <w:rsid w:val="00BB0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746"/>
    <w:rPr>
      <w:rFonts w:ascii="Calibri" w:hAnsi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746"/>
    <w:rPr>
      <w:rFonts w:asciiTheme="minorHAnsi" w:eastAsia="Times New Roman" w:hAnsiTheme="minorHAnsi"/>
      <w:b/>
      <w:bCs/>
    </w:rPr>
  </w:style>
  <w:style w:type="paragraph" w:customStyle="1" w:styleId="Default">
    <w:name w:val="Default"/>
    <w:rsid w:val="00594855"/>
    <w:pPr>
      <w:autoSpaceDE w:val="0"/>
      <w:adjustRightInd w:val="0"/>
      <w:textAlignment w:val="auto"/>
    </w:pPr>
    <w:rPr>
      <w:rFonts w:ascii="Myriad Pro Light" w:eastAsiaTheme="minorHAnsi" w:hAnsi="Myriad Pro Light" w:cs="Myriad Pro Light"/>
      <w:color w:val="000000"/>
      <w:sz w:val="24"/>
      <w:szCs w:val="24"/>
      <w:lang w:val="en-GB"/>
    </w:rPr>
  </w:style>
  <w:style w:type="paragraph" w:customStyle="1" w:styleId="Pa66">
    <w:name w:val="Pa66"/>
    <w:basedOn w:val="Default"/>
    <w:next w:val="Default"/>
    <w:uiPriority w:val="99"/>
    <w:rsid w:val="00565718"/>
    <w:pPr>
      <w:spacing w:line="261" w:lineRule="atLeast"/>
    </w:pPr>
    <w:rPr>
      <w:rFonts w:cstheme="minorBid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EB0C34"/>
    <w:rPr>
      <w:rFonts w:asciiTheme="minorHAnsi" w:eastAsia="Times New Roman" w:hAnsiTheme="minorHAnsi"/>
      <w:sz w:val="24"/>
      <w:szCs w:val="24"/>
    </w:rPr>
  </w:style>
  <w:style w:type="paragraph" w:customStyle="1" w:styleId="p1">
    <w:name w:val="p1"/>
    <w:basedOn w:val="Normal"/>
    <w:rsid w:val="008475DE"/>
    <w:pPr>
      <w:jc w:val="left"/>
    </w:pPr>
    <w:rPr>
      <w:rFonts w:ascii="Arial" w:hAnsi="Arial" w:cs="Arial"/>
      <w:color w:val="000000"/>
      <w:sz w:val="17"/>
      <w:szCs w:val="17"/>
      <w:lang w:val="en-GB" w:eastAsia="en-GB"/>
    </w:rPr>
  </w:style>
  <w:style w:type="character" w:customStyle="1" w:styleId="s1">
    <w:name w:val="s1"/>
    <w:basedOn w:val="DefaultParagraphFont"/>
    <w:rsid w:val="00EA62E1"/>
    <w:rPr>
      <w:rFonts w:ascii="Helvetica" w:hAnsi="Helvetica" w:hint="default"/>
      <w:sz w:val="17"/>
      <w:szCs w:val="17"/>
    </w:rPr>
  </w:style>
  <w:style w:type="table" w:styleId="GridTable4-Accent1">
    <w:name w:val="Grid Table 4 Accent 1"/>
    <w:basedOn w:val="TableNormal"/>
    <w:uiPriority w:val="49"/>
    <w:rsid w:val="00055981"/>
    <w:tblPr>
      <w:tblStyleRowBandSize w:val="1"/>
      <w:tblStyleColBandSize w:val="1"/>
      <w:tblBorders>
        <w:top w:val="single" w:sz="4" w:space="0" w:color="815DBD" w:themeColor="accent1" w:themeTint="99"/>
        <w:left w:val="single" w:sz="4" w:space="0" w:color="815DBD" w:themeColor="accent1" w:themeTint="99"/>
        <w:bottom w:val="single" w:sz="4" w:space="0" w:color="815DBD" w:themeColor="accent1" w:themeTint="99"/>
        <w:right w:val="single" w:sz="4" w:space="0" w:color="815DBD" w:themeColor="accent1" w:themeTint="99"/>
        <w:insideH w:val="single" w:sz="4" w:space="0" w:color="815DBD" w:themeColor="accent1" w:themeTint="99"/>
        <w:insideV w:val="single" w:sz="4" w:space="0" w:color="815D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265E" w:themeColor="accent1"/>
          <w:left w:val="single" w:sz="4" w:space="0" w:color="3B265E" w:themeColor="accent1"/>
          <w:bottom w:val="single" w:sz="4" w:space="0" w:color="3B265E" w:themeColor="accent1"/>
          <w:right w:val="single" w:sz="4" w:space="0" w:color="3B265E" w:themeColor="accent1"/>
          <w:insideH w:val="nil"/>
          <w:insideV w:val="nil"/>
        </w:tcBorders>
        <w:shd w:val="clear" w:color="auto" w:fill="3B265E" w:themeFill="accent1"/>
      </w:tcPr>
    </w:tblStylePr>
    <w:tblStylePr w:type="lastRow">
      <w:rPr>
        <w:b/>
        <w:bCs/>
      </w:rPr>
      <w:tblPr/>
      <w:tcPr>
        <w:tcBorders>
          <w:top w:val="double" w:sz="4" w:space="0" w:color="3B26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9E9" w:themeFill="accent1" w:themeFillTint="33"/>
      </w:tcPr>
    </w:tblStylePr>
    <w:tblStylePr w:type="band1Horz">
      <w:tblPr/>
      <w:tcPr>
        <w:shd w:val="clear" w:color="auto" w:fill="D5C9E9" w:themeFill="accent1" w:themeFillTint="33"/>
      </w:tcPr>
    </w:tblStylePr>
  </w:style>
  <w:style w:type="character" w:customStyle="1" w:styleId="s2">
    <w:name w:val="s2"/>
    <w:basedOn w:val="DefaultParagraphFont"/>
    <w:rsid w:val="00FE3A99"/>
    <w:rPr>
      <w:rFonts w:ascii="Courier New" w:hAnsi="Courier New" w:cs="Courier New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94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243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5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40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92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0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2100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4069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707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2873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282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99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2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8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6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9427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900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9955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012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437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2990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6558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558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0278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469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025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9641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62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98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636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928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9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60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9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444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1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59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4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3424">
                              <w:marLeft w:val="0"/>
                              <w:marRight w:val="-118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0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55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238580">
                                          <w:marLeft w:val="655"/>
                                          <w:marRight w:val="65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24" w:space="0" w:color="D6D7D7"/>
                                            <w:right w:val="none" w:sz="0" w:space="0" w:color="auto"/>
                                          </w:divBdr>
                                          <w:divsChild>
                                            <w:div w:id="74051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1260843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9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3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5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06194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0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5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2263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4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6422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3502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7725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4636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3499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6388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151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660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978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240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570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5921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4211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654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1969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3202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9245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161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  <w:div w:id="57863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1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88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4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8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3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5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4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98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8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3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9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6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0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8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3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3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3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5816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101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8303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6256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8406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638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852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741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1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7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1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0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1352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1006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1183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153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407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4074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0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901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430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7874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021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415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1927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72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295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459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7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2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9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5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1571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3803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01709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1141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920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5458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474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2044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056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760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725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3504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38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609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9392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8116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1097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14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41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460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748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36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42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8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4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3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4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1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7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5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9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3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8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2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4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4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7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106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39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8589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947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8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8333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97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4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5669">
          <w:marLeft w:val="86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032">
          <w:marLeft w:val="86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5484">
          <w:marLeft w:val="86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457">
          <w:marLeft w:val="86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9650">
          <w:marLeft w:val="86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677">
          <w:marLeft w:val="86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826">
          <w:marLeft w:val="86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015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16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11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88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884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817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854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27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021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3407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8608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7626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189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881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500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3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943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64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4687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8467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38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5038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6492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215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397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4822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9765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9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7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0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1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7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2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8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1474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079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6890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153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0258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8026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5107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8966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3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6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4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65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1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3846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7292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9024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4864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7723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5055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3381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8344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3594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581">
          <w:marLeft w:val="2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8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953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270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457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1821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7302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1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9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7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329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09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52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67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e1">
  <a:themeElements>
    <a:clrScheme name="Fitch Learning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3B265E"/>
      </a:accent1>
      <a:accent2>
        <a:srgbClr val="DAE3EA"/>
      </a:accent2>
      <a:accent3>
        <a:srgbClr val="000000"/>
      </a:accent3>
      <a:accent4>
        <a:srgbClr val="007A87"/>
      </a:accent4>
      <a:accent5>
        <a:srgbClr val="7DAED3"/>
      </a:accent5>
      <a:accent6>
        <a:srgbClr val="CC0033"/>
      </a:accent6>
      <a:hlink>
        <a:srgbClr val="D8D1CA"/>
      </a:hlink>
      <a:folHlink>
        <a:srgbClr val="539C35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Interior Pg 1 1">
        <a:dk1>
          <a:srgbClr val="5E6A71"/>
        </a:dk1>
        <a:lt1>
          <a:srgbClr val="FFFFFF"/>
        </a:lt1>
        <a:dk2>
          <a:srgbClr val="792258"/>
        </a:dk2>
        <a:lt2>
          <a:srgbClr val="D1D4D3"/>
        </a:lt2>
        <a:accent1>
          <a:srgbClr val="5E6A71"/>
        </a:accent1>
        <a:accent2>
          <a:srgbClr val="CB0447"/>
        </a:accent2>
        <a:accent3>
          <a:srgbClr val="FFFFFF"/>
        </a:accent3>
        <a:accent4>
          <a:srgbClr val="4F595F"/>
        </a:accent4>
        <a:accent5>
          <a:srgbClr val="B6B9BB"/>
        </a:accent5>
        <a:accent6>
          <a:srgbClr val="B8033F"/>
        </a:accent6>
        <a:hlink>
          <a:srgbClr val="63B1E5"/>
        </a:hlink>
        <a:folHlink>
          <a:srgbClr val="0000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heme1" id="{CAA367E6-6639-4653-BC58-A8B81B50E95B}" vid="{EB7CF072-ECD5-4AFF-8F6D-7B1E52540BA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DE9788-C91F-4E7C-AC7C-F035EC4FA55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D96B40AFAD424CA3A870E754B9612B" ma:contentTypeVersion="4" ma:contentTypeDescription="Create a new document." ma:contentTypeScope="" ma:versionID="b630ba0ea7393f5fbe6b7cc59c11bb85">
  <xsd:schema xmlns:xsd="http://www.w3.org/2001/XMLSchema" xmlns:xs="http://www.w3.org/2001/XMLSchema" xmlns:p="http://schemas.microsoft.com/office/2006/metadata/properties" xmlns:ns2="ce9fee19-4b88-4bd5-9bd8-46660cbc64f3" targetNamespace="http://schemas.microsoft.com/office/2006/metadata/properties" ma:root="true" ma:fieldsID="2973c4ebdb0b6d554c8493ceaf959a3d" ns2:_="">
    <xsd:import namespace="ce9fee19-4b88-4bd5-9bd8-46660cbc64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fee19-4b88-4bd5-9bd8-46660cbc6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D6A99-7CEB-4A5F-B108-7F8F49501E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B6CA56-7F26-4662-AC5E-54FC03CA3C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3651BF-C3CB-4B9E-BCA1-3A2DDE42A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fee19-4b88-4bd5-9bd8-46660cbc6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9ED583-E318-4B10-AED4-74C36E310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IPS Template</vt:lpstr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IPS Template</dc:title>
  <dc:subject/>
  <dc:creator>Priscella, Aisha</dc:creator>
  <cp:keywords/>
  <cp:lastModifiedBy>Martial AGUESSI</cp:lastModifiedBy>
  <cp:revision>3</cp:revision>
  <cp:lastPrinted>2020-02-27T19:13:00Z</cp:lastPrinted>
  <dcterms:created xsi:type="dcterms:W3CDTF">2025-03-03T21:57:00Z</dcterms:created>
  <dcterms:modified xsi:type="dcterms:W3CDTF">2025-03-03T22:52:00Z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0x0101008AD96B40AFAD424CA3A870E754B9612B</vt:lpwstr>
  </property>
  <property fmtid="{D5CDD505-2E9C-101B-9397-08002B2CF9AE}" pid="3" name="MediaServiceImageTags">
    <vt:lpwstr/>
  </property>
</Properties>
</file>