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43313D51" w:rsidR="004079D9" w:rsidRDefault="00A64227" w:rsidP="0057129D">
      <w:pPr>
        <w:pStyle w:val="Nadpis1"/>
      </w:pPr>
      <w:r>
        <w:t>Spalovač mrtvol</w:t>
      </w:r>
      <w:r w:rsidR="00D442D7">
        <w:t xml:space="preserve"> – </w:t>
      </w:r>
      <w:r>
        <w:t>Ladislav Fuks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530A19FA" w:rsidR="00DC1E20" w:rsidRDefault="00DC1E20" w:rsidP="007C05D5">
      <w:pPr>
        <w:pStyle w:val="Nadpis3"/>
      </w:pPr>
      <w:r>
        <w:t>Téma</w:t>
      </w:r>
    </w:p>
    <w:p w14:paraId="45936596" w14:textId="63AC0C19" w:rsidR="00A64227" w:rsidRPr="00A64227" w:rsidRDefault="00A64227">
      <w:pPr>
        <w:pStyle w:val="Odstavecseseznamem"/>
        <w:numPr>
          <w:ilvl w:val="0"/>
          <w:numId w:val="6"/>
        </w:numPr>
        <w:spacing w:after="80"/>
      </w:pPr>
      <w:r>
        <w:t>Vzorný otec rodiny a zaměstnanec krematoria, který se pod vlivem fašistické ideologie mění v psychopata a vraha svých nejbližších</w:t>
      </w:r>
    </w:p>
    <w:p w14:paraId="004AC090" w14:textId="5A5917E9" w:rsidR="000C6876" w:rsidRDefault="000C6876" w:rsidP="000C6876">
      <w:pPr>
        <w:pStyle w:val="Nadpis3"/>
      </w:pPr>
      <w:r>
        <w:t>Motivy</w:t>
      </w:r>
    </w:p>
    <w:p w14:paraId="26F73703" w14:textId="3AD89F47" w:rsidR="00A64227" w:rsidRPr="00A64227" w:rsidRDefault="00A64227">
      <w:pPr>
        <w:pStyle w:val="Odstavecseseznamem"/>
        <w:numPr>
          <w:ilvl w:val="0"/>
          <w:numId w:val="6"/>
        </w:numPr>
        <w:spacing w:after="80"/>
      </w:pPr>
      <w:r>
        <w:t>Krematorium, smrt, národ, říše, řád, Evropa</w:t>
      </w:r>
    </w:p>
    <w:p w14:paraId="46812335" w14:textId="226333F5" w:rsidR="00A64227" w:rsidRDefault="00DC1E20" w:rsidP="00A64227">
      <w:pPr>
        <w:pStyle w:val="Nadpis3"/>
      </w:pPr>
      <w:r>
        <w:t>Časoprostor</w:t>
      </w:r>
    </w:p>
    <w:p w14:paraId="52CD03D6" w14:textId="7C553684" w:rsidR="00A64227" w:rsidRPr="00FB3CC5" w:rsidRDefault="00FB3CC5">
      <w:pPr>
        <w:pStyle w:val="Odstavecseseznamem"/>
        <w:numPr>
          <w:ilvl w:val="0"/>
          <w:numId w:val="6"/>
        </w:numPr>
        <w:spacing w:after="80"/>
      </w:pPr>
      <w:r w:rsidRPr="00FB3CC5">
        <w:t xml:space="preserve">V Praze: Byt, </w:t>
      </w:r>
      <w:proofErr w:type="spellStart"/>
      <w:r w:rsidRPr="00FB3CC5">
        <w:t>Casino</w:t>
      </w:r>
      <w:proofErr w:type="spellEnd"/>
      <w:r w:rsidRPr="00FB3CC5">
        <w:t>, Krematorium v období okupace Čech Nacistickým Německem</w:t>
      </w:r>
    </w:p>
    <w:p w14:paraId="29685E2F" w14:textId="0FFF05DD" w:rsidR="00DC1E20" w:rsidRDefault="00DC1E20" w:rsidP="007C05D5">
      <w:pPr>
        <w:pStyle w:val="Nadpis3"/>
      </w:pPr>
      <w:r>
        <w:t>Kompozice</w:t>
      </w:r>
    </w:p>
    <w:p w14:paraId="45909F77" w14:textId="3B196559" w:rsidR="00A64227" w:rsidRPr="00A64227" w:rsidRDefault="00A64227">
      <w:pPr>
        <w:pStyle w:val="Odstavecseseznamem"/>
        <w:numPr>
          <w:ilvl w:val="0"/>
          <w:numId w:val="1"/>
        </w:numPr>
        <w:spacing w:after="80" w:line="256" w:lineRule="auto"/>
      </w:pPr>
      <w:r>
        <w:t>Chronologická – časová posloupnost (Nejstarší po nejnovější)</w:t>
      </w:r>
    </w:p>
    <w:p w14:paraId="31DFF30E" w14:textId="1E190DAC" w:rsidR="00DC1E20" w:rsidRDefault="00DC1E20" w:rsidP="007C05D5">
      <w:pPr>
        <w:pStyle w:val="Nadpis3"/>
      </w:pPr>
      <w:r>
        <w:t>Literární druh</w:t>
      </w:r>
    </w:p>
    <w:p w14:paraId="422E4CA9" w14:textId="34B71D29" w:rsidR="00A64227" w:rsidRDefault="00A64227">
      <w:pPr>
        <w:pStyle w:val="Odstavecseseznamem"/>
        <w:numPr>
          <w:ilvl w:val="0"/>
          <w:numId w:val="1"/>
        </w:numPr>
        <w:spacing w:after="80"/>
      </w:pPr>
      <w:r>
        <w:t>Epika</w:t>
      </w:r>
    </w:p>
    <w:p w14:paraId="6FE680D6" w14:textId="27C480EC" w:rsidR="00A64227" w:rsidRDefault="00A64227" w:rsidP="00DF5B30">
      <w:pPr>
        <w:pStyle w:val="Nadpis3"/>
      </w:pPr>
      <w:r>
        <w:t>Literární forma</w:t>
      </w:r>
    </w:p>
    <w:p w14:paraId="3892B327" w14:textId="41E82445" w:rsidR="00A64227" w:rsidRPr="00A64227" w:rsidRDefault="00A64227">
      <w:pPr>
        <w:pStyle w:val="Odstavecseseznamem"/>
        <w:numPr>
          <w:ilvl w:val="0"/>
          <w:numId w:val="1"/>
        </w:numPr>
        <w:spacing w:after="80"/>
      </w:pPr>
      <w:r>
        <w:t>Próza</w:t>
      </w:r>
    </w:p>
    <w:p w14:paraId="362CEBB7" w14:textId="01C4346D" w:rsidR="00DC1E20" w:rsidRDefault="00DC1E20" w:rsidP="007C05D5">
      <w:pPr>
        <w:pStyle w:val="Nadpis3"/>
      </w:pPr>
      <w:r>
        <w:t>Literární žánr</w:t>
      </w:r>
    </w:p>
    <w:p w14:paraId="5F1BE667" w14:textId="3FD87750" w:rsidR="00A64227" w:rsidRPr="00A64227" w:rsidRDefault="00A64227">
      <w:pPr>
        <w:pStyle w:val="Odstavecseseznamem"/>
        <w:numPr>
          <w:ilvl w:val="0"/>
          <w:numId w:val="1"/>
        </w:numPr>
        <w:spacing w:after="80"/>
      </w:pPr>
      <w:r>
        <w:t>Hororová novela</w:t>
      </w:r>
    </w:p>
    <w:p w14:paraId="47E4EF43" w14:textId="6E660B9B" w:rsidR="009405A7" w:rsidRDefault="009405A7" w:rsidP="007C05D5">
      <w:pPr>
        <w:pStyle w:val="Nadpis3"/>
      </w:pPr>
      <w:r>
        <w:t>Vypravěč</w:t>
      </w:r>
    </w:p>
    <w:p w14:paraId="5BD82774" w14:textId="6C903F92" w:rsidR="00A64227" w:rsidRDefault="00A64227">
      <w:pPr>
        <w:pStyle w:val="Odstavecseseznamem"/>
        <w:numPr>
          <w:ilvl w:val="0"/>
          <w:numId w:val="1"/>
        </w:numPr>
      </w:pPr>
      <w:r>
        <w:t>Er forma</w:t>
      </w:r>
    </w:p>
    <w:p w14:paraId="74E3B70D" w14:textId="0C27786C" w:rsidR="00A64227" w:rsidRPr="00A64227" w:rsidRDefault="00A64227">
      <w:pPr>
        <w:pStyle w:val="Odstavecseseznamem"/>
        <w:numPr>
          <w:ilvl w:val="0"/>
          <w:numId w:val="1"/>
        </w:numPr>
        <w:spacing w:after="80"/>
      </w:pPr>
      <w:r>
        <w:t xml:space="preserve">Vypravěč nezasahuje do děje, pouze </w:t>
      </w:r>
      <w:r w:rsidR="00FB3CC5">
        <w:t>vypráví,</w:t>
      </w:r>
      <w:r>
        <w:t xml:space="preserve"> co se děje</w:t>
      </w:r>
    </w:p>
    <w:p w14:paraId="5102F425" w14:textId="61436D5F" w:rsidR="008101C8" w:rsidRDefault="00955A72" w:rsidP="00955A72">
      <w:pPr>
        <w:pStyle w:val="Nadpis2"/>
      </w:pPr>
      <w:r>
        <w:t>Postavy</w:t>
      </w:r>
    </w:p>
    <w:p w14:paraId="178A3AF6" w14:textId="77777777" w:rsidR="00FB3CC5" w:rsidRDefault="00FB3CC5" w:rsidP="00DF5B30">
      <w:pPr>
        <w:pStyle w:val="Nadpis3"/>
      </w:pPr>
      <w:r w:rsidRPr="00FB3CC5">
        <w:t xml:space="preserve">pan </w:t>
      </w:r>
      <w:proofErr w:type="spellStart"/>
      <w:r w:rsidRPr="00FB3CC5">
        <w:t>Kopfrkingl</w:t>
      </w:r>
      <w:proofErr w:type="spellEnd"/>
      <w:r w:rsidRPr="00FB3CC5">
        <w:t xml:space="preserve"> </w:t>
      </w:r>
    </w:p>
    <w:p w14:paraId="024E7618" w14:textId="14297AA6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 w:rsidRPr="00FB3CC5">
        <w:t xml:space="preserve">obětavý zaměstnanec krematoria, vzorný otec, důsledný, stará se řádně o rodinu a výchovu dětí, postupně se mění v udavače a vraha, lehce manipulovatelný, sklony k fašismu, okázalý nekuřák a abstinent </w:t>
      </w:r>
    </w:p>
    <w:p w14:paraId="0C46EB9B" w14:textId="77777777" w:rsidR="00FB3CC5" w:rsidRDefault="00FB3CC5" w:rsidP="00DF5B30">
      <w:pPr>
        <w:pStyle w:val="Nadpis3"/>
      </w:pPr>
      <w:proofErr w:type="spellStart"/>
      <w:r w:rsidRPr="00FB3CC5">
        <w:t>Matrie</w:t>
      </w:r>
      <w:proofErr w:type="spellEnd"/>
      <w:r w:rsidRPr="00FB3CC5">
        <w:t xml:space="preserve"> (</w:t>
      </w:r>
      <w:proofErr w:type="spellStart"/>
      <w:r w:rsidRPr="00FB3CC5">
        <w:t>Lakmé</w:t>
      </w:r>
      <w:proofErr w:type="spellEnd"/>
      <w:r w:rsidRPr="00FB3CC5">
        <w:t xml:space="preserve">, nebeská) </w:t>
      </w:r>
    </w:p>
    <w:p w14:paraId="17151CB6" w14:textId="7617DB59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 w:rsidRPr="00FB3CC5">
        <w:t xml:space="preserve">žena pana </w:t>
      </w:r>
      <w:proofErr w:type="spellStart"/>
      <w:r w:rsidRPr="00FB3CC5">
        <w:t>Kopfrkingla</w:t>
      </w:r>
      <w:proofErr w:type="spellEnd"/>
      <w:r w:rsidRPr="00FB3CC5">
        <w:t>, židovka, milá, hodná, tichá, nebojácná</w:t>
      </w:r>
    </w:p>
    <w:p w14:paraId="1313F770" w14:textId="77777777" w:rsidR="00FB3CC5" w:rsidRDefault="00FB3CC5" w:rsidP="00DF5B30">
      <w:pPr>
        <w:pStyle w:val="Nadpis3"/>
      </w:pPr>
      <w:r w:rsidRPr="00FB3CC5">
        <w:t xml:space="preserve">Zina a </w:t>
      </w:r>
      <w:proofErr w:type="spellStart"/>
      <w:r w:rsidRPr="00FB3CC5">
        <w:t>Mili</w:t>
      </w:r>
      <w:proofErr w:type="spellEnd"/>
      <w:r w:rsidRPr="00FB3CC5">
        <w:t xml:space="preserve"> </w:t>
      </w:r>
    </w:p>
    <w:p w14:paraId="1FFB291F" w14:textId="243F9B8B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 w:rsidRPr="00FB3CC5">
        <w:t xml:space="preserve">děti Marie a pana </w:t>
      </w:r>
      <w:proofErr w:type="spellStart"/>
      <w:r w:rsidRPr="00FB3CC5">
        <w:t>Kapfrkingla</w:t>
      </w:r>
      <w:proofErr w:type="spellEnd"/>
      <w:r w:rsidRPr="00FB3CC5">
        <w:t>, hodné, poslušné (nemají svůj názor)</w:t>
      </w:r>
    </w:p>
    <w:p w14:paraId="11527AD9" w14:textId="77777777" w:rsidR="00FB3CC5" w:rsidRDefault="00FB3CC5" w:rsidP="00DF5B30">
      <w:pPr>
        <w:pStyle w:val="Nadpis3"/>
      </w:pPr>
      <w:r w:rsidRPr="00FB3CC5">
        <w:t xml:space="preserve">Willim </w:t>
      </w:r>
      <w:proofErr w:type="spellStart"/>
      <w:r w:rsidRPr="00FB3CC5">
        <w:t>Reinke</w:t>
      </w:r>
      <w:proofErr w:type="spellEnd"/>
      <w:r w:rsidRPr="00FB3CC5">
        <w:t xml:space="preserve"> </w:t>
      </w:r>
    </w:p>
    <w:p w14:paraId="72C7C0CE" w14:textId="320BFF6B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 w:rsidRPr="00FB3CC5">
        <w:t xml:space="preserve">kamarád pana </w:t>
      </w:r>
      <w:proofErr w:type="spellStart"/>
      <w:r w:rsidRPr="00FB3CC5">
        <w:t>Kopfrkingla</w:t>
      </w:r>
      <w:proofErr w:type="spellEnd"/>
      <w:r w:rsidRPr="00FB3CC5">
        <w:t xml:space="preserve">, stoupenec fašismu, přemluví </w:t>
      </w:r>
      <w:proofErr w:type="spellStart"/>
      <w:r w:rsidRPr="00FB3CC5">
        <w:t>Kopfrkingla</w:t>
      </w:r>
      <w:proofErr w:type="spellEnd"/>
      <w:r w:rsidRPr="00FB3CC5">
        <w:t xml:space="preserve"> aby se přidal ke straně; namyšlený, zlý</w:t>
      </w:r>
    </w:p>
    <w:p w14:paraId="33154D0D" w14:textId="373EECA1" w:rsidR="00117C62" w:rsidRDefault="006E31EF" w:rsidP="006E31EF">
      <w:pPr>
        <w:pStyle w:val="Nadpis2"/>
      </w:pPr>
      <w:r>
        <w:t>Jazykové prostředky</w:t>
      </w:r>
      <w:r w:rsidR="003E237B">
        <w:t xml:space="preserve"> a Tropy</w:t>
      </w:r>
    </w:p>
    <w:p w14:paraId="04089AC2" w14:textId="6B14A2A2" w:rsidR="00FB3CC5" w:rsidRDefault="00FB3CC5">
      <w:pPr>
        <w:pStyle w:val="Odstavecseseznamem"/>
        <w:numPr>
          <w:ilvl w:val="0"/>
          <w:numId w:val="7"/>
        </w:numPr>
      </w:pPr>
      <w:r>
        <w:t>Přímá řeč, nepřímá řeč</w:t>
      </w:r>
    </w:p>
    <w:p w14:paraId="11B0172B" w14:textId="7EFC0D44" w:rsidR="00FB3CC5" w:rsidRDefault="00FB3CC5">
      <w:pPr>
        <w:pStyle w:val="Odstavecseseznamem"/>
        <w:numPr>
          <w:ilvl w:val="0"/>
          <w:numId w:val="7"/>
        </w:numPr>
      </w:pPr>
      <w:r>
        <w:t>Dialogy, monology</w:t>
      </w:r>
    </w:p>
    <w:p w14:paraId="2695DED1" w14:textId="3D754BD6" w:rsidR="00FB3CC5" w:rsidRDefault="00FB3CC5">
      <w:pPr>
        <w:pStyle w:val="Odstavecseseznamem"/>
        <w:numPr>
          <w:ilvl w:val="0"/>
          <w:numId w:val="7"/>
        </w:numPr>
      </w:pPr>
      <w:r>
        <w:t xml:space="preserve">Striktně spisovný jazyk – vyznívá </w:t>
      </w:r>
      <w:r w:rsidR="00DF5B30">
        <w:t>nepřirozeně,</w:t>
      </w:r>
      <w:r>
        <w:t xml:space="preserve"> a tak působí na čtenáře chladným odtažitým dojmem</w:t>
      </w:r>
    </w:p>
    <w:p w14:paraId="11FCCD08" w14:textId="074CA77F" w:rsidR="00FB3CC5" w:rsidRDefault="00FB3CC5">
      <w:pPr>
        <w:pStyle w:val="Odstavecseseznamem"/>
        <w:numPr>
          <w:ilvl w:val="0"/>
          <w:numId w:val="7"/>
        </w:numPr>
      </w:pPr>
      <w:r>
        <w:t>Časté opakování variací jedné a té samé věty</w:t>
      </w:r>
    </w:p>
    <w:p w14:paraId="38123ED0" w14:textId="1A1839D1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>
        <w:t>Metafory, eufemismy, oxymóron, epizeuxis, inverze, složitá symbolika</w:t>
      </w:r>
    </w:p>
    <w:p w14:paraId="023F6EF8" w14:textId="2E6EBB14" w:rsidR="00571063" w:rsidRDefault="00571063" w:rsidP="00571063">
      <w:pPr>
        <w:pStyle w:val="Nadpis2"/>
      </w:pPr>
      <w:r>
        <w:lastRenderedPageBreak/>
        <w:t>Hlavní myšlenka</w:t>
      </w:r>
    </w:p>
    <w:p w14:paraId="23FB5802" w14:textId="7992247F" w:rsidR="00FB3CC5" w:rsidRPr="00FB3CC5" w:rsidRDefault="00FB3CC5">
      <w:pPr>
        <w:pStyle w:val="Odstavecseseznamem"/>
        <w:numPr>
          <w:ilvl w:val="0"/>
          <w:numId w:val="10"/>
        </w:numPr>
      </w:pPr>
      <w:r w:rsidRPr="00FB3CC5">
        <w:t xml:space="preserve">Myslím </w:t>
      </w:r>
      <w:r w:rsidR="00311747" w:rsidRPr="00FB3CC5">
        <w:t>si,</w:t>
      </w:r>
      <w:r w:rsidRPr="00FB3CC5">
        <w:t xml:space="preserve"> že autor chtěl hlavně </w:t>
      </w:r>
      <w:r w:rsidR="00DF5B30" w:rsidRPr="00FB3CC5">
        <w:t>ukázat, jak</w:t>
      </w:r>
      <w:r w:rsidRPr="00FB3CC5">
        <w:t xml:space="preserve"> člověk je snadno ovlivnitelný a jak ho může válka změnit. S tématem úzkosti člověka ohrožovaného nesvobodou a násilím. Jako symbol tohoto tématu si pak zvolil druhou světovou válku a holokaust. Většina jeho díla je autobiografická, často skrytě – téměř všemi jeho knihami prochází figura senzitivního, slabého hocha, žijícího ve svém vnitřním světě a toužícího po citovém přátelství. Právě tato stále se vracející postava trpícího a mučeného chlapce má silnou míru autobiografičnosti.</w:t>
      </w:r>
    </w:p>
    <w:p w14:paraId="4452DF32" w14:textId="550F5535" w:rsidR="006B21DE" w:rsidRDefault="006B21DE" w:rsidP="006B21DE">
      <w:pPr>
        <w:pStyle w:val="Nadpis2"/>
      </w:pPr>
      <w:r>
        <w:t>Děj</w:t>
      </w:r>
    </w:p>
    <w:p w14:paraId="7FEA9866" w14:textId="77777777" w:rsidR="00FB3CC5" w:rsidRDefault="00FB3CC5" w:rsidP="00FB3CC5">
      <w:pPr>
        <w:spacing w:after="80" w:line="240" w:lineRule="auto"/>
      </w:pPr>
      <w:r>
        <w:t>Příběh se odehrává v Praze v období před okupací a během nacistické okupace.</w:t>
      </w:r>
    </w:p>
    <w:p w14:paraId="65E587EC" w14:textId="2BB8C39E" w:rsidR="00FB3CC5" w:rsidRDefault="00FB3CC5" w:rsidP="00FB3CC5">
      <w:pPr>
        <w:spacing w:after="80" w:line="240" w:lineRule="auto"/>
      </w:pPr>
      <w:r>
        <w:t xml:space="preserve">Karel </w:t>
      </w:r>
      <w:proofErr w:type="spellStart"/>
      <w:r>
        <w:t>Kopfrkingl</w:t>
      </w:r>
      <w:proofErr w:type="spellEnd"/>
      <w:r>
        <w:t xml:space="preserve"> pracuje v pražském krematoriu. Svou práci miluje (úplný fanatik). Rozumí si s lidmi, zpočátku je velice ochotný a laskavý. Po práci se věnuje své rodině, kterou má velice rád – navštěvují panoptikum, chodí na procházky, zmrzlinu, </w:t>
      </w:r>
      <w:proofErr w:type="spellStart"/>
      <w:r>
        <w:t>Lakmé</w:t>
      </w:r>
      <w:proofErr w:type="spellEnd"/>
      <w:r>
        <w:t xml:space="preserve"> pořídil obrázky, Zině koupil šaty, s </w:t>
      </w:r>
      <w:proofErr w:type="spellStart"/>
      <w:r>
        <w:t>Milim</w:t>
      </w:r>
      <w:proofErr w:type="spellEnd"/>
      <w:r>
        <w:t xml:space="preserve"> šel na box). Jeho známým je doktor </w:t>
      </w:r>
      <w:proofErr w:type="spellStart"/>
      <w:r>
        <w:t>Bettelheim</w:t>
      </w:r>
      <w:proofErr w:type="spellEnd"/>
      <w:r>
        <w:t xml:space="preserve">, který je původem Žid (má ordinaci nad nimi, pan </w:t>
      </w:r>
      <w:proofErr w:type="spellStart"/>
      <w:r>
        <w:t>Koprfringl</w:t>
      </w:r>
      <w:proofErr w:type="spellEnd"/>
      <w:r>
        <w:t xml:space="preserve"> k němu pravidelně chodí na kontroly, protože má strach, aby se nenakazil nějakou nemocí, neboť pracuje s mrtvolami a navštěvuje nevěstince).</w:t>
      </w:r>
    </w:p>
    <w:p w14:paraId="319C6724" w14:textId="63CBDF51" w:rsidR="00FB3CC5" w:rsidRDefault="00FB3CC5" w:rsidP="00FB3CC5">
      <w:pPr>
        <w:spacing w:after="80" w:line="240" w:lineRule="auto"/>
      </w:pPr>
      <w:r>
        <w:t xml:space="preserve">Pana </w:t>
      </w:r>
      <w:proofErr w:type="spellStart"/>
      <w:r>
        <w:t>Kopfrkingla</w:t>
      </w:r>
      <w:proofErr w:type="spellEnd"/>
      <w:r>
        <w:t xml:space="preserve"> navštěvuje jeho kamarád Willi, který je příslušníkem NSDAP. Willi je pevným zastáncem nacistické ideologie a </w:t>
      </w:r>
      <w:proofErr w:type="gramStart"/>
      <w:r>
        <w:t>snaží</w:t>
      </w:r>
      <w:proofErr w:type="gramEnd"/>
      <w:r>
        <w:t xml:space="preserve"> se o tom přesvědčit i pana </w:t>
      </w:r>
      <w:proofErr w:type="spellStart"/>
      <w:r>
        <w:t>Kopfrkingla</w:t>
      </w:r>
      <w:proofErr w:type="spellEnd"/>
      <w:r>
        <w:t xml:space="preserve">. Tvrdí, že říšský pán myslí všechno dobře a špatní jsou Židé. Karel zpočátku tomu </w:t>
      </w:r>
      <w:proofErr w:type="gramStart"/>
      <w:r>
        <w:t>nevěří</w:t>
      </w:r>
      <w:proofErr w:type="gramEnd"/>
      <w:r>
        <w:t xml:space="preserve">, ale po zabrání Sudet ho Willi zaregistruje jako člena NSDAP a zmanipuluje ho natolik, že si Karel začíná uvědomovat svůj německý původ, a že jeho manželka je židovka. Pro své členství ve straně musí něco dokázat, proto se pod nátlakem Williho vydává k židovské synagoze převlečený za žebráka. Zde vidí jeho známé, pana doktora </w:t>
      </w:r>
      <w:proofErr w:type="spellStart"/>
      <w:r>
        <w:t>Bettelheima</w:t>
      </w:r>
      <w:proofErr w:type="spellEnd"/>
      <w:r>
        <w:t>, Strausse a Ruben Steina.</w:t>
      </w:r>
    </w:p>
    <w:p w14:paraId="582D93F6" w14:textId="77777777" w:rsidR="00FB3CC5" w:rsidRDefault="00FB3CC5" w:rsidP="00FB3CC5">
      <w:pPr>
        <w:spacing w:after="80" w:line="240" w:lineRule="auto"/>
      </w:pPr>
      <w:r>
        <w:t xml:space="preserve"> Z pana </w:t>
      </w:r>
      <w:proofErr w:type="spellStart"/>
      <w:r>
        <w:t>Kopfrkingla</w:t>
      </w:r>
      <w:proofErr w:type="spellEnd"/>
      <w:r>
        <w:t xml:space="preserve"> se stane udavač, stoupenec fašistické ideologie, vrah a zrádce. Vše si ospravedlňuje tím, že to dělá pro lidstvo a svým způsobem jim pomáhá.  Pan </w:t>
      </w:r>
      <w:proofErr w:type="spellStart"/>
      <w:r>
        <w:t>Kopfrkingl</w:t>
      </w:r>
      <w:proofErr w:type="spellEnd"/>
      <w:r>
        <w:t xml:space="preserve"> je natolik zfanatizovaný, že svou vlastní ženu oběsí, když jsou sami doma a svede to na sebevraždu. Díky svým „výkonům“ pro říši je </w:t>
      </w:r>
      <w:proofErr w:type="spellStart"/>
      <w:r>
        <w:t>Kopfrkingl</w:t>
      </w:r>
      <w:proofErr w:type="spellEnd"/>
      <w:r>
        <w:t xml:space="preserve"> povýšen na ředitele krematoria. Jelikož teď zastává vysokou říšskou funkci, tak se musí zbavit svých dětí, které nejsou čisté árijské rasy.  </w:t>
      </w:r>
      <w:proofErr w:type="spellStart"/>
      <w:r>
        <w:t>Miliho</w:t>
      </w:r>
      <w:proofErr w:type="spellEnd"/>
      <w:r>
        <w:t xml:space="preserve"> umlátí v krematoriu železnou </w:t>
      </w:r>
      <w:proofErr w:type="gramStart"/>
      <w:r>
        <w:t>tyčí</w:t>
      </w:r>
      <w:proofErr w:type="gramEnd"/>
      <w:r>
        <w:t xml:space="preserve"> a spálí ho v rakvi spolu s mrtvým německým důstojníkem. Celou dobu si myslí, že smrt je jediná a správná cesta, jak je očistit.</w:t>
      </w:r>
    </w:p>
    <w:p w14:paraId="4844C053" w14:textId="5F7703A8" w:rsidR="00FB3CC5" w:rsidRPr="00FB3CC5" w:rsidRDefault="00FB3CC5" w:rsidP="00FB3CC5">
      <w:pPr>
        <w:spacing w:after="80" w:line="240" w:lineRule="auto"/>
        <w:rPr>
          <w:sz w:val="21"/>
          <w:szCs w:val="21"/>
        </w:rPr>
      </w:pPr>
      <w:r>
        <w:t xml:space="preserve">Zinu se mu zabít </w:t>
      </w:r>
      <w:proofErr w:type="gramStart"/>
      <w:r>
        <w:t>nepodaří</w:t>
      </w:r>
      <w:proofErr w:type="gramEnd"/>
      <w:r>
        <w:t xml:space="preserve">, protože v té době už se z něho stává blázen, myslí si, že spasí svět, a že je </w:t>
      </w:r>
      <w:proofErr w:type="spellStart"/>
      <w:r>
        <w:t>Budha</w:t>
      </w:r>
      <w:proofErr w:type="spellEnd"/>
      <w:r>
        <w:t xml:space="preserve"> (ovlivněn knihou o Tibetu, kterou byl doslova fascinován). Po válce je odvezen do psychiatrické léčebny v Německu.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0D921847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38BA1411" w14:textId="6A35425D" w:rsidR="00FB3CC5" w:rsidRDefault="00FB3CC5">
      <w:pPr>
        <w:pStyle w:val="Odstavecseseznamem"/>
        <w:numPr>
          <w:ilvl w:val="0"/>
          <w:numId w:val="10"/>
        </w:numPr>
      </w:pPr>
      <w:r>
        <w:t>20 století</w:t>
      </w:r>
    </w:p>
    <w:p w14:paraId="183FCBF2" w14:textId="41510428" w:rsidR="00FB3CC5" w:rsidRDefault="00DF5B30">
      <w:pPr>
        <w:pStyle w:val="Odstavecseseznamem"/>
        <w:numPr>
          <w:ilvl w:val="0"/>
          <w:numId w:val="10"/>
        </w:numPr>
      </w:pPr>
      <w:r>
        <w:t>Prozaik</w:t>
      </w:r>
    </w:p>
    <w:p w14:paraId="0BA9A7D2" w14:textId="62E85948" w:rsidR="00FB3CC5" w:rsidRDefault="00FB3CC5">
      <w:pPr>
        <w:pStyle w:val="Odstavecseseznamem"/>
        <w:numPr>
          <w:ilvl w:val="0"/>
          <w:numId w:val="10"/>
        </w:numPr>
      </w:pPr>
      <w:r>
        <w:t>Válečné a psychologické romány, novel a povídek</w:t>
      </w:r>
    </w:p>
    <w:p w14:paraId="06B61ACB" w14:textId="69D31A91" w:rsidR="00FB3CC5" w:rsidRDefault="00FB3CC5">
      <w:pPr>
        <w:pStyle w:val="Odstavecseseznamem"/>
        <w:numPr>
          <w:ilvl w:val="0"/>
          <w:numId w:val="10"/>
        </w:numPr>
      </w:pPr>
      <w:r>
        <w:t>Otec – Policejní důstojník, chladný a dominantní člověk</w:t>
      </w:r>
    </w:p>
    <w:p w14:paraId="62AF1426" w14:textId="1C829B01" w:rsidR="00FB3CC5" w:rsidRDefault="00FB3CC5">
      <w:pPr>
        <w:pStyle w:val="Odstavecseseznamem"/>
        <w:numPr>
          <w:ilvl w:val="0"/>
          <w:numId w:val="10"/>
        </w:numPr>
      </w:pPr>
      <w:r>
        <w:t>Matka – pečovala o správnou společenskou výchovu</w:t>
      </w:r>
    </w:p>
    <w:p w14:paraId="59814310" w14:textId="4A99DD36" w:rsidR="00FB3CC5" w:rsidRDefault="00FB3CC5">
      <w:pPr>
        <w:pStyle w:val="Odstavecseseznamem"/>
        <w:numPr>
          <w:ilvl w:val="0"/>
          <w:numId w:val="10"/>
        </w:numPr>
      </w:pPr>
      <w:r>
        <w:t xml:space="preserve">Studoval </w:t>
      </w:r>
      <w:r w:rsidR="00311747">
        <w:t>psychologii</w:t>
      </w:r>
      <w:r>
        <w:t xml:space="preserve"> a dějiny</w:t>
      </w:r>
    </w:p>
    <w:p w14:paraId="2F8B0AEE" w14:textId="51A44F62" w:rsidR="00FB3CC5" w:rsidRDefault="00FB3CC5">
      <w:pPr>
        <w:pStyle w:val="Odstavecseseznamem"/>
        <w:numPr>
          <w:ilvl w:val="0"/>
          <w:numId w:val="8"/>
        </w:numPr>
      </w:pPr>
      <w:r>
        <w:t>Homosexuál, samotář, komunista</w:t>
      </w:r>
    </w:p>
    <w:p w14:paraId="27863F97" w14:textId="7847328B" w:rsidR="00FB3CC5" w:rsidRPr="00DF5B30" w:rsidRDefault="00FB3CC5">
      <w:pPr>
        <w:pStyle w:val="Odstavecseseznamem"/>
        <w:numPr>
          <w:ilvl w:val="0"/>
          <w:numId w:val="2"/>
        </w:numPr>
        <w:spacing w:after="0" w:line="25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často staví půdorys románů na konfliktu bezbranného charakteru s násilím a zlem, které člověka obklopuje a deformuje jeho vnitřní svět</w:t>
      </w:r>
    </w:p>
    <w:p w14:paraId="6E50F1B9" w14:textId="4C1625DC" w:rsidR="00FB3CC5" w:rsidRDefault="00FB3CC5">
      <w:pPr>
        <w:pStyle w:val="Odstavecseseznamem"/>
        <w:numPr>
          <w:ilvl w:val="0"/>
          <w:numId w:val="2"/>
        </w:numPr>
      </w:pPr>
      <w:r>
        <w:t>Hodně děl je autobiografický (skrytě)</w:t>
      </w:r>
    </w:p>
    <w:p w14:paraId="08B74ADB" w14:textId="3EB32C47" w:rsidR="00FE78B0" w:rsidRDefault="00FE78B0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 w:rsidRPr="00FE78B0">
        <w:rPr>
          <w:b/>
          <w:bCs/>
          <w:u w:val="single"/>
        </w:rPr>
        <w:t>Druhá vlna válečné prózy</w:t>
      </w:r>
    </w:p>
    <w:p w14:paraId="7AB6738F" w14:textId="29BF1444" w:rsidR="00FE78B0" w:rsidRPr="00FE78B0" w:rsidRDefault="00FE78B0" w:rsidP="00FE78B0">
      <w:pPr>
        <w:pStyle w:val="Odstavecseseznamem"/>
        <w:numPr>
          <w:ilvl w:val="1"/>
          <w:numId w:val="2"/>
        </w:numPr>
        <w:rPr>
          <w:b/>
          <w:bCs/>
          <w:u w:val="single"/>
        </w:rPr>
      </w:pPr>
      <w:r>
        <w:lastRenderedPageBreak/>
        <w:t xml:space="preserve">větší míra psychologické </w:t>
      </w:r>
      <w:r w:rsidR="003C2C7C">
        <w:t>analýzy – v</w:t>
      </w:r>
      <w:r>
        <w:t xml:space="preserve"> popředí subjekt člověka ve vztahu k době, ne k události v širších souvislostech</w:t>
      </w:r>
    </w:p>
    <w:p w14:paraId="4B66B753" w14:textId="353F27F6" w:rsidR="00BC3C9B" w:rsidRDefault="00321D26" w:rsidP="007E16E3">
      <w:pPr>
        <w:pStyle w:val="Nadpis2"/>
      </w:pPr>
      <w:r>
        <w:t>Kontext autorovy tvorby</w:t>
      </w:r>
    </w:p>
    <w:p w14:paraId="1A270C93" w14:textId="0939625F" w:rsidR="00FB3CC5" w:rsidRPr="00FB3CC5" w:rsidRDefault="00FB3CC5">
      <w:pPr>
        <w:pStyle w:val="Odstavecseseznamem"/>
        <w:numPr>
          <w:ilvl w:val="0"/>
          <w:numId w:val="9"/>
        </w:numPr>
      </w:pPr>
      <w:r w:rsidRPr="00FB3CC5">
        <w:t xml:space="preserve">Pan Theodor </w:t>
      </w:r>
      <w:proofErr w:type="spellStart"/>
      <w:r w:rsidRPr="00FB3CC5">
        <w:t>Mundstock</w:t>
      </w:r>
      <w:proofErr w:type="spellEnd"/>
      <w:r w:rsidR="00DF5B30">
        <w:t xml:space="preserve"> – psychologický román</w:t>
      </w:r>
    </w:p>
    <w:p w14:paraId="671A24F6" w14:textId="77777777" w:rsidR="00FB3CC5" w:rsidRPr="00FB3CC5" w:rsidRDefault="00FB3CC5">
      <w:pPr>
        <w:pStyle w:val="Odstavecseseznamem"/>
        <w:numPr>
          <w:ilvl w:val="0"/>
          <w:numId w:val="9"/>
        </w:numPr>
      </w:pPr>
      <w:r w:rsidRPr="00FB3CC5">
        <w:t>Myši Natálie Mooshabrové</w:t>
      </w:r>
    </w:p>
    <w:p w14:paraId="52ECE893" w14:textId="7108EF18" w:rsidR="00FB3CC5" w:rsidRPr="00FB3CC5" w:rsidRDefault="00FB3CC5">
      <w:pPr>
        <w:pStyle w:val="Odstavecseseznamem"/>
        <w:numPr>
          <w:ilvl w:val="0"/>
          <w:numId w:val="9"/>
        </w:numPr>
      </w:pPr>
      <w:r w:rsidRPr="00FB3CC5">
        <w:t>Vévodkyně a Kuchařka – jeho poslední dílo</w:t>
      </w:r>
    </w:p>
    <w:p w14:paraId="68E40899" w14:textId="797F83B1" w:rsidR="00154FFD" w:rsidRDefault="00154FFD" w:rsidP="00154FFD">
      <w:pPr>
        <w:pStyle w:val="Nadpis1"/>
      </w:pPr>
      <w:r>
        <w:t>Ostatní Autoři</w:t>
      </w:r>
    </w:p>
    <w:p w14:paraId="1702D504" w14:textId="77777777" w:rsidR="00DF5B30" w:rsidRDefault="00DF5B30" w:rsidP="00DF5B30">
      <w:pPr>
        <w:pStyle w:val="Nadpis3"/>
      </w:pPr>
      <w:r>
        <w:t>Německy psaná literatura u nás</w:t>
      </w:r>
    </w:p>
    <w:p w14:paraId="62B2A9F5" w14:textId="77777777" w:rsidR="00DF5B30" w:rsidRPr="0064751C" w:rsidRDefault="00DF5B30" w:rsidP="00DF5B30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Franz </w:t>
      </w:r>
      <w:r w:rsidRPr="0064751C">
        <w:rPr>
          <w:b/>
          <w:bCs/>
          <w:i w:val="0"/>
          <w:iCs w:val="0"/>
          <w:u w:val="single"/>
        </w:rPr>
        <w:t>Kafka</w:t>
      </w:r>
    </w:p>
    <w:p w14:paraId="7B2EFBFC" w14:textId="77777777" w:rsidR="00DF5B30" w:rsidRDefault="00DF5B30">
      <w:pPr>
        <w:pStyle w:val="Odstavecseseznamem"/>
        <w:numPr>
          <w:ilvl w:val="0"/>
          <w:numId w:val="4"/>
        </w:numPr>
      </w:pPr>
      <w:r>
        <w:t>Proces, Proměna, Zámek</w:t>
      </w:r>
    </w:p>
    <w:p w14:paraId="5485E689" w14:textId="77777777" w:rsidR="00DF5B30" w:rsidRPr="0064751C" w:rsidRDefault="00DF5B30" w:rsidP="00DF5B30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Vladislav </w:t>
      </w:r>
      <w:r w:rsidRPr="0064751C">
        <w:rPr>
          <w:b/>
          <w:bCs/>
          <w:i w:val="0"/>
          <w:iCs w:val="0"/>
          <w:u w:val="single"/>
        </w:rPr>
        <w:t>Vančura</w:t>
      </w:r>
    </w:p>
    <w:p w14:paraId="2FE9F681" w14:textId="77777777" w:rsidR="00DF5B30" w:rsidRPr="00C40030" w:rsidRDefault="00DF5B30">
      <w:pPr>
        <w:pStyle w:val="Odstavecseseznamem"/>
        <w:numPr>
          <w:ilvl w:val="0"/>
          <w:numId w:val="3"/>
        </w:numPr>
      </w:pPr>
      <w:r>
        <w:t>Rozmarné léto, Konec starých časů</w:t>
      </w:r>
    </w:p>
    <w:p w14:paraId="3DA27972" w14:textId="77777777" w:rsidR="00DF5B30" w:rsidRPr="0064751C" w:rsidRDefault="00DF5B30" w:rsidP="00DF5B30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Jaroslav </w:t>
      </w:r>
      <w:r w:rsidRPr="0064751C">
        <w:rPr>
          <w:b/>
          <w:bCs/>
          <w:i w:val="0"/>
          <w:iCs w:val="0"/>
          <w:u w:val="single"/>
        </w:rPr>
        <w:t>Hašek</w:t>
      </w:r>
    </w:p>
    <w:p w14:paraId="1D19E84D" w14:textId="77777777" w:rsidR="00DF5B30" w:rsidRDefault="00DF5B30">
      <w:pPr>
        <w:pStyle w:val="Odstavecseseznamem"/>
        <w:numPr>
          <w:ilvl w:val="0"/>
          <w:numId w:val="3"/>
        </w:numPr>
      </w:pPr>
      <w:r>
        <w:t>Legionáři</w:t>
      </w:r>
    </w:p>
    <w:p w14:paraId="05F19C4E" w14:textId="77777777" w:rsidR="00DF5B30" w:rsidRPr="00C40030" w:rsidRDefault="00DF5B30">
      <w:pPr>
        <w:pStyle w:val="Odstavecseseznamem"/>
        <w:numPr>
          <w:ilvl w:val="0"/>
          <w:numId w:val="3"/>
        </w:numPr>
      </w:pPr>
      <w:r>
        <w:t>Osudy dobrého vojáka Švejka za světové války</w:t>
      </w:r>
    </w:p>
    <w:p w14:paraId="2BEC0B72" w14:textId="0B715D20" w:rsidR="00DF5B30" w:rsidRDefault="00DF5B30" w:rsidP="00DF5B30">
      <w:pPr>
        <w:pStyle w:val="Nadpis3"/>
      </w:pPr>
      <w:r>
        <w:t>Česko</w:t>
      </w:r>
    </w:p>
    <w:p w14:paraId="170E4EFF" w14:textId="6A754257" w:rsidR="00DF5B30" w:rsidRPr="00DF5B30" w:rsidRDefault="00DF5B30" w:rsidP="00DF5B30">
      <w:pPr>
        <w:pStyle w:val="Nadpis4"/>
        <w:rPr>
          <w:i w:val="0"/>
          <w:iCs w:val="0"/>
        </w:rPr>
      </w:pPr>
      <w:r w:rsidRPr="00DF5B30">
        <w:rPr>
          <w:i w:val="0"/>
          <w:iCs w:val="0"/>
        </w:rPr>
        <w:t xml:space="preserve">Karel </w:t>
      </w:r>
      <w:r w:rsidRPr="00DF5B30">
        <w:rPr>
          <w:b/>
          <w:bCs/>
          <w:i w:val="0"/>
          <w:iCs w:val="0"/>
          <w:u w:val="single"/>
        </w:rPr>
        <w:t>Čapek</w:t>
      </w:r>
    </w:p>
    <w:p w14:paraId="2F7F004A" w14:textId="2279331F" w:rsidR="00DF5B30" w:rsidRDefault="00DF5B30">
      <w:pPr>
        <w:pStyle w:val="Odstavecseseznamem"/>
        <w:numPr>
          <w:ilvl w:val="0"/>
          <w:numId w:val="5"/>
        </w:numPr>
      </w:pPr>
      <w:r>
        <w:t>Bílá nemoc</w:t>
      </w:r>
    </w:p>
    <w:p w14:paraId="1EAAEB81" w14:textId="00F6E08D" w:rsidR="003C2C7C" w:rsidRDefault="003C2C7C">
      <w:pPr>
        <w:pStyle w:val="Odstavecseseznamem"/>
        <w:numPr>
          <w:ilvl w:val="0"/>
          <w:numId w:val="5"/>
        </w:numPr>
      </w:pPr>
      <w:r>
        <w:t>R.U.R.</w:t>
      </w:r>
    </w:p>
    <w:p w14:paraId="451CE7D6" w14:textId="63CFABC6" w:rsidR="003C2C7C" w:rsidRPr="00DF5B30" w:rsidRDefault="003C2C7C">
      <w:pPr>
        <w:pStyle w:val="Odstavecseseznamem"/>
        <w:numPr>
          <w:ilvl w:val="0"/>
          <w:numId w:val="5"/>
        </w:numPr>
      </w:pPr>
      <w:r>
        <w:t>Válka s mloky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D4C"/>
    <w:multiLevelType w:val="hybridMultilevel"/>
    <w:tmpl w:val="6054F1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3F2"/>
    <w:multiLevelType w:val="hybridMultilevel"/>
    <w:tmpl w:val="13561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40328"/>
    <w:multiLevelType w:val="hybridMultilevel"/>
    <w:tmpl w:val="82382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454D"/>
    <w:multiLevelType w:val="hybridMultilevel"/>
    <w:tmpl w:val="718693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3D7C"/>
    <w:multiLevelType w:val="hybridMultilevel"/>
    <w:tmpl w:val="0FC075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9CF"/>
    <w:multiLevelType w:val="hybridMultilevel"/>
    <w:tmpl w:val="6298C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E19F7"/>
    <w:multiLevelType w:val="hybridMultilevel"/>
    <w:tmpl w:val="990862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40E16"/>
    <w:multiLevelType w:val="hybridMultilevel"/>
    <w:tmpl w:val="3EFE1DD6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B410A6"/>
    <w:multiLevelType w:val="hybridMultilevel"/>
    <w:tmpl w:val="AFFCD6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E4F7F"/>
    <w:multiLevelType w:val="hybridMultilevel"/>
    <w:tmpl w:val="D3DC3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B1336"/>
    <w:multiLevelType w:val="hybridMultilevel"/>
    <w:tmpl w:val="446E8D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262105">
    <w:abstractNumId w:val="9"/>
  </w:num>
  <w:num w:numId="2" w16cid:durableId="1661735696">
    <w:abstractNumId w:val="8"/>
  </w:num>
  <w:num w:numId="3" w16cid:durableId="1763603823">
    <w:abstractNumId w:val="6"/>
  </w:num>
  <w:num w:numId="4" w16cid:durableId="1933540164">
    <w:abstractNumId w:val="5"/>
  </w:num>
  <w:num w:numId="5" w16cid:durableId="1533152853">
    <w:abstractNumId w:val="1"/>
  </w:num>
  <w:num w:numId="6" w16cid:durableId="2070183403">
    <w:abstractNumId w:val="0"/>
  </w:num>
  <w:num w:numId="7" w16cid:durableId="185339741">
    <w:abstractNumId w:val="3"/>
  </w:num>
  <w:num w:numId="8" w16cid:durableId="1701658635">
    <w:abstractNumId w:val="4"/>
  </w:num>
  <w:num w:numId="9" w16cid:durableId="64423723">
    <w:abstractNumId w:val="2"/>
  </w:num>
  <w:num w:numId="10" w16cid:durableId="2127653694">
    <w:abstractNumId w:val="10"/>
  </w:num>
  <w:num w:numId="11" w16cid:durableId="100042905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E0FE7"/>
    <w:rsid w:val="00301427"/>
    <w:rsid w:val="00311747"/>
    <w:rsid w:val="00321D26"/>
    <w:rsid w:val="003246D7"/>
    <w:rsid w:val="0034127A"/>
    <w:rsid w:val="003C2C7C"/>
    <w:rsid w:val="003E237B"/>
    <w:rsid w:val="004079D9"/>
    <w:rsid w:val="00436E8F"/>
    <w:rsid w:val="00462947"/>
    <w:rsid w:val="00477AE9"/>
    <w:rsid w:val="004A61EB"/>
    <w:rsid w:val="004C0B31"/>
    <w:rsid w:val="004F6877"/>
    <w:rsid w:val="005239AF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67CB3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A50386"/>
    <w:rsid w:val="00A64227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DF5B3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76EB"/>
    <w:rsid w:val="00F6399C"/>
    <w:rsid w:val="00F64FED"/>
    <w:rsid w:val="00F81E01"/>
    <w:rsid w:val="00FB3CC5"/>
    <w:rsid w:val="00FC2B88"/>
    <w:rsid w:val="00FE78B0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717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Antonin Panc</cp:lastModifiedBy>
  <cp:revision>84</cp:revision>
  <cp:lastPrinted>2023-01-28T12:57:00Z</cp:lastPrinted>
  <dcterms:created xsi:type="dcterms:W3CDTF">2023-01-27T21:27:00Z</dcterms:created>
  <dcterms:modified xsi:type="dcterms:W3CDTF">2023-03-21T21:02:00Z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