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ind w:right="-1"/>
        <w:jc w:val="center"/>
        <w:rPr>
          <w:rFonts w:cs="Times New Roman"/>
          <w:b/>
          <w:szCs w:val="28"/>
        </w:rPr>
      </w:pPr>
      <w:r>
        <w:rPr>
          <w:rFonts w:cs="Times New Roman"/>
          <w:b/>
          <w:szCs w:val="28"/>
        </w:rPr>
        <w:t>МИНИСТЕРСТВО ОБРАЗОВАНИЯ РЕСПУБЛИКИ БЕЛАРУСЬ</w:t>
      </w:r>
    </w:p>
    <w:p>
      <w:pPr>
        <w:spacing w:line="264" w:lineRule="auto"/>
        <w:ind w:right="-1"/>
        <w:jc w:val="center"/>
        <w:rPr>
          <w:rFonts w:cs="Times New Roman"/>
          <w:szCs w:val="28"/>
        </w:rPr>
      </w:pPr>
    </w:p>
    <w:p>
      <w:pPr>
        <w:spacing w:line="264" w:lineRule="auto"/>
        <w:ind w:right="-1"/>
        <w:jc w:val="center"/>
        <w:rPr>
          <w:rFonts w:cs="Times New Roman"/>
          <w:b/>
          <w:szCs w:val="28"/>
        </w:rPr>
      </w:pPr>
      <w:r>
        <w:rPr>
          <w:rFonts w:cs="Times New Roman"/>
          <w:b/>
          <w:szCs w:val="28"/>
        </w:rPr>
        <w:t>УЧРЕЖДЕНИЕ ОБРАЗОВАНИЯ</w:t>
      </w:r>
    </w:p>
    <w:p>
      <w:pPr>
        <w:spacing w:line="264" w:lineRule="auto"/>
        <w:ind w:right="-1"/>
        <w:jc w:val="center"/>
        <w:rPr>
          <w:rFonts w:cs="Times New Roman"/>
          <w:b/>
          <w:szCs w:val="28"/>
        </w:rPr>
      </w:pPr>
      <w:r>
        <w:rPr>
          <w:rFonts w:cs="Times New Roman"/>
          <w:b/>
          <w:szCs w:val="28"/>
        </w:rPr>
        <w:t>«ГОМЕЛЬСКИЙ ГОСУДАРСТВЕННЫЙ ТЕХНИЧЕСКИЙ УНИВЕРСИТЕТ ИМЕНИ П. О. СУХОГО»</w:t>
      </w:r>
    </w:p>
    <w:p>
      <w:pPr>
        <w:spacing w:line="264" w:lineRule="auto"/>
        <w:ind w:right="-1"/>
        <w:jc w:val="center"/>
        <w:rPr>
          <w:rFonts w:cs="Times New Roman"/>
          <w:b/>
          <w:szCs w:val="28"/>
        </w:rPr>
      </w:pPr>
    </w:p>
    <w:p>
      <w:pPr>
        <w:spacing w:line="264" w:lineRule="auto"/>
        <w:ind w:right="-1"/>
        <w:jc w:val="center"/>
        <w:rPr>
          <w:rFonts w:cs="Times New Roman"/>
          <w:szCs w:val="28"/>
        </w:rPr>
      </w:pPr>
      <w:r>
        <w:rPr>
          <w:rFonts w:cs="Times New Roman"/>
          <w:szCs w:val="28"/>
        </w:rPr>
        <w:t>Факультет автоматизированных и информационных систем</w:t>
      </w:r>
    </w:p>
    <w:p>
      <w:pPr>
        <w:spacing w:line="264" w:lineRule="auto"/>
        <w:ind w:right="-1"/>
        <w:jc w:val="center"/>
        <w:rPr>
          <w:rFonts w:cs="Times New Roman"/>
          <w:szCs w:val="28"/>
        </w:rPr>
      </w:pPr>
    </w:p>
    <w:p>
      <w:pPr>
        <w:spacing w:line="264" w:lineRule="auto"/>
        <w:ind w:right="-1"/>
        <w:jc w:val="center"/>
        <w:rPr>
          <w:rFonts w:cs="Times New Roman"/>
          <w:szCs w:val="28"/>
        </w:rPr>
      </w:pPr>
      <w:r>
        <w:rPr>
          <w:rFonts w:cs="Times New Roman"/>
          <w:szCs w:val="28"/>
        </w:rPr>
        <w:t>Кафедра «Информационные технологии»</w:t>
      </w:r>
    </w:p>
    <w:p>
      <w:pPr>
        <w:spacing w:line="264" w:lineRule="auto"/>
        <w:ind w:right="-1"/>
        <w:jc w:val="center"/>
        <w:rPr>
          <w:rFonts w:cs="Times New Roman"/>
          <w:szCs w:val="28"/>
        </w:rPr>
      </w:pPr>
    </w:p>
    <w:p>
      <w:pPr>
        <w:spacing w:line="264" w:lineRule="auto"/>
        <w:ind w:right="-1"/>
        <w:rPr>
          <w:rFonts w:cs="Times New Roman"/>
          <w:szCs w:val="28"/>
        </w:rPr>
      </w:pPr>
    </w:p>
    <w:p>
      <w:pPr>
        <w:spacing w:line="264" w:lineRule="auto"/>
        <w:ind w:right="-1"/>
        <w:jc w:val="center"/>
        <w:rPr>
          <w:rFonts w:cs="Times New Roman"/>
          <w:szCs w:val="28"/>
        </w:rPr>
      </w:pPr>
    </w:p>
    <w:p>
      <w:pPr>
        <w:spacing w:line="264" w:lineRule="auto"/>
        <w:ind w:right="-1"/>
        <w:jc w:val="center"/>
        <w:rPr>
          <w:rFonts w:cs="Times New Roman"/>
          <w:szCs w:val="28"/>
        </w:rPr>
      </w:pPr>
      <w:r>
        <w:rPr>
          <w:rFonts w:cs="Times New Roman"/>
          <w:szCs w:val="28"/>
        </w:rPr>
        <w:t>РАСЧЕТНО-ПОЯСНИТЕЛЬНАЯ ЗАПИСКА</w:t>
      </w:r>
    </w:p>
    <w:p>
      <w:pPr>
        <w:spacing w:line="264" w:lineRule="auto"/>
        <w:ind w:right="-1"/>
        <w:jc w:val="center"/>
        <w:rPr>
          <w:rFonts w:cs="Times New Roman"/>
          <w:szCs w:val="28"/>
        </w:rPr>
      </w:pPr>
      <w:r>
        <w:rPr>
          <w:rFonts w:cs="Times New Roman"/>
          <w:szCs w:val="28"/>
        </w:rPr>
        <w:t xml:space="preserve">к курсовой работе </w:t>
      </w:r>
    </w:p>
    <w:p>
      <w:pPr>
        <w:spacing w:line="264" w:lineRule="auto"/>
        <w:ind w:right="-1"/>
        <w:jc w:val="center"/>
        <w:rPr>
          <w:rFonts w:cs="Times New Roman"/>
          <w:szCs w:val="28"/>
        </w:rPr>
      </w:pPr>
      <w:r>
        <w:rPr>
          <w:rFonts w:cs="Times New Roman"/>
          <w:szCs w:val="28"/>
        </w:rPr>
        <w:t>по дисциплине «Объектно-ориентированное программирование»</w:t>
      </w:r>
    </w:p>
    <w:p>
      <w:pPr>
        <w:spacing w:line="264" w:lineRule="auto"/>
        <w:ind w:right="-1"/>
        <w:rPr>
          <w:rFonts w:cs="Times New Roman"/>
          <w:szCs w:val="28"/>
        </w:rPr>
      </w:pPr>
    </w:p>
    <w:p>
      <w:pPr>
        <w:spacing w:line="264" w:lineRule="auto"/>
        <w:ind w:right="-1"/>
        <w:jc w:val="center"/>
        <w:rPr>
          <w:rFonts w:cs="Times New Roman"/>
          <w:szCs w:val="28"/>
        </w:rPr>
      </w:pPr>
      <w:r>
        <w:rPr>
          <w:rFonts w:cs="Times New Roman"/>
          <w:szCs w:val="28"/>
        </w:rPr>
        <w:t>на тему: «3</w:t>
      </w:r>
      <w:r>
        <w:rPr>
          <w:rFonts w:cs="Times New Roman"/>
          <w:i/>
          <w:iCs/>
          <w:szCs w:val="28"/>
          <w:lang w:val="en-US"/>
        </w:rPr>
        <w:t>D</w:t>
      </w:r>
      <w:r>
        <w:rPr>
          <w:rFonts w:cs="Times New Roman"/>
          <w:szCs w:val="28"/>
        </w:rPr>
        <w:t xml:space="preserve">-реконструкция поясничного отдела позвоночника человека методом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w:t>
      </w:r>
    </w:p>
    <w:p>
      <w:pPr>
        <w:spacing w:line="264" w:lineRule="auto"/>
        <w:ind w:right="-1"/>
        <w:jc w:val="center"/>
        <w:rPr>
          <w:rFonts w:cs="Times New Roman"/>
          <w:szCs w:val="28"/>
        </w:rPr>
      </w:pPr>
    </w:p>
    <w:p>
      <w:pPr>
        <w:spacing w:line="264" w:lineRule="auto"/>
        <w:ind w:right="-1"/>
        <w:jc w:val="center"/>
        <w:rPr>
          <w:b/>
          <w:iCs/>
          <w:caps/>
          <w:szCs w:val="28"/>
        </w:rPr>
      </w:pPr>
    </w:p>
    <w:p>
      <w:pPr>
        <w:spacing w:line="264" w:lineRule="auto"/>
        <w:ind w:right="-1"/>
        <w:rPr>
          <w:rFonts w:cs="Times New Roman"/>
          <w:szCs w:val="28"/>
        </w:rPr>
      </w:pPr>
    </w:p>
    <w:p>
      <w:pPr>
        <w:spacing w:line="264" w:lineRule="auto"/>
        <w:ind w:left="3540" w:right="-1" w:firstLine="708"/>
        <w:rPr>
          <w:rFonts w:cs="Times New Roman"/>
          <w:szCs w:val="28"/>
        </w:rPr>
      </w:pPr>
      <w:r>
        <w:rPr>
          <w:rFonts w:cs="Times New Roman"/>
          <w:szCs w:val="28"/>
        </w:rPr>
        <w:t xml:space="preserve">     Исполнитель:      студент гр. ИТИ-22 </w:t>
      </w:r>
    </w:p>
    <w:p>
      <w:pPr>
        <w:spacing w:line="264" w:lineRule="auto"/>
        <w:ind w:left="5664" w:right="-1" w:firstLine="708"/>
        <w:rPr>
          <w:rFonts w:cs="Times New Roman"/>
          <w:szCs w:val="28"/>
        </w:rPr>
      </w:pPr>
      <w:r>
        <w:rPr>
          <w:rFonts w:cs="Times New Roman"/>
          <w:szCs w:val="28"/>
        </w:rPr>
        <w:t xml:space="preserve">    Ковшаров Г. Ю.</w:t>
      </w:r>
    </w:p>
    <w:p>
      <w:pPr>
        <w:spacing w:line="264" w:lineRule="auto"/>
        <w:ind w:left="3540" w:right="-1" w:firstLine="708"/>
        <w:rPr>
          <w:rFonts w:cs="Times New Roman"/>
          <w:szCs w:val="28"/>
        </w:rPr>
      </w:pPr>
      <w:r>
        <w:rPr>
          <w:rFonts w:cs="Times New Roman"/>
          <w:szCs w:val="28"/>
        </w:rPr>
        <w:t xml:space="preserve">     Руководитель:     доцент</w:t>
      </w:r>
    </w:p>
    <w:p>
      <w:pPr>
        <w:spacing w:line="264" w:lineRule="auto"/>
        <w:ind w:left="3540" w:right="-1" w:firstLine="4"/>
        <w:rPr>
          <w:rFonts w:cs="Times New Roman"/>
          <w:szCs w:val="28"/>
        </w:rPr>
      </w:pPr>
      <w:r>
        <w:rPr>
          <w:rFonts w:cs="Times New Roman"/>
          <w:szCs w:val="28"/>
        </w:rPr>
        <w:tab/>
      </w:r>
      <w:r>
        <w:rPr>
          <w:rFonts w:cs="Times New Roman"/>
          <w:szCs w:val="28"/>
        </w:rPr>
        <w:tab/>
      </w:r>
      <w:r>
        <w:rPr>
          <w:rFonts w:cs="Times New Roman"/>
          <w:szCs w:val="28"/>
        </w:rPr>
        <w:t xml:space="preserve">                        Курочка К. С.</w:t>
      </w:r>
    </w:p>
    <w:p>
      <w:pPr>
        <w:spacing w:line="264" w:lineRule="auto"/>
        <w:ind w:right="-1"/>
        <w:rPr>
          <w:rFonts w:cs="Times New Roman"/>
          <w:szCs w:val="28"/>
        </w:rPr>
      </w:pPr>
    </w:p>
    <w:p>
      <w:pPr>
        <w:spacing w:line="264" w:lineRule="auto"/>
        <w:ind w:right="-1"/>
        <w:rPr>
          <w:rFonts w:cs="Times New Roman"/>
          <w:szCs w:val="28"/>
        </w:rPr>
      </w:pPr>
    </w:p>
    <w:p>
      <w:pPr>
        <w:spacing w:line="264" w:lineRule="auto"/>
        <w:ind w:right="-1"/>
        <w:rPr>
          <w:rFonts w:cs="Times New Roman"/>
          <w:szCs w:val="28"/>
        </w:rPr>
      </w:pPr>
    </w:p>
    <w:p>
      <w:pPr>
        <w:spacing w:line="264" w:lineRule="auto"/>
        <w:ind w:left="2124" w:right="-1" w:firstLine="708"/>
        <w:rPr>
          <w:rFonts w:cs="Times New Roman"/>
          <w:szCs w:val="28"/>
        </w:rPr>
      </w:pPr>
      <w:r>
        <w:rPr>
          <w:rFonts w:cs="Times New Roman"/>
          <w:szCs w:val="28"/>
        </w:rPr>
        <w:t xml:space="preserve">Дата проверки:               </w:t>
      </w:r>
      <w:r>
        <w:rPr>
          <w:rFonts w:cs="Times New Roman"/>
          <w:i/>
          <w:szCs w:val="28"/>
        </w:rPr>
        <w:t>_____________________</w:t>
      </w:r>
    </w:p>
    <w:p>
      <w:pPr>
        <w:spacing w:line="264" w:lineRule="auto"/>
        <w:ind w:left="2124" w:right="-1" w:firstLine="708"/>
        <w:rPr>
          <w:rFonts w:cs="Times New Roman"/>
          <w:szCs w:val="28"/>
        </w:rPr>
      </w:pPr>
      <w:r>
        <w:rPr>
          <w:rFonts w:cs="Times New Roman"/>
          <w:szCs w:val="28"/>
        </w:rPr>
        <w:t xml:space="preserve">Дата допуска к защите: </w:t>
      </w:r>
      <w:r>
        <w:rPr>
          <w:rFonts w:cs="Times New Roman"/>
          <w:szCs w:val="28"/>
        </w:rPr>
        <w:softHyphen/>
      </w:r>
      <w:r>
        <w:rPr>
          <w:rFonts w:cs="Times New Roman"/>
          <w:i/>
          <w:szCs w:val="28"/>
        </w:rPr>
        <w:t>_____________________</w:t>
      </w:r>
    </w:p>
    <w:p>
      <w:pPr>
        <w:spacing w:line="264" w:lineRule="auto"/>
        <w:ind w:left="2124" w:right="-1" w:firstLine="708"/>
        <w:rPr>
          <w:rFonts w:cs="Times New Roman"/>
          <w:szCs w:val="28"/>
        </w:rPr>
      </w:pPr>
      <w:r>
        <w:rPr>
          <w:rFonts w:cs="Times New Roman"/>
          <w:szCs w:val="28"/>
        </w:rPr>
        <w:t xml:space="preserve">Дата защиты:                  </w:t>
      </w:r>
      <w:r>
        <w:rPr>
          <w:rFonts w:cs="Times New Roman"/>
          <w:i/>
          <w:szCs w:val="28"/>
        </w:rPr>
        <w:t>_____________________</w:t>
      </w:r>
    </w:p>
    <w:p>
      <w:pPr>
        <w:spacing w:line="264" w:lineRule="auto"/>
        <w:ind w:right="-1"/>
        <w:rPr>
          <w:rFonts w:cs="Times New Roman"/>
          <w:szCs w:val="28"/>
        </w:rPr>
      </w:pPr>
    </w:p>
    <w:p>
      <w:pPr>
        <w:spacing w:line="264" w:lineRule="auto"/>
        <w:ind w:left="2124" w:right="-1" w:firstLine="708"/>
        <w:rPr>
          <w:rFonts w:cs="Times New Roman"/>
          <w:szCs w:val="28"/>
        </w:rPr>
      </w:pPr>
      <w:r>
        <w:rPr>
          <w:rFonts w:cs="Times New Roman"/>
          <w:szCs w:val="28"/>
        </w:rPr>
        <w:t>Оценка работы:</w:t>
      </w:r>
      <w:r>
        <w:rPr>
          <w:rFonts w:cs="Times New Roman"/>
          <w:szCs w:val="28"/>
        </w:rPr>
        <w:tab/>
      </w:r>
      <w:r>
        <w:rPr>
          <w:rFonts w:cs="Times New Roman"/>
          <w:szCs w:val="28"/>
        </w:rPr>
        <w:tab/>
      </w:r>
      <w:r>
        <w:rPr>
          <w:rFonts w:cs="Times New Roman"/>
          <w:i/>
          <w:szCs w:val="28"/>
        </w:rPr>
        <w:t>_____________________</w:t>
      </w:r>
    </w:p>
    <w:p>
      <w:pPr>
        <w:spacing w:line="264" w:lineRule="auto"/>
        <w:ind w:right="-1"/>
        <w:rPr>
          <w:rFonts w:cs="Times New Roman"/>
          <w:szCs w:val="28"/>
        </w:rPr>
      </w:pPr>
    </w:p>
    <w:p>
      <w:pPr>
        <w:spacing w:line="264" w:lineRule="auto"/>
        <w:ind w:right="-1"/>
        <w:rPr>
          <w:rFonts w:cs="Times New Roman"/>
          <w:szCs w:val="28"/>
        </w:rPr>
      </w:pPr>
      <w:r>
        <w:rPr>
          <w:rFonts w:cs="Times New Roman"/>
          <w:szCs w:val="28"/>
        </w:rPr>
        <w:t>Подписи членов комиссии</w:t>
      </w:r>
    </w:p>
    <w:p>
      <w:pPr>
        <w:spacing w:line="264" w:lineRule="auto"/>
        <w:ind w:right="-1"/>
        <w:rPr>
          <w:rFonts w:cs="Times New Roman"/>
          <w:szCs w:val="28"/>
        </w:rPr>
      </w:pPr>
      <w:r>
        <w:rPr>
          <w:rFonts w:cs="Times New Roman"/>
          <w:szCs w:val="28"/>
        </w:rPr>
        <w:t xml:space="preserve">по защите курсовой работы: </w:t>
      </w:r>
      <w:r>
        <w:rPr>
          <w:rFonts w:cs="Times New Roman"/>
          <w:i/>
          <w:szCs w:val="28"/>
        </w:rPr>
        <w:t>______________________________</w:t>
      </w:r>
    </w:p>
    <w:p>
      <w:pPr>
        <w:spacing w:line="264" w:lineRule="auto"/>
        <w:ind w:right="-1"/>
        <w:rPr>
          <w:rFonts w:cs="Times New Roman"/>
          <w:szCs w:val="28"/>
        </w:rPr>
      </w:pPr>
    </w:p>
    <w:p>
      <w:pPr>
        <w:spacing w:line="264" w:lineRule="auto"/>
        <w:ind w:right="-1"/>
        <w:jc w:val="center"/>
        <w:rPr>
          <w:rFonts w:cs="Times New Roman"/>
          <w:szCs w:val="28"/>
        </w:rPr>
      </w:pPr>
    </w:p>
    <w:p>
      <w:pPr>
        <w:spacing w:line="264" w:lineRule="auto"/>
        <w:ind w:right="-1"/>
        <w:rPr>
          <w:rFonts w:cs="Times New Roman"/>
          <w:szCs w:val="28"/>
        </w:rPr>
      </w:pPr>
    </w:p>
    <w:p>
      <w:pPr>
        <w:spacing w:line="264" w:lineRule="auto"/>
        <w:ind w:right="-1"/>
        <w:jc w:val="center"/>
        <w:rPr>
          <w:rFonts w:cs="Times New Roman"/>
          <w:szCs w:val="28"/>
        </w:rPr>
      </w:pPr>
      <w:r>
        <w:rPr>
          <w:rFonts w:cs="Times New Roman"/>
          <w:szCs w:val="28"/>
        </w:rPr>
        <w:t>Гомель 2024</w:t>
      </w:r>
      <w:r>
        <w:rPr>
          <w:rFonts w:cs="Times New Roman"/>
          <w:szCs w:val="28"/>
        </w:rPr>
        <w:br w:type="page"/>
      </w:r>
    </w:p>
    <w:p>
      <w:pPr>
        <w:spacing w:line="240" w:lineRule="auto"/>
        <w:ind w:right="-1"/>
        <w:jc w:val="center"/>
        <w:rPr>
          <w:rFonts w:eastAsia="Times New Roman" w:cs="Times New Roman"/>
          <w:b/>
          <w:bCs/>
          <w:szCs w:val="28"/>
        </w:rPr>
      </w:pPr>
      <w:r>
        <w:rPr>
          <w:rFonts w:eastAsia="Times New Roman" w:cs="Times New Roman"/>
          <w:b/>
          <w:bCs/>
          <w:szCs w:val="28"/>
        </w:rPr>
        <w:t>СОДЕРЖАНИЕ</w:t>
      </w:r>
    </w:p>
    <w:sdt>
      <w:sdtPr>
        <w:rPr>
          <w:rFonts w:ascii="Times New Roman" w:hAnsi="Times New Roman" w:cs="Times New Roman" w:eastAsiaTheme="minorHAnsi"/>
          <w:color w:val="auto"/>
          <w:sz w:val="22"/>
          <w:szCs w:val="22"/>
          <w:lang w:val="en-US" w:eastAsia="ru-RU"/>
        </w:rPr>
        <w:id w:val="1378047822"/>
        <w:docPartObj>
          <w:docPartGallery w:val="Table of Contents"/>
          <w:docPartUnique/>
        </w:docPartObj>
      </w:sdtPr>
      <w:sdtEndPr>
        <w:rPr>
          <w:rFonts w:ascii="Times New Roman" w:hAnsi="Times New Roman" w:eastAsiaTheme="minorHAnsi" w:cstheme="minorBidi"/>
          <w:b/>
          <w:bCs/>
          <w:color w:val="auto"/>
          <w:sz w:val="28"/>
          <w:szCs w:val="22"/>
          <w:lang w:val="ru-RU" w:eastAsia="en-US"/>
        </w:rPr>
      </w:sdtEndPr>
      <w:sdtContent>
        <w:p>
          <w:pPr>
            <w:pStyle w:val="21"/>
            <w:ind w:right="-1"/>
          </w:pPr>
        </w:p>
        <w:p>
          <w:pPr>
            <w:pStyle w:val="13"/>
            <w:tabs>
              <w:tab w:val="right" w:leader="dot" w:pos="9628"/>
            </w:tabs>
            <w:spacing w:after="0"/>
            <w:rPr>
              <w:rFonts w:asciiTheme="minorHAnsi" w:hAnsiTheme="minorHAnsi" w:eastAsiaTheme="minorEastAsia" w:cstheme="minorBidi"/>
              <w:sz w:val="22"/>
              <w:szCs w:val="22"/>
              <w:lang w:val="en-US"/>
            </w:rPr>
          </w:pPr>
          <w:bookmarkStart w:id="8" w:name="_GoBack"/>
          <w:bookmarkEnd w:id="8"/>
          <w:r>
            <w:rPr>
              <w:bCs/>
            </w:rPr>
            <w:fldChar w:fldCharType="begin"/>
          </w:r>
          <w:r>
            <w:rPr>
              <w:bCs/>
            </w:rPr>
            <w:instrText xml:space="preserve"> TOC \o "1-3" \h \z \u </w:instrText>
          </w:r>
          <w:r>
            <w:rPr>
              <w:bCs/>
            </w:rPr>
            <w:fldChar w:fldCharType="separate"/>
          </w:r>
          <w:r>
            <w:fldChar w:fldCharType="begin"/>
          </w:r>
          <w:r>
            <w:instrText xml:space="preserve"> HYPERLINK \l "_Toc161537659" </w:instrText>
          </w:r>
          <w:r>
            <w:fldChar w:fldCharType="separate"/>
          </w:r>
          <w:r>
            <w:rPr>
              <w:rStyle w:val="11"/>
            </w:rPr>
            <w:t>Введение</w:t>
          </w:r>
          <w:r>
            <w:tab/>
          </w:r>
          <w:r>
            <w:fldChar w:fldCharType="begin"/>
          </w:r>
          <w:r>
            <w:instrText xml:space="preserve"> PAGEREF _Toc161537659 \h </w:instrText>
          </w:r>
          <w:r>
            <w:fldChar w:fldCharType="separate"/>
          </w:r>
          <w:r>
            <w:t>3</w:t>
          </w:r>
          <w:r>
            <w:fldChar w:fldCharType="end"/>
          </w:r>
          <w:r>
            <w:fldChar w:fldCharType="end"/>
          </w:r>
        </w:p>
        <w:p>
          <w:pPr>
            <w:pStyle w:val="14"/>
            <w:spacing w:after="0"/>
            <w:ind w:left="0"/>
            <w:rPr>
              <w:rFonts w:asciiTheme="minorHAnsi" w:hAnsiTheme="minorHAnsi" w:eastAsiaTheme="minorEastAsia" w:cstheme="minorBidi"/>
              <w:sz w:val="22"/>
              <w:lang w:eastAsia="en-US"/>
            </w:rPr>
          </w:pPr>
          <w:r>
            <w:fldChar w:fldCharType="begin"/>
          </w:r>
          <w:r>
            <w:instrText xml:space="preserve"> HYPERLINK \l "_Toc161537660" </w:instrText>
          </w:r>
          <w:r>
            <w:fldChar w:fldCharType="separate"/>
          </w:r>
          <w:r>
            <w:rPr>
              <w:rStyle w:val="11"/>
            </w:rPr>
            <w:t>1 Алгоритмы 3d-реконструкции и средства разработки приложения</w:t>
          </w:r>
          <w:r>
            <w:tab/>
          </w:r>
          <w:r>
            <w:fldChar w:fldCharType="begin"/>
          </w:r>
          <w:r>
            <w:instrText xml:space="preserve"> PAGEREF _Toc161537660 \h </w:instrText>
          </w:r>
          <w:r>
            <w:fldChar w:fldCharType="separate"/>
          </w:r>
          <w:r>
            <w:t>4</w:t>
          </w:r>
          <w:r>
            <w:fldChar w:fldCharType="end"/>
          </w:r>
          <w:r>
            <w:fldChar w:fldCharType="end"/>
          </w:r>
        </w:p>
        <w:p>
          <w:pPr>
            <w:pStyle w:val="14"/>
            <w:spacing w:after="0"/>
            <w:ind w:left="709"/>
            <w:rPr>
              <w:rFonts w:asciiTheme="minorHAnsi" w:hAnsiTheme="minorHAnsi" w:eastAsiaTheme="minorEastAsia" w:cstheme="minorBidi"/>
              <w:sz w:val="22"/>
              <w:lang w:eastAsia="en-US"/>
            </w:rPr>
          </w:pPr>
          <w:r>
            <w:fldChar w:fldCharType="begin"/>
          </w:r>
          <w:r>
            <w:instrText xml:space="preserve"> HYPERLINK \l "_Toc161537661" </w:instrText>
          </w:r>
          <w:r>
            <w:fldChar w:fldCharType="separate"/>
          </w:r>
          <w:r>
            <w:rPr>
              <w:rStyle w:val="11"/>
              <w:rFonts w:eastAsiaTheme="minorHAnsi"/>
            </w:rPr>
            <w:t>1.1 Введение в 3d-реконструкцию</w:t>
          </w:r>
          <w:r>
            <w:tab/>
          </w:r>
          <w:r>
            <w:fldChar w:fldCharType="begin"/>
          </w:r>
          <w:r>
            <w:instrText xml:space="preserve"> PAGEREF _Toc161537661 \h </w:instrText>
          </w:r>
          <w:r>
            <w:fldChar w:fldCharType="separate"/>
          </w:r>
          <w:r>
            <w:t>4</w:t>
          </w:r>
          <w:r>
            <w:fldChar w:fldCharType="end"/>
          </w:r>
          <w:r>
            <w:fldChar w:fldCharType="end"/>
          </w:r>
        </w:p>
        <w:p>
          <w:pPr>
            <w:pStyle w:val="14"/>
            <w:spacing w:after="0"/>
            <w:ind w:left="709"/>
            <w:rPr>
              <w:rFonts w:asciiTheme="minorHAnsi" w:hAnsiTheme="minorHAnsi" w:eastAsiaTheme="minorEastAsia" w:cstheme="minorBidi"/>
              <w:sz w:val="22"/>
              <w:lang w:eastAsia="en-US"/>
            </w:rPr>
          </w:pPr>
          <w:r>
            <w:fldChar w:fldCharType="begin"/>
          </w:r>
          <w:r>
            <w:instrText xml:space="preserve"> HYPERLINK \l "_Toc161537662" </w:instrText>
          </w:r>
          <w:r>
            <w:fldChar w:fldCharType="separate"/>
          </w:r>
          <w:r>
            <w:rPr>
              <w:rStyle w:val="11"/>
              <w:rFonts w:cs="Times New Roman"/>
            </w:rPr>
            <w:t xml:space="preserve">1.2 Алгоритмы </w:t>
          </w:r>
          <w:r>
            <w:rPr>
              <w:rStyle w:val="11"/>
              <w:rFonts w:eastAsiaTheme="minorHAnsi"/>
            </w:rPr>
            <w:t>3d-реконструкци</w:t>
          </w:r>
          <w:r>
            <w:rPr>
              <w:rStyle w:val="11"/>
            </w:rPr>
            <w:t>и</w:t>
          </w:r>
          <w:r>
            <w:tab/>
          </w:r>
          <w:r>
            <w:fldChar w:fldCharType="begin"/>
          </w:r>
          <w:r>
            <w:instrText xml:space="preserve"> PAGEREF _Toc161537662 \h </w:instrText>
          </w:r>
          <w:r>
            <w:fldChar w:fldCharType="separate"/>
          </w:r>
          <w:r>
            <w:t>5</w:t>
          </w:r>
          <w:r>
            <w:fldChar w:fldCharType="end"/>
          </w:r>
          <w:r>
            <w:fldChar w:fldCharType="end"/>
          </w:r>
        </w:p>
        <w:p>
          <w:pPr>
            <w:pStyle w:val="14"/>
            <w:spacing w:after="0"/>
            <w:ind w:left="709"/>
            <w:rPr>
              <w:rFonts w:asciiTheme="minorHAnsi" w:hAnsiTheme="minorHAnsi" w:eastAsiaTheme="minorEastAsia" w:cstheme="minorBidi"/>
              <w:sz w:val="22"/>
              <w:lang w:eastAsia="en-US"/>
            </w:rPr>
          </w:pPr>
          <w:r>
            <w:fldChar w:fldCharType="begin"/>
          </w:r>
          <w:r>
            <w:instrText xml:space="preserve"> HYPERLINK \l "_Toc161537663" </w:instrText>
          </w:r>
          <w:r>
            <w:fldChar w:fldCharType="separate"/>
          </w:r>
          <w:r>
            <w:rPr>
              <w:rStyle w:val="11"/>
            </w:rPr>
            <w:t>1.3 Обзор средств разработки приложения</w:t>
          </w:r>
          <w:r>
            <w:tab/>
          </w:r>
          <w:r>
            <w:fldChar w:fldCharType="begin"/>
          </w:r>
          <w:r>
            <w:instrText xml:space="preserve"> PAGEREF _Toc161537663 \h </w:instrText>
          </w:r>
          <w:r>
            <w:fldChar w:fldCharType="separate"/>
          </w:r>
          <w:r>
            <w:t>8</w:t>
          </w:r>
          <w:r>
            <w:fldChar w:fldCharType="end"/>
          </w:r>
          <w:r>
            <w:fldChar w:fldCharType="end"/>
          </w:r>
        </w:p>
        <w:p>
          <w:pPr>
            <w:pStyle w:val="13"/>
            <w:tabs>
              <w:tab w:val="right" w:leader="dot" w:pos="9628"/>
            </w:tabs>
            <w:spacing w:after="0"/>
            <w:rPr>
              <w:rFonts w:asciiTheme="minorHAnsi" w:hAnsiTheme="minorHAnsi" w:eastAsiaTheme="minorEastAsia" w:cstheme="minorBidi"/>
              <w:sz w:val="22"/>
              <w:szCs w:val="22"/>
              <w:lang w:val="en-US"/>
            </w:rPr>
          </w:pPr>
          <w:r>
            <w:fldChar w:fldCharType="begin"/>
          </w:r>
          <w:r>
            <w:instrText xml:space="preserve"> HYPERLINK \l "_Toc161537664" </w:instrText>
          </w:r>
          <w:r>
            <w:fldChar w:fldCharType="separate"/>
          </w:r>
          <w:r>
            <w:rPr>
              <w:rStyle w:val="11"/>
            </w:rPr>
            <w:t>Список ипользуемых источников</w:t>
          </w:r>
          <w:r>
            <w:tab/>
          </w:r>
          <w:r>
            <w:fldChar w:fldCharType="begin"/>
          </w:r>
          <w:r>
            <w:instrText xml:space="preserve"> PAGEREF _Toc161537664 \h </w:instrText>
          </w:r>
          <w:r>
            <w:fldChar w:fldCharType="separate"/>
          </w:r>
          <w:r>
            <w:t>13</w:t>
          </w:r>
          <w:r>
            <w:fldChar w:fldCharType="end"/>
          </w:r>
          <w:r>
            <w:fldChar w:fldCharType="end"/>
          </w:r>
        </w:p>
        <w:p>
          <w:pPr>
            <w:spacing w:line="240" w:lineRule="auto"/>
            <w:ind w:right="-1"/>
            <w:jc w:val="both"/>
            <w:rPr>
              <w:b/>
              <w:bCs/>
            </w:rPr>
          </w:pPr>
          <w:r>
            <w:rPr>
              <w:bCs/>
            </w:rPr>
            <w:fldChar w:fldCharType="end"/>
          </w:r>
        </w:p>
      </w:sdtContent>
    </w:sdt>
    <w:p>
      <w:pPr>
        <w:spacing w:after="160"/>
        <w:ind w:right="-1"/>
        <w:rPr>
          <w:rFonts w:cs="Times New Roman"/>
          <w:szCs w:val="28"/>
        </w:rPr>
      </w:pPr>
    </w:p>
    <w:p>
      <w:pPr>
        <w:pStyle w:val="2"/>
        <w:ind w:right="-1"/>
        <w:jc w:val="center"/>
        <w:sectPr>
          <w:footerReference r:id="rId6" w:type="first"/>
          <w:footerReference r:id="rId5" w:type="default"/>
          <w:pgSz w:w="11906" w:h="16838"/>
          <w:pgMar w:top="1134" w:right="567" w:bottom="1134" w:left="1701" w:header="709" w:footer="709" w:gutter="0"/>
          <w:cols w:space="708" w:num="1"/>
          <w:docGrid w:linePitch="381" w:charSpace="0"/>
        </w:sectPr>
      </w:pPr>
    </w:p>
    <w:p>
      <w:pPr>
        <w:pStyle w:val="2"/>
        <w:ind w:right="-1"/>
        <w:jc w:val="center"/>
      </w:pPr>
      <w:bookmarkStart w:id="0" w:name="_Toc161537659"/>
      <w:r>
        <w:t>ВВЕДЕНИЕ</w:t>
      </w:r>
      <w:bookmarkEnd w:id="0"/>
    </w:p>
    <w:p>
      <w:pPr>
        <w:spacing w:line="264" w:lineRule="auto"/>
        <w:ind w:right="-1"/>
        <w:jc w:val="center"/>
        <w:rPr>
          <w:rFonts w:cs="Times New Roman"/>
          <w:b/>
          <w:szCs w:val="28"/>
        </w:rPr>
      </w:pPr>
    </w:p>
    <w:p>
      <w:pPr>
        <w:ind w:right="-1" w:firstLine="709"/>
        <w:jc w:val="both"/>
        <w:rPr>
          <w:rFonts w:cs="Times New Roman"/>
          <w:szCs w:val="28"/>
        </w:rPr>
      </w:pPr>
      <w:r>
        <w:rPr>
          <w:rFonts w:cs="Times New Roman"/>
          <w:szCs w:val="28"/>
        </w:rPr>
        <w:t>В современном мире наука и медицина всё больше интересуются развитием информационных технологий, особенно в области 3</w:t>
      </w:r>
      <w:r>
        <w:rPr>
          <w:rFonts w:cs="Times New Roman"/>
          <w:i/>
          <w:iCs/>
          <w:szCs w:val="28"/>
          <w:lang w:val="en-US"/>
        </w:rPr>
        <w:t>D</w:t>
      </w:r>
      <w:r>
        <w:rPr>
          <w:rFonts w:cs="Times New Roman"/>
          <w:szCs w:val="28"/>
        </w:rPr>
        <w:t>-реконструкции. На данный момент 3</w:t>
      </w:r>
      <w:r>
        <w:rPr>
          <w:rFonts w:cs="Times New Roman"/>
          <w:i/>
          <w:iCs/>
          <w:szCs w:val="28"/>
        </w:rPr>
        <w:t>D</w:t>
      </w:r>
      <w:r>
        <w:rPr>
          <w:rFonts w:cs="Times New Roman"/>
          <w:szCs w:val="28"/>
        </w:rPr>
        <w:t>-реконструкция органов и тканей является одной из наиболее актуальных и перспективных технологий в современной медицине. Она позволяет создавать трёхмерные модели органов и тканей с высокой точностью, что может быть полезно для планирования хирургических вмешательств и обучения студентов медицинских вузов.</w:t>
      </w:r>
    </w:p>
    <w:p>
      <w:pPr>
        <w:ind w:right="-1" w:firstLine="709"/>
        <w:jc w:val="both"/>
        <w:rPr>
          <w:rFonts w:cs="Times New Roman"/>
          <w:szCs w:val="28"/>
        </w:rPr>
      </w:pPr>
      <w:r>
        <w:rPr>
          <w:rFonts w:cs="Times New Roman"/>
          <w:szCs w:val="28"/>
        </w:rPr>
        <w:t>Позвоночник, как и любой другой орган человека, может подвергаться различным видам травм, так как ежедневно он испытывает большие нагрузки. Исследовать патологии позвоночника можно при помощи рентгеновской компьютерной томографии. Однако в некоторых случаях медикаментозное лечение является не эффективным, и пациент нуждается в хирургическом вмешательстве. В подобных ситуациях в целях повышения информативности данных и грамотного хирургического планирования, целесообразно использовать 3</w:t>
      </w:r>
      <w:r>
        <w:rPr>
          <w:rFonts w:cs="Times New Roman"/>
          <w:i/>
          <w:iCs/>
          <w:szCs w:val="28"/>
          <w:lang w:val="en-US"/>
        </w:rPr>
        <w:t>D</w:t>
      </w:r>
      <w:r>
        <w:rPr>
          <w:rFonts w:cs="Times New Roman"/>
          <w:szCs w:val="28"/>
        </w:rPr>
        <w:t>-реконструкцию позвоночника.</w:t>
      </w:r>
    </w:p>
    <w:p>
      <w:pPr>
        <w:ind w:right="-1" w:firstLine="708"/>
        <w:jc w:val="both"/>
        <w:rPr>
          <w:rFonts w:cs="Times New Roman"/>
          <w:szCs w:val="28"/>
        </w:rPr>
      </w:pPr>
      <w:r>
        <w:rPr>
          <w:rFonts w:cs="Times New Roman"/>
          <w:szCs w:val="28"/>
        </w:rPr>
        <w:t>Также в целях улучшения качества реконструкции в трёхмерную модель, можно воспользоваться нейронной сетью, которая позволяет очищать, полученные при помощи компьютерной томографии изображения от различных шумов. Данные действия приведут к улучшению точности и информативности изображения, что в свою очередь облегчит применение алгоритмов 3</w:t>
      </w:r>
      <w:r>
        <w:rPr>
          <w:rFonts w:cs="Times New Roman"/>
          <w:i/>
          <w:iCs/>
          <w:szCs w:val="28"/>
          <w:lang w:val="en-US"/>
        </w:rPr>
        <w:t>D</w:t>
      </w:r>
      <w:r>
        <w:rPr>
          <w:rFonts w:cs="Times New Roman"/>
          <w:szCs w:val="28"/>
        </w:rPr>
        <w:t>-реконструкции и улучшит качество результата.</w:t>
      </w:r>
    </w:p>
    <w:p>
      <w:pPr>
        <w:ind w:right="-1" w:firstLine="708"/>
        <w:jc w:val="both"/>
        <w:rPr>
          <w:rFonts w:cs="Times New Roman"/>
          <w:szCs w:val="28"/>
        </w:rPr>
      </w:pPr>
      <w:r>
        <w:rPr>
          <w:rFonts w:cs="Times New Roman"/>
          <w:szCs w:val="28"/>
        </w:rPr>
        <w:t>В данной работе рассматривается процесс 3</w:t>
      </w:r>
      <w:r>
        <w:rPr>
          <w:rFonts w:cs="Times New Roman"/>
          <w:i/>
          <w:iCs/>
          <w:szCs w:val="28"/>
          <w:lang w:val="en-US"/>
        </w:rPr>
        <w:t>D</w:t>
      </w:r>
      <w:r>
        <w:rPr>
          <w:rFonts w:cs="Times New Roman"/>
          <w:szCs w:val="28"/>
        </w:rPr>
        <w:t xml:space="preserve">-реконструкции с использованием алгоритма </w:t>
      </w:r>
      <w:r>
        <w:rPr>
          <w:rFonts w:cs="Times New Roman"/>
          <w:i/>
          <w:iCs/>
          <w:szCs w:val="28"/>
        </w:rPr>
        <w:t>Dual</w:t>
      </w:r>
      <w:r>
        <w:rPr>
          <w:rFonts w:cs="Times New Roman"/>
          <w:szCs w:val="28"/>
        </w:rPr>
        <w:t xml:space="preserve"> </w:t>
      </w:r>
      <w:r>
        <w:rPr>
          <w:rFonts w:cs="Times New Roman"/>
          <w:i/>
          <w:iCs/>
          <w:szCs w:val="28"/>
        </w:rPr>
        <w:t>contouring</w:t>
      </w:r>
      <w:r>
        <w:rPr>
          <w:rFonts w:cs="Times New Roman"/>
          <w:szCs w:val="28"/>
        </w:rPr>
        <w:t xml:space="preserve"> и предварительной очистки изображения, получаемого при помощи компьютерной томографии поясничного отдела позвоночника человека, от шумов при помощи нейронной сети.</w:t>
      </w:r>
    </w:p>
    <w:p>
      <w:pPr>
        <w:ind w:right="-1" w:firstLine="708"/>
        <w:jc w:val="both"/>
        <w:rPr>
          <w:rFonts w:cs="Times New Roman"/>
          <w:szCs w:val="28"/>
        </w:rPr>
      </w:pPr>
      <w:r>
        <w:rPr>
          <w:rFonts w:cs="Times New Roman"/>
          <w:szCs w:val="28"/>
        </w:rPr>
        <w:t>Целью данной работы является автоматизация и улучшение качества обслуживания пациентов в медицинских учреждениях.</w:t>
      </w:r>
    </w:p>
    <w:p>
      <w:pPr>
        <w:ind w:right="-1" w:firstLine="709"/>
        <w:jc w:val="both"/>
        <w:rPr>
          <w:rFonts w:cs="Times New Roman"/>
          <w:szCs w:val="28"/>
        </w:rPr>
      </w:pPr>
      <w:r>
        <w:rPr>
          <w:rFonts w:cs="Times New Roman"/>
          <w:szCs w:val="28"/>
        </w:rPr>
        <w:t>Таким образом, использование 3</w:t>
      </w:r>
      <w:r>
        <w:rPr>
          <w:rFonts w:cs="Times New Roman"/>
          <w:i/>
          <w:iCs/>
          <w:szCs w:val="28"/>
          <w:lang w:val="en-US"/>
        </w:rPr>
        <w:t>D</w:t>
      </w:r>
      <w:r>
        <w:rPr>
          <w:rFonts w:cs="Times New Roman"/>
          <w:szCs w:val="28"/>
        </w:rPr>
        <w:t>-реконструкции в медицине имеет огромный потенциал. В будущем, применение данной технологии в медицине может стать одним из ключевых направлений развития медицинской науки и технологий.</w:t>
      </w:r>
    </w:p>
    <w:p>
      <w:pPr>
        <w:ind w:right="-1"/>
        <w:rPr>
          <w:rFonts w:cs="Times New Roman"/>
          <w:szCs w:val="28"/>
        </w:rPr>
      </w:pPr>
      <w:r>
        <w:rPr>
          <w:rFonts w:cs="Times New Roman"/>
          <w:szCs w:val="28"/>
        </w:rPr>
        <w:br w:type="page"/>
      </w:r>
    </w:p>
    <w:p>
      <w:pPr>
        <w:pStyle w:val="3"/>
        <w:ind w:left="896" w:hanging="187"/>
        <w:jc w:val="left"/>
      </w:pPr>
      <w:bookmarkStart w:id="1" w:name="_Toc161537660"/>
      <w:r>
        <w:t>1 АЛГОРИТМЫ 3</w:t>
      </w:r>
      <w:r>
        <w:rPr>
          <w:lang w:val="en-US"/>
        </w:rPr>
        <w:t>D</w:t>
      </w:r>
      <w:r>
        <w:t>-РЕКОНСТРУКЦИИ И СРЕДСТВА РАЗРАБОТКИ ПРИЛОЖЕНИЯ</w:t>
      </w:r>
      <w:bookmarkEnd w:id="1"/>
    </w:p>
    <w:p>
      <w:pPr>
        <w:ind w:right="-1"/>
      </w:pPr>
    </w:p>
    <w:p>
      <w:pPr>
        <w:pStyle w:val="3"/>
        <w:ind w:right="-1" w:firstLine="709"/>
        <w:rPr>
          <w:rFonts w:eastAsiaTheme="minorHAnsi"/>
        </w:rPr>
      </w:pPr>
      <w:bookmarkStart w:id="2" w:name="_Toc161537661"/>
      <w:r>
        <w:rPr>
          <w:rFonts w:eastAsiaTheme="minorHAnsi"/>
        </w:rPr>
        <w:t>1.1 Введение в 3</w:t>
      </w:r>
      <w:r>
        <w:rPr>
          <w:rFonts w:eastAsiaTheme="minorHAnsi"/>
          <w:lang w:val="en-US"/>
        </w:rPr>
        <w:t>d</w:t>
      </w:r>
      <w:r>
        <w:rPr>
          <w:rFonts w:eastAsiaTheme="minorHAnsi"/>
        </w:rPr>
        <w:t>-реконструкцию</w:t>
      </w:r>
      <w:bookmarkEnd w:id="2"/>
    </w:p>
    <w:p>
      <w:pPr>
        <w:ind w:right="-1"/>
      </w:pPr>
    </w:p>
    <w:p>
      <w:pPr>
        <w:ind w:right="-1" w:firstLine="709"/>
        <w:jc w:val="both"/>
        <w:rPr>
          <w:rFonts w:cs="Times New Roman"/>
          <w:szCs w:val="28"/>
        </w:rPr>
      </w:pPr>
      <w:r>
        <w:rPr>
          <w:rFonts w:cs="Times New Roman"/>
          <w:szCs w:val="28"/>
        </w:rPr>
        <w:t>Технология 3</w:t>
      </w:r>
      <w:r>
        <w:rPr>
          <w:rFonts w:cs="Times New Roman"/>
          <w:i/>
          <w:iCs/>
          <w:szCs w:val="28"/>
        </w:rPr>
        <w:t>D</w:t>
      </w:r>
      <w:r>
        <w:rPr>
          <w:rFonts w:cs="Times New Roman"/>
          <w:szCs w:val="28"/>
        </w:rPr>
        <w:t>-реконструкции представляет собой передовой метод трансформации двухмерных изображений в трёхмерные модели. Этот процесс является чрезвычайно сложным и включает в себя детальное извлечение и анализ геометрической информации, такой как глубина, форма и текстура, из исходных данных. Основная задача этого метода заключается в создании цифровой модели, которая бы максимально точно воспроизводила структуру и внешний вид исходного, реального объекта.</w:t>
      </w:r>
    </w:p>
    <w:p>
      <w:pPr>
        <w:ind w:right="-1" w:firstLine="709"/>
        <w:jc w:val="both"/>
        <w:rPr>
          <w:rFonts w:cs="Times New Roman"/>
          <w:szCs w:val="28"/>
        </w:rPr>
      </w:pPr>
      <w:r>
        <w:rPr>
          <w:rFonts w:cs="Times New Roman"/>
          <w:szCs w:val="28"/>
        </w:rPr>
        <w:t>История 3</w:t>
      </w:r>
      <w:r>
        <w:rPr>
          <w:rFonts w:cs="Times New Roman"/>
          <w:i/>
          <w:iCs/>
          <w:szCs w:val="28"/>
        </w:rPr>
        <w:t>D</w:t>
      </w:r>
      <w:r>
        <w:rPr>
          <w:rFonts w:cs="Times New Roman"/>
          <w:szCs w:val="28"/>
        </w:rPr>
        <w:t>-реконструкции уходит корнями в эпоху зарождения областей компьютерного зрения и компьютерной графики. Уже в 1960-е годы учёные начали исследования в области извлечения трёхмерной информации из плоских изображений. С тех пор исследование методов 3</w:t>
      </w:r>
      <w:r>
        <w:rPr>
          <w:rFonts w:cs="Times New Roman"/>
          <w:i/>
          <w:iCs/>
          <w:szCs w:val="28"/>
        </w:rPr>
        <w:t>D</w:t>
      </w:r>
      <w:r>
        <w:rPr>
          <w:rFonts w:cs="Times New Roman"/>
          <w:szCs w:val="28"/>
        </w:rPr>
        <w:t>-реконструкции представляет собой одну из наиболее сложных и важных задач в данной области. Применение этого метода позволяет не только определить трёхмерный профиль объекта, но и точно установить трёхмерные координаты любой точки этого профиля. 3</w:t>
      </w:r>
      <w:r>
        <w:rPr>
          <w:rFonts w:cs="Times New Roman"/>
          <w:i/>
          <w:iCs/>
          <w:szCs w:val="28"/>
        </w:rPr>
        <w:t>D</w:t>
      </w:r>
      <w:r>
        <w:rPr>
          <w:rFonts w:cs="Times New Roman"/>
          <w:szCs w:val="28"/>
        </w:rPr>
        <w:t>-реконструкция объектов стала ключевой задачей во многих научных и практических областях, включая медицинскую визуализацию, компьютерное геометрическое моделирование, компьютерную графику и анимацию, компьютерное зрение, вычислительную науку, виртуальную реальность, а также в сфере цифровых медиа.</w:t>
      </w:r>
    </w:p>
    <w:p>
      <w:pPr>
        <w:ind w:right="-1" w:firstLine="709"/>
        <w:jc w:val="both"/>
        <w:rPr>
          <w:rFonts w:cs="Times New Roman"/>
          <w:szCs w:val="28"/>
        </w:rPr>
      </w:pPr>
      <w:r>
        <w:rPr>
          <w:rFonts w:cs="Times New Roman"/>
          <w:szCs w:val="28"/>
        </w:rPr>
        <w:t>В медицинской сфере, например, 3</w:t>
      </w:r>
      <w:r>
        <w:rPr>
          <w:rFonts w:cs="Times New Roman"/>
          <w:i/>
          <w:iCs/>
          <w:szCs w:val="28"/>
        </w:rPr>
        <w:t>D</w:t>
      </w:r>
      <w:r>
        <w:rPr>
          <w:rFonts w:cs="Times New Roman"/>
          <w:szCs w:val="28"/>
        </w:rPr>
        <w:t>-реконструкция позволяет визуализировать патологии пациентов в трёхмерных моделях, что открывает новые возможности для более точной и качественной диагностики и дальнейшего обслуживания пациента, имея при этом значительное клиническое значение. Точные 3</w:t>
      </w:r>
      <w:r>
        <w:rPr>
          <w:rFonts w:cs="Times New Roman"/>
          <w:i/>
          <w:iCs/>
          <w:szCs w:val="28"/>
        </w:rPr>
        <w:t>D</w:t>
      </w:r>
      <w:r>
        <w:rPr>
          <w:rFonts w:cs="Times New Roman"/>
          <w:szCs w:val="28"/>
        </w:rPr>
        <w:t>-модели анатомии человека значительно упрощают клиническую диагностику, наблюдение за состоянием пациентов, планирование и проведение хирургических операций. Основные преимущества 3</w:t>
      </w:r>
      <w:r>
        <w:rPr>
          <w:rFonts w:cs="Times New Roman"/>
          <w:i/>
          <w:iCs/>
          <w:szCs w:val="28"/>
        </w:rPr>
        <w:t>D</w:t>
      </w:r>
      <w:r>
        <w:rPr>
          <w:rFonts w:cs="Times New Roman"/>
          <w:szCs w:val="28"/>
        </w:rPr>
        <w:t>-реконструкции в медицине включают:</w:t>
      </w:r>
    </w:p>
    <w:p>
      <w:pPr>
        <w:ind w:right="-1" w:firstLine="709"/>
        <w:jc w:val="both"/>
        <w:rPr>
          <w:rFonts w:cs="Times New Roman"/>
          <w:szCs w:val="28"/>
        </w:rPr>
      </w:pPr>
      <w:r>
        <w:rPr>
          <w:rFonts w:cs="Times New Roman"/>
          <w:szCs w:val="28"/>
        </w:rPr>
        <w:t>– увеличение точности диагностики за счёт использования множественных представлений;</w:t>
      </w:r>
    </w:p>
    <w:p>
      <w:pPr>
        <w:ind w:right="-1" w:firstLine="709"/>
        <w:jc w:val="both"/>
        <w:rPr>
          <w:rFonts w:cs="Times New Roman"/>
          <w:szCs w:val="28"/>
        </w:rPr>
      </w:pPr>
      <w:r>
        <w:rPr>
          <w:rFonts w:cs="Times New Roman"/>
          <w:szCs w:val="28"/>
        </w:rPr>
        <w:t>– детальную оценку и анализ поверхности тканей;</w:t>
      </w:r>
    </w:p>
    <w:p>
      <w:pPr>
        <w:ind w:right="-1" w:firstLine="709"/>
        <w:jc w:val="both"/>
        <w:rPr>
          <w:rFonts w:cs="Times New Roman"/>
          <w:szCs w:val="28"/>
        </w:rPr>
      </w:pPr>
      <w:r>
        <w:rPr>
          <w:rFonts w:cs="Times New Roman"/>
          <w:szCs w:val="28"/>
        </w:rPr>
        <w:t>– планирование и моделирование хирургических вмешательств, предоставление навигации и поддержки во время медицинских процедур;</w:t>
      </w:r>
    </w:p>
    <w:p>
      <w:pPr>
        <w:ind w:right="-1" w:firstLine="709"/>
        <w:jc w:val="both"/>
        <w:rPr>
          <w:rFonts w:cs="Times New Roman"/>
          <w:szCs w:val="28"/>
        </w:rPr>
      </w:pPr>
      <w:r>
        <w:rPr>
          <w:rFonts w:cs="Times New Roman"/>
          <w:szCs w:val="28"/>
        </w:rPr>
        <w:t>– улучшенное и более полное представление о структуре анатомии пациента;</w:t>
      </w:r>
    </w:p>
    <w:p>
      <w:pPr>
        <w:ind w:right="-1" w:firstLine="709"/>
        <w:jc w:val="both"/>
        <w:rPr>
          <w:rFonts w:cs="Times New Roman"/>
          <w:szCs w:val="28"/>
        </w:rPr>
      </w:pPr>
      <w:r>
        <w:rPr>
          <w:rFonts w:cs="Times New Roman"/>
          <w:szCs w:val="28"/>
        </w:rPr>
        <w:t>– поддержку в различных клинических направлениях, включая планирование радиотерапии, мониторинг лечения, операции на позвоночнике, замену суставов, нейрохирургические вмешательства и стентирование сосудов.</w:t>
      </w:r>
    </w:p>
    <w:p>
      <w:pPr>
        <w:ind w:right="-1" w:firstLine="709"/>
        <w:jc w:val="both"/>
        <w:rPr>
          <w:rFonts w:cs="Times New Roman"/>
          <w:szCs w:val="28"/>
        </w:rPr>
      </w:pPr>
      <w:r>
        <w:rPr>
          <w:rFonts w:cs="Times New Roman"/>
          <w:szCs w:val="28"/>
        </w:rPr>
        <w:t>Современные достижения в области 3</w:t>
      </w:r>
      <w:r>
        <w:rPr>
          <w:rFonts w:cs="Times New Roman"/>
          <w:i/>
          <w:iCs/>
          <w:szCs w:val="28"/>
          <w:lang w:val="en-US"/>
        </w:rPr>
        <w:t>D</w:t>
      </w:r>
      <w:r>
        <w:rPr>
          <w:rFonts w:cs="Times New Roman"/>
          <w:szCs w:val="28"/>
        </w:rPr>
        <w:t>-реконструкции, развитие датчиков изображений и прогресс в алгоритмах реконструкции значительно продвинули данную технологию вперёд, расширяя границы возможного в этой области и делая её более точной.</w:t>
      </w:r>
    </w:p>
    <w:p>
      <w:pPr>
        <w:ind w:right="-1" w:firstLine="709"/>
        <w:jc w:val="both"/>
        <w:rPr>
          <w:rFonts w:cs="Times New Roman"/>
          <w:szCs w:val="28"/>
        </w:rPr>
      </w:pPr>
    </w:p>
    <w:p>
      <w:pPr>
        <w:pStyle w:val="3"/>
        <w:ind w:firstLine="709"/>
        <w:rPr>
          <w:rFonts w:cs="Times New Roman"/>
          <w:szCs w:val="28"/>
        </w:rPr>
      </w:pPr>
      <w:bookmarkStart w:id="3" w:name="_Toc161537662"/>
      <w:r>
        <w:rPr>
          <w:rFonts w:cs="Times New Roman"/>
          <w:szCs w:val="28"/>
        </w:rPr>
        <w:t xml:space="preserve">1.2 Алгоритмы </w:t>
      </w:r>
      <w:r>
        <w:rPr>
          <w:rFonts w:eastAsiaTheme="minorHAnsi"/>
        </w:rPr>
        <w:t>3</w:t>
      </w:r>
      <w:r>
        <w:rPr>
          <w:rFonts w:eastAsiaTheme="minorHAnsi"/>
          <w:lang w:val="en-US"/>
        </w:rPr>
        <w:t>d</w:t>
      </w:r>
      <w:r>
        <w:rPr>
          <w:rFonts w:eastAsiaTheme="minorHAnsi"/>
        </w:rPr>
        <w:t>-реконструкци</w:t>
      </w:r>
      <w:r>
        <w:t>и</w:t>
      </w:r>
      <w:bookmarkEnd w:id="3"/>
    </w:p>
    <w:p>
      <w:pPr>
        <w:ind w:right="-1" w:firstLine="709"/>
        <w:jc w:val="both"/>
        <w:rPr>
          <w:rFonts w:cs="Times New Roman"/>
          <w:szCs w:val="28"/>
        </w:rPr>
      </w:pPr>
    </w:p>
    <w:p>
      <w:pPr>
        <w:ind w:right="-1" w:firstLine="709"/>
        <w:jc w:val="both"/>
        <w:rPr>
          <w:rFonts w:cs="Times New Roman"/>
          <w:szCs w:val="28"/>
        </w:rPr>
      </w:pPr>
      <w:r>
        <w:rPr>
          <w:rFonts w:cs="Times New Roman"/>
          <w:szCs w:val="28"/>
        </w:rPr>
        <w:t xml:space="preserve">Существует множество различных алгоритмов трансформации двумерных изображений в трёхмерные модели, например: </w:t>
      </w:r>
      <w:r>
        <w:rPr>
          <w:rFonts w:cs="Times New Roman"/>
          <w:i/>
          <w:iCs/>
          <w:szCs w:val="28"/>
        </w:rPr>
        <w:t>Marching cubes</w:t>
      </w:r>
      <w:r>
        <w:rPr>
          <w:rFonts w:cs="Times New Roman"/>
          <w:szCs w:val="28"/>
        </w:rPr>
        <w:t xml:space="preserve">, </w:t>
      </w:r>
      <w:r>
        <w:rPr>
          <w:rFonts w:cs="Times New Roman"/>
          <w:i/>
          <w:iCs/>
          <w:szCs w:val="28"/>
        </w:rPr>
        <w:t>Marching</w:t>
      </w:r>
      <w:r>
        <w:rPr>
          <w:rFonts w:cs="Times New Roman"/>
          <w:szCs w:val="28"/>
        </w:rPr>
        <w:t xml:space="preserve"> </w:t>
      </w:r>
      <w:r>
        <w:rPr>
          <w:rFonts w:cs="Times New Roman"/>
          <w:i/>
          <w:iCs/>
          <w:szCs w:val="28"/>
        </w:rPr>
        <w:t>tetrahedra</w:t>
      </w:r>
      <w:r>
        <w:rPr>
          <w:rFonts w:cs="Times New Roman"/>
          <w:szCs w:val="28"/>
        </w:rPr>
        <w:t xml:space="preserve">, </w:t>
      </w:r>
      <w:r>
        <w:rPr>
          <w:rFonts w:cs="Times New Roman"/>
          <w:i/>
          <w:iCs/>
          <w:szCs w:val="28"/>
        </w:rPr>
        <w:t>Asymptotic decider</w:t>
      </w:r>
      <w:r>
        <w:rPr>
          <w:rFonts w:cs="Times New Roman"/>
          <w:szCs w:val="28"/>
        </w:rPr>
        <w:t xml:space="preserve">, </w:t>
      </w:r>
      <w:r>
        <w:rPr>
          <w:rFonts w:cs="Times New Roman"/>
          <w:i/>
          <w:iCs/>
          <w:szCs w:val="28"/>
        </w:rPr>
        <w:t>Dual</w:t>
      </w:r>
      <w:r>
        <w:rPr>
          <w:rFonts w:cs="Times New Roman"/>
          <w:szCs w:val="28"/>
        </w:rPr>
        <w:t xml:space="preserve"> </w:t>
      </w:r>
      <w:r>
        <w:rPr>
          <w:rFonts w:cs="Times New Roman"/>
          <w:i/>
          <w:iCs/>
          <w:szCs w:val="28"/>
        </w:rPr>
        <w:t>contourin</w:t>
      </w:r>
      <w:r>
        <w:rPr>
          <w:rFonts w:cs="Times New Roman"/>
          <w:szCs w:val="28"/>
        </w:rPr>
        <w:t>.</w:t>
      </w:r>
    </w:p>
    <w:p>
      <w:pPr>
        <w:ind w:right="-1" w:firstLine="709"/>
        <w:jc w:val="both"/>
        <w:rPr>
          <w:rFonts w:cs="Times New Roman"/>
          <w:szCs w:val="28"/>
        </w:rPr>
      </w:pPr>
      <w:r>
        <w:rPr>
          <w:rFonts w:cs="Times New Roman"/>
          <w:szCs w:val="28"/>
        </w:rPr>
        <w:t>Рассмотрим подробнее каждый алгоритм.</w:t>
      </w:r>
    </w:p>
    <w:p>
      <w:pPr>
        <w:ind w:firstLine="709"/>
        <w:jc w:val="both"/>
        <w:rPr>
          <w:rFonts w:cs="Times New Roman"/>
          <w:szCs w:val="28"/>
        </w:rPr>
      </w:pPr>
      <w:r>
        <w:rPr>
          <w:rFonts w:cs="Times New Roman"/>
          <w:i/>
          <w:iCs/>
          <w:szCs w:val="28"/>
        </w:rPr>
        <w:t>Marching сubes</w:t>
      </w:r>
      <w:r>
        <w:rPr>
          <w:rFonts w:cs="Times New Roman"/>
          <w:szCs w:val="28"/>
        </w:rPr>
        <w:t xml:space="preserve"> – это алгоритм для создания трёхмерных поверхностей из данных, представленных в виде трёхмерной скалярной функции. Данный алгоритм был разработан в 1987 году Эдвардом Лоренсом и Вейнди Бурком. Алгоритм </w:t>
      </w:r>
      <w:r>
        <w:rPr>
          <w:rFonts w:cs="Times New Roman"/>
          <w:i/>
          <w:iCs/>
          <w:szCs w:val="28"/>
        </w:rPr>
        <w:t xml:space="preserve">Marching </w:t>
      </w:r>
      <w:r>
        <w:rPr>
          <w:rFonts w:cs="Times New Roman"/>
          <w:i/>
          <w:iCs/>
          <w:szCs w:val="28"/>
          <w:lang w:val="en-US"/>
        </w:rPr>
        <w:t>c</w:t>
      </w:r>
      <w:r>
        <w:rPr>
          <w:rFonts w:cs="Times New Roman"/>
          <w:i/>
          <w:iCs/>
          <w:szCs w:val="28"/>
        </w:rPr>
        <w:t>ubes</w:t>
      </w:r>
      <w:r>
        <w:rPr>
          <w:rFonts w:cs="Times New Roman"/>
          <w:szCs w:val="28"/>
        </w:rPr>
        <w:t xml:space="preserve"> был первым примером в области компьютерной графики, спровоцировавшим скандал в области патентования программного обеспечения. Он был запатентован несмотря на относительную очевидность решения задачи генерации поверхности.</w:t>
      </w:r>
    </w:p>
    <w:p>
      <w:pPr>
        <w:ind w:firstLine="709"/>
        <w:jc w:val="both"/>
        <w:rPr>
          <w:rFonts w:cs="Times New Roman"/>
          <w:szCs w:val="28"/>
        </w:rPr>
      </w:pPr>
      <w:r>
        <w:rPr>
          <w:rFonts w:cs="Times New Roman"/>
          <w:i/>
          <w:iCs/>
          <w:szCs w:val="28"/>
        </w:rPr>
        <w:t>Marching сubes</w:t>
      </w:r>
      <w:r>
        <w:rPr>
          <w:rFonts w:cs="Times New Roman"/>
          <w:szCs w:val="28"/>
        </w:rPr>
        <w:t xml:space="preserve"> работает с трёхмерной сеткой, разбивая её на кубические ячейки. Алгоритм проходит через скалярное поле, одновременно беря восемь соседних местоположений, формируя таким образом воображаемый куб, а затем определяя многоугольник(и), необходимые для представления части изоповерхности, проходящей через этот куб. Каждый куб содержит вершины, которые представляют значения функции </w:t>
      </w:r>
      <w:r>
        <w:rPr>
          <w:rFonts w:cs="Times New Roman"/>
          <w:i/>
          <w:iCs/>
          <w:szCs w:val="28"/>
        </w:rPr>
        <w:t xml:space="preserve">f </w:t>
      </w:r>
      <w:r>
        <w:rPr>
          <w:rFonts w:cs="Times New Roman"/>
          <w:szCs w:val="28"/>
        </w:rPr>
        <w:t xml:space="preserve">в соответствующих точках. Для каждой вершины куба вычисляется значение неявной функции вида </w:t>
      </w:r>
      <w:r>
        <w:rPr>
          <w:rFonts w:cs="Times New Roman"/>
          <w:i/>
          <w:iCs/>
          <w:szCs w:val="28"/>
        </w:rPr>
        <w:t>f</w:t>
      </w:r>
      <w:r>
        <w:rPr>
          <w:rFonts w:cs="Times New Roman"/>
          <w:szCs w:val="28"/>
        </w:rPr>
        <w:t xml:space="preserve"> (</w:t>
      </w:r>
      <w:r>
        <w:rPr>
          <w:rFonts w:cs="Times New Roman"/>
          <w:i/>
          <w:iCs/>
          <w:szCs w:val="28"/>
        </w:rPr>
        <w:t>x</w:t>
      </w:r>
      <w:r>
        <w:rPr>
          <w:rFonts w:cs="Times New Roman"/>
          <w:szCs w:val="28"/>
        </w:rPr>
        <w:t xml:space="preserve">, </w:t>
      </w:r>
      <w:r>
        <w:rPr>
          <w:rFonts w:cs="Times New Roman"/>
          <w:i/>
          <w:iCs/>
          <w:szCs w:val="28"/>
        </w:rPr>
        <w:t>y</w:t>
      </w:r>
      <w:r>
        <w:rPr>
          <w:rFonts w:cs="Times New Roman"/>
          <w:szCs w:val="28"/>
        </w:rPr>
        <w:t xml:space="preserve">, </w:t>
      </w:r>
      <w:r>
        <w:rPr>
          <w:rFonts w:cs="Times New Roman"/>
          <w:i/>
          <w:iCs/>
          <w:szCs w:val="28"/>
        </w:rPr>
        <w:t>z</w:t>
      </w:r>
      <w:r>
        <w:rPr>
          <w:rFonts w:cs="Times New Roman"/>
          <w:szCs w:val="28"/>
        </w:rPr>
        <w:t>) = 0. Отдельные полигоны затем объединяются в желаемую поверхность.</w:t>
      </w:r>
    </w:p>
    <w:p>
      <w:pPr>
        <w:ind w:right="-1" w:firstLine="709"/>
        <w:jc w:val="both"/>
        <w:rPr>
          <w:rFonts w:cs="Times New Roman"/>
          <w:szCs w:val="28"/>
        </w:rPr>
      </w:pPr>
      <w:r>
        <w:rPr>
          <w:rFonts w:cs="Times New Roman"/>
          <w:szCs w:val="28"/>
        </w:rPr>
        <w:t>Это делается путем создания индекса для предварительно рассчитанного массива из 2</w:t>
      </w:r>
      <w:r>
        <w:rPr>
          <w:rFonts w:cs="Times New Roman"/>
          <w:szCs w:val="28"/>
          <w:vertAlign w:val="superscript"/>
        </w:rPr>
        <w:t xml:space="preserve">8 </w:t>
      </w:r>
      <w:r>
        <w:rPr>
          <w:rFonts w:cs="Times New Roman"/>
          <w:szCs w:val="28"/>
        </w:rPr>
        <w:t>возможных конфигураций многоугольников внутри куба, обрабатывая каждое из восьми скалярных значений как бит в восьми-битном целом числе. Если значение скаляра выше, чем значение изоповерхностного уровня (то есть оно находится внутри поверхности), тогда соответствующий бит устанавливается в единицу, а если оно ниже (снаружи), он устанавливается в ноль. Окончательное значение после проверки всех восьми скаляров является фактическим индексом массива индексов полигонов.</w:t>
      </w:r>
    </w:p>
    <w:p>
      <w:pPr>
        <w:ind w:right="-1" w:firstLine="709"/>
        <w:jc w:val="both"/>
        <w:rPr>
          <w:rFonts w:cs="Times New Roman"/>
          <w:szCs w:val="28"/>
        </w:rPr>
      </w:pPr>
      <w:r>
        <w:rPr>
          <w:rFonts w:cs="Times New Roman"/>
          <w:szCs w:val="28"/>
        </w:rPr>
        <w:t>Наконец, каждая вершина сгенерированных многоугольников помещается в соответствующую позицию вдоль края куба путем линейной интерполяции двух скалярных значений, соединенных этим краем.</w:t>
      </w:r>
    </w:p>
    <w:p>
      <w:pPr>
        <w:ind w:right="-1" w:firstLine="709"/>
        <w:jc w:val="both"/>
        <w:rPr>
          <w:rFonts w:cs="Times New Roman"/>
          <w:szCs w:val="28"/>
        </w:rPr>
      </w:pPr>
      <w:r>
        <w:rPr>
          <w:rFonts w:cs="Times New Roman"/>
          <w:szCs w:val="28"/>
        </w:rPr>
        <w:t xml:space="preserve">Данный алгоритм имеет ряд недостатков, связанных с тем, что при аппроксимации изоповерхности могут возникать ошибки, которые влияют на точность представления поверхности. </w:t>
      </w:r>
    </w:p>
    <w:p>
      <w:pPr>
        <w:ind w:right="-1" w:firstLine="709"/>
        <w:jc w:val="both"/>
        <w:rPr>
          <w:rFonts w:cs="Times New Roman"/>
          <w:szCs w:val="28"/>
        </w:rPr>
      </w:pPr>
      <w:r>
        <w:rPr>
          <w:rFonts w:cs="Times New Roman"/>
          <w:szCs w:val="28"/>
        </w:rPr>
        <w:t>Давайте рассмотрим некоторые из этих проблем:</w:t>
      </w:r>
    </w:p>
    <w:p>
      <w:pPr>
        <w:ind w:right="-1" w:firstLine="709"/>
        <w:jc w:val="both"/>
        <w:rPr>
          <w:rFonts w:cs="Times New Roman"/>
          <w:szCs w:val="28"/>
        </w:rPr>
      </w:pPr>
      <w:r>
        <w:rPr>
          <w:rFonts w:cs="Times New Roman"/>
          <w:szCs w:val="28"/>
        </w:rPr>
        <w:softHyphen/>
      </w:r>
      <w:r>
        <w:rPr>
          <w:rFonts w:cs="Times New Roman"/>
          <w:szCs w:val="28"/>
        </w:rPr>
        <w:t xml:space="preserve">– алгоритм </w:t>
      </w:r>
      <w:r>
        <w:rPr>
          <w:rFonts w:cs="Times New Roman"/>
          <w:i/>
          <w:iCs/>
          <w:szCs w:val="28"/>
        </w:rPr>
        <w:t>Marching сubes</w:t>
      </w:r>
      <w:r>
        <w:rPr>
          <w:rFonts w:cs="Times New Roman"/>
          <w:szCs w:val="28"/>
        </w:rPr>
        <w:t xml:space="preserve"> работает с дискретными данными, разбивая пространство на кубы. Из-за этого полученные полигоны представляют приближённую аппроксимацию изоповерхности. В результате поверхность может быть недостаточно точной, особенно при низком разрешении данных;</w:t>
      </w:r>
    </w:p>
    <w:p>
      <w:pPr>
        <w:ind w:right="-1" w:firstLine="709"/>
        <w:jc w:val="both"/>
        <w:rPr>
          <w:rFonts w:cs="Times New Roman"/>
          <w:szCs w:val="28"/>
        </w:rPr>
      </w:pPr>
      <w:r>
        <w:rPr>
          <w:rFonts w:cs="Times New Roman"/>
          <w:szCs w:val="28"/>
        </w:rPr>
        <w:t>– в некоторых случаях алгоритм может столкнуться с неоднозначностью. Например, если предположить, что углы помечены положительно, если их значение больше, чем у изолинии, или отрицательно, если оно меньше, то либо положительные углы разделены двумя изолиниями, либо положительные углы находятся в основной части квадрата, а отрицательные углы разделены двумя изолиниями;</w:t>
      </w:r>
    </w:p>
    <w:p>
      <w:pPr>
        <w:ind w:right="-1" w:firstLine="709"/>
        <w:jc w:val="both"/>
        <w:rPr>
          <w:rFonts w:cs="Times New Roman"/>
          <w:szCs w:val="28"/>
        </w:rPr>
      </w:pPr>
      <w:r>
        <w:rPr>
          <w:rFonts w:cs="Times New Roman"/>
          <w:szCs w:val="28"/>
        </w:rPr>
        <w:t>– малые изменения в значениях скалярного поля могут привести к большим изменениям в генерируемых полигонах. Шум в данных может существенно повлиять на точность;</w:t>
      </w:r>
    </w:p>
    <w:p>
      <w:pPr>
        <w:ind w:right="-1" w:firstLine="709"/>
        <w:jc w:val="both"/>
        <w:rPr>
          <w:rFonts w:cs="Times New Roman"/>
          <w:szCs w:val="28"/>
        </w:rPr>
      </w:pPr>
      <w:r>
        <w:rPr>
          <w:rFonts w:cs="Times New Roman"/>
          <w:szCs w:val="28"/>
        </w:rPr>
        <w:t>– алгоритм может иметь трудности с представлением сложных геометрических форм.</w:t>
      </w:r>
    </w:p>
    <w:p>
      <w:pPr>
        <w:ind w:right="-1" w:firstLine="709"/>
        <w:jc w:val="both"/>
        <w:rPr>
          <w:rFonts w:cs="Times New Roman"/>
          <w:szCs w:val="28"/>
        </w:rPr>
      </w:pPr>
      <w:r>
        <w:rPr>
          <w:rFonts w:cs="Times New Roman"/>
          <w:szCs w:val="28"/>
        </w:rPr>
        <w:t xml:space="preserve">Позднее был разработан похожий алгоритм, названный </w:t>
      </w:r>
      <w:r>
        <w:rPr>
          <w:rFonts w:cs="Times New Roman"/>
          <w:szCs w:val="28"/>
          <w:lang w:val="en-US"/>
        </w:rPr>
        <w:t>M</w:t>
      </w:r>
      <w:r>
        <w:rPr>
          <w:rFonts w:cs="Times New Roman"/>
          <w:szCs w:val="28"/>
        </w:rPr>
        <w:t xml:space="preserve">arching </w:t>
      </w:r>
      <w:r>
        <w:rPr>
          <w:rFonts w:cs="Times New Roman"/>
          <w:i/>
          <w:iCs/>
          <w:szCs w:val="28"/>
          <w:lang w:val="en-US"/>
        </w:rPr>
        <w:t>t</w:t>
      </w:r>
      <w:r>
        <w:rPr>
          <w:rFonts w:cs="Times New Roman"/>
          <w:i/>
          <w:iCs/>
          <w:szCs w:val="28"/>
        </w:rPr>
        <w:t>etrahedra</w:t>
      </w:r>
      <w:r>
        <w:rPr>
          <w:rFonts w:cs="Times New Roman"/>
          <w:szCs w:val="28"/>
        </w:rPr>
        <w:t xml:space="preserve">, который для того, чтобы обойти патент </w:t>
      </w:r>
      <w:r>
        <w:rPr>
          <w:rFonts w:cs="Times New Roman"/>
          <w:i/>
          <w:iCs/>
          <w:szCs w:val="28"/>
        </w:rPr>
        <w:t>Marching сubes</w:t>
      </w:r>
      <w:r>
        <w:rPr>
          <w:rFonts w:cs="Times New Roman"/>
          <w:szCs w:val="28"/>
        </w:rPr>
        <w:t xml:space="preserve">, использует вместо кубов тетраэдры. </w:t>
      </w:r>
    </w:p>
    <w:p>
      <w:pPr>
        <w:ind w:right="-1" w:firstLine="709"/>
        <w:jc w:val="both"/>
        <w:rPr>
          <w:rFonts w:cs="Times New Roman"/>
          <w:szCs w:val="28"/>
        </w:rPr>
      </w:pPr>
      <w:r>
        <w:rPr>
          <w:rFonts w:cs="Times New Roman"/>
          <w:i/>
          <w:iCs/>
          <w:szCs w:val="28"/>
        </w:rPr>
        <w:t xml:space="preserve">Marching </w:t>
      </w:r>
      <w:r>
        <w:rPr>
          <w:rFonts w:cs="Times New Roman"/>
          <w:i/>
          <w:iCs/>
          <w:szCs w:val="28"/>
          <w:lang w:val="en-US"/>
        </w:rPr>
        <w:t>t</w:t>
      </w:r>
      <w:r>
        <w:rPr>
          <w:rFonts w:cs="Times New Roman"/>
          <w:i/>
          <w:iCs/>
          <w:szCs w:val="28"/>
        </w:rPr>
        <w:t>etrahedra</w:t>
      </w:r>
      <w:r>
        <w:rPr>
          <w:rFonts w:cs="Times New Roman"/>
          <w:szCs w:val="28"/>
        </w:rPr>
        <w:t xml:space="preserve"> – это алгоритм в области компьютерной графики для рендеринга неявных поверхностей. Первоначально он был представлен в 1991 году Акио Дои и Акио Койде. </w:t>
      </w:r>
    </w:p>
    <w:p>
      <w:pPr>
        <w:ind w:right="-1" w:firstLine="709"/>
        <w:jc w:val="both"/>
        <w:rPr>
          <w:rFonts w:cs="Times New Roman"/>
          <w:szCs w:val="28"/>
        </w:rPr>
      </w:pPr>
      <w:r>
        <w:rPr>
          <w:rFonts w:cs="Times New Roman"/>
          <w:szCs w:val="28"/>
        </w:rPr>
        <w:t xml:space="preserve">В </w:t>
      </w:r>
      <w:r>
        <w:rPr>
          <w:rFonts w:cs="Times New Roman"/>
          <w:i/>
          <w:iCs/>
          <w:szCs w:val="28"/>
        </w:rPr>
        <w:t xml:space="preserve">Marching </w:t>
      </w:r>
      <w:r>
        <w:rPr>
          <w:rFonts w:cs="Times New Roman"/>
          <w:i/>
          <w:iCs/>
          <w:szCs w:val="28"/>
          <w:lang w:val="en-US"/>
        </w:rPr>
        <w:t>t</w:t>
      </w:r>
      <w:r>
        <w:rPr>
          <w:rFonts w:cs="Times New Roman"/>
          <w:i/>
          <w:iCs/>
          <w:szCs w:val="28"/>
        </w:rPr>
        <w:t>etrahedra</w:t>
      </w:r>
      <w:r>
        <w:rPr>
          <w:rFonts w:cs="Times New Roman"/>
          <w:szCs w:val="28"/>
        </w:rPr>
        <w:t xml:space="preserve"> каждый куб разбивается на шесть неправильных тетраэдров путём трёхкратного разрезания куба пополам, разрезая по диагонали каждую из трёх пар противоположных граней. Таким образом, все тетраэдры имеют общую одну из главных диагоналей куба. Вместо двенадцати рёбер куба теперь девятнадцать рёбер: исходные двенадцать, шесть диагоналей граней и главная диагональ. Так же, как и в </w:t>
      </w:r>
      <w:r>
        <w:rPr>
          <w:rFonts w:cs="Times New Roman"/>
          <w:i/>
          <w:iCs/>
          <w:szCs w:val="28"/>
        </w:rPr>
        <w:t>Marching сubes</w:t>
      </w:r>
      <w:r>
        <w:rPr>
          <w:rFonts w:cs="Times New Roman"/>
          <w:szCs w:val="28"/>
        </w:rPr>
        <w:t>, пересечения этих рёбер с изоповерхностью аппроксимируются линейной интерполяцией значений в узлах сетки.</w:t>
      </w:r>
    </w:p>
    <w:p>
      <w:pPr>
        <w:ind w:right="-1" w:firstLine="709"/>
        <w:jc w:val="both"/>
        <w:rPr>
          <w:rFonts w:cs="Times New Roman"/>
          <w:szCs w:val="28"/>
        </w:rPr>
      </w:pPr>
      <w:r>
        <w:rPr>
          <w:rFonts w:cs="Times New Roman"/>
          <w:szCs w:val="28"/>
        </w:rPr>
        <w:t>Соседние кубики имеют общие рёбра соединяющейся грани, включая одну и ту же диагональ. Это важное свойство для предотвращения трещин на визуализированной поверхности, поскольку интерполяция двух различных диагоналей грани обычно даёт несколько разные точки пересечения. Дополнительным преимуществом является то, что при обработке соседнего куба можно повторно использовать до пяти вычисленных точек пересечения. Сюда входят вычисленные нормали поверхности и другие графические атрибуты в точках пересечения.</w:t>
      </w:r>
    </w:p>
    <w:p>
      <w:pPr>
        <w:ind w:right="-1" w:firstLine="709"/>
        <w:jc w:val="both"/>
        <w:rPr>
          <w:rFonts w:cs="Times New Roman"/>
          <w:szCs w:val="28"/>
        </w:rPr>
      </w:pPr>
      <w:r>
        <w:rPr>
          <w:rFonts w:cs="Times New Roman"/>
          <w:szCs w:val="28"/>
        </w:rPr>
        <w:t>Каждый тетраэдр имеет шестнадцать возможных конфигураций, которые делятся на три класса: без пересечения, пересечение в одном треугольнике и пересечение в двух (соседних) треугольниках.</w:t>
      </w:r>
    </w:p>
    <w:p>
      <w:pPr>
        <w:ind w:right="-1" w:firstLine="709"/>
        <w:jc w:val="both"/>
        <w:rPr>
          <w:rFonts w:cs="Times New Roman"/>
          <w:szCs w:val="28"/>
        </w:rPr>
      </w:pPr>
      <w:r>
        <w:rPr>
          <w:rFonts w:cs="Times New Roman"/>
          <w:i/>
          <w:iCs/>
          <w:szCs w:val="28"/>
        </w:rPr>
        <w:t xml:space="preserve">Asymptotic </w:t>
      </w:r>
      <w:r>
        <w:rPr>
          <w:rFonts w:cs="Times New Roman"/>
          <w:i/>
          <w:iCs/>
          <w:szCs w:val="28"/>
          <w:lang w:val="en-US"/>
        </w:rPr>
        <w:t>d</w:t>
      </w:r>
      <w:r>
        <w:rPr>
          <w:rFonts w:cs="Times New Roman"/>
          <w:i/>
          <w:iCs/>
          <w:szCs w:val="28"/>
        </w:rPr>
        <w:t>ecider</w:t>
      </w:r>
      <w:r>
        <w:rPr>
          <w:rFonts w:cs="Times New Roman"/>
          <w:szCs w:val="28"/>
        </w:rPr>
        <w:t xml:space="preserve"> – это алгоритм, разработанный Нильсоном и Хаманном в 1991 году, который создаёт изоповерхности из заданного скалярного поля. Он был предложен как улучшение алгоритма </w:t>
      </w:r>
      <w:r>
        <w:rPr>
          <w:rFonts w:cs="Times New Roman"/>
          <w:i/>
          <w:iCs/>
          <w:szCs w:val="28"/>
        </w:rPr>
        <w:t>Marching сubes</w:t>
      </w:r>
      <w:r>
        <w:rPr>
          <w:rFonts w:cs="Times New Roman"/>
          <w:szCs w:val="28"/>
        </w:rPr>
        <w:t xml:space="preserve"> и решение одной из его проблем – неоднозначности, из-за которой может создаваться «плохая» топология, но также данный алгоритм может считаться самостоятельным. </w:t>
      </w:r>
      <w:r>
        <w:rPr>
          <w:rFonts w:cs="Times New Roman"/>
          <w:i/>
          <w:iCs/>
          <w:szCs w:val="28"/>
        </w:rPr>
        <w:t>Marching сubes</w:t>
      </w:r>
      <w:r>
        <w:rPr>
          <w:rFonts w:cs="Times New Roman"/>
          <w:szCs w:val="28"/>
        </w:rPr>
        <w:t xml:space="preserve"> гарантирует, что полученные многоугольники всегда будут топологически корректными. Это важно для правильного представления поверхностей. Он описывает метод разрешения неоднозначных конфигураций последовательно. Это позволяет избежать ошибок в топологии. Таким образом, </w:t>
      </w:r>
      <w:r>
        <w:rPr>
          <w:rFonts w:cs="Times New Roman"/>
          <w:i/>
          <w:iCs/>
          <w:szCs w:val="28"/>
        </w:rPr>
        <w:t>Asymptotic</w:t>
      </w:r>
      <w:r>
        <w:rPr>
          <w:rFonts w:cs="Times New Roman"/>
          <w:szCs w:val="28"/>
        </w:rPr>
        <w:t xml:space="preserve"> </w:t>
      </w:r>
      <w:r>
        <w:rPr>
          <w:rFonts w:cs="Times New Roman"/>
          <w:i/>
          <w:iCs/>
          <w:szCs w:val="28"/>
          <w:lang w:val="en-US"/>
        </w:rPr>
        <w:t>d</w:t>
      </w:r>
      <w:r>
        <w:rPr>
          <w:rFonts w:cs="Times New Roman"/>
          <w:i/>
          <w:iCs/>
          <w:szCs w:val="28"/>
        </w:rPr>
        <w:t>ecider</w:t>
      </w:r>
      <w:r>
        <w:rPr>
          <w:rFonts w:cs="Times New Roman"/>
          <w:szCs w:val="28"/>
        </w:rPr>
        <w:t xml:space="preserve"> предоставляет более надежное и эффективное решение для создания изоповерхности из скалярных полей, чем </w:t>
      </w:r>
      <w:r>
        <w:rPr>
          <w:rFonts w:cs="Times New Roman"/>
          <w:i/>
          <w:iCs/>
          <w:szCs w:val="28"/>
        </w:rPr>
        <w:t>Marching</w:t>
      </w:r>
      <w:r>
        <w:rPr>
          <w:rFonts w:cs="Times New Roman"/>
          <w:szCs w:val="28"/>
        </w:rPr>
        <w:t xml:space="preserve"> </w:t>
      </w:r>
      <w:r>
        <w:rPr>
          <w:rFonts w:cs="Times New Roman"/>
          <w:i/>
          <w:iCs/>
          <w:szCs w:val="28"/>
          <w:lang w:val="en-US"/>
        </w:rPr>
        <w:t>c</w:t>
      </w:r>
      <w:r>
        <w:rPr>
          <w:rFonts w:cs="Times New Roman"/>
          <w:i/>
          <w:iCs/>
          <w:szCs w:val="28"/>
        </w:rPr>
        <w:t>ubes</w:t>
      </w:r>
      <w:r>
        <w:rPr>
          <w:rFonts w:cs="Times New Roman"/>
          <w:szCs w:val="28"/>
        </w:rPr>
        <w:t>.</w:t>
      </w:r>
    </w:p>
    <w:p>
      <w:pPr>
        <w:ind w:right="-1" w:firstLine="709"/>
        <w:jc w:val="both"/>
        <w:rPr>
          <w:rFonts w:cs="Times New Roman"/>
          <w:szCs w:val="28"/>
        </w:rPr>
      </w:pPr>
      <w:r>
        <w:rPr>
          <w:rFonts w:cs="Times New Roman"/>
          <w:szCs w:val="28"/>
        </w:rPr>
        <w:t xml:space="preserve"> Алгоритм сначала разбивает скалярное поле на равные кубы. Это делается для упрощения обработки и представления данных. Затем на боковых (граничных) поверхностях каждого куба рисуются топологически корректные контуры.   Эти контуры представляют собой изолинии (линии постоянного значения скалярной функции). Контуры затем соединяются в многоугольники и триангулируются. Эти многоугольники могут быть треугольниками или другими простыми многоугольниками. Триангуляция многоугольников позволяет получить топологически корректные поверхности. В итоге все треугольники, полученные из каждого куба, формируют итоговую изоповерхность.</w:t>
      </w:r>
    </w:p>
    <w:p>
      <w:pPr>
        <w:ind w:right="-1" w:firstLine="709"/>
        <w:jc w:val="both"/>
        <w:rPr>
          <w:rFonts w:cs="Times New Roman"/>
          <w:szCs w:val="28"/>
        </w:rPr>
      </w:pPr>
      <w:r>
        <w:rPr>
          <w:rFonts w:cs="Times New Roman"/>
          <w:szCs w:val="28"/>
        </w:rPr>
        <w:t xml:space="preserve">Однако, в процессе создания изоповерхностей возникают неоднозначные случаи, когда диагонально противоположные точки находятся с одной стороны изолинии, но с другой стороны относительно других точек в кубе. В этом случае алгоритм </w:t>
      </w:r>
      <w:r>
        <w:rPr>
          <w:rFonts w:cs="Times New Roman"/>
          <w:i/>
          <w:iCs/>
          <w:szCs w:val="28"/>
        </w:rPr>
        <w:t xml:space="preserve">Asymptotic </w:t>
      </w:r>
      <w:r>
        <w:rPr>
          <w:rFonts w:cs="Times New Roman"/>
          <w:i/>
          <w:iCs/>
          <w:szCs w:val="28"/>
          <w:lang w:val="en-US"/>
        </w:rPr>
        <w:t>d</w:t>
      </w:r>
      <w:r>
        <w:rPr>
          <w:rFonts w:cs="Times New Roman"/>
          <w:i/>
          <w:iCs/>
          <w:szCs w:val="28"/>
        </w:rPr>
        <w:t>ecider</w:t>
      </w:r>
      <w:r>
        <w:rPr>
          <w:rFonts w:cs="Times New Roman"/>
          <w:szCs w:val="28"/>
        </w:rPr>
        <w:t xml:space="preserve"> использует гиперболу для определения, как правильно разделить куб на две области. Благодаря этим действиям данный алгоритм как раз таки и решает проблему неоднозначности алгоритма </w:t>
      </w:r>
      <w:r>
        <w:rPr>
          <w:rFonts w:cs="Times New Roman"/>
          <w:i/>
          <w:iCs/>
          <w:szCs w:val="28"/>
          <w:lang w:val="en-US"/>
        </w:rPr>
        <w:t>Marching</w:t>
      </w:r>
      <w:r>
        <w:rPr>
          <w:rFonts w:cs="Times New Roman"/>
          <w:i/>
          <w:iCs/>
          <w:szCs w:val="28"/>
        </w:rPr>
        <w:t xml:space="preserve"> </w:t>
      </w:r>
      <w:r>
        <w:rPr>
          <w:rFonts w:cs="Times New Roman"/>
          <w:i/>
          <w:iCs/>
          <w:szCs w:val="28"/>
          <w:lang w:val="en-US"/>
        </w:rPr>
        <w:t>cubes</w:t>
      </w:r>
      <w:r>
        <w:rPr>
          <w:rFonts w:cs="Times New Roman"/>
          <w:szCs w:val="28"/>
        </w:rPr>
        <w:t>, из-за которой может создаваться «плохая» топология.</w:t>
      </w:r>
    </w:p>
    <w:p>
      <w:pPr>
        <w:ind w:right="-1" w:firstLine="709"/>
        <w:jc w:val="both"/>
        <w:rPr>
          <w:rFonts w:cs="Times New Roman"/>
          <w:szCs w:val="28"/>
        </w:rPr>
      </w:pPr>
      <w:r>
        <w:rPr>
          <w:rFonts w:cs="Times New Roman"/>
          <w:i/>
          <w:iCs/>
          <w:szCs w:val="28"/>
        </w:rPr>
        <w:t xml:space="preserve">Dual </w:t>
      </w:r>
      <w:r>
        <w:rPr>
          <w:rFonts w:cs="Times New Roman"/>
          <w:i/>
          <w:iCs/>
          <w:szCs w:val="28"/>
          <w:lang w:val="en-US"/>
        </w:rPr>
        <w:t>c</w:t>
      </w:r>
      <w:r>
        <w:rPr>
          <w:rFonts w:cs="Times New Roman"/>
          <w:i/>
          <w:iCs/>
          <w:szCs w:val="28"/>
        </w:rPr>
        <w:t>ontouring</w:t>
      </w:r>
      <w:r>
        <w:rPr>
          <w:rFonts w:cs="Times New Roman"/>
          <w:szCs w:val="28"/>
        </w:rPr>
        <w:t xml:space="preserve"> </w:t>
      </w:r>
      <w:r>
        <w:rPr>
          <w:rFonts w:cs="Times New Roman"/>
          <w:szCs w:val="28"/>
        </w:rPr>
        <w:softHyphen/>
      </w:r>
      <w:r>
        <w:rPr>
          <w:rFonts w:cs="Times New Roman"/>
          <w:szCs w:val="28"/>
        </w:rPr>
        <w:t xml:space="preserve">– это тоже метод создания трёхмерных поверхностей из данных, представленных в виде скалярной функции. Данный алгоритм впервые был опубликован в 2002 году в сборнике работ конференции </w:t>
      </w:r>
      <w:r>
        <w:rPr>
          <w:rFonts w:cs="Times New Roman"/>
          <w:i/>
          <w:iCs/>
          <w:szCs w:val="28"/>
        </w:rPr>
        <w:t>SIGGRAPH</w:t>
      </w:r>
      <w:r>
        <w:rPr>
          <w:rFonts w:cs="Times New Roman"/>
          <w:szCs w:val="28"/>
        </w:rPr>
        <w:t xml:space="preserve">, авторами которого являются Тао Ю и Фрэнк Лосассо. </w:t>
      </w:r>
    </w:p>
    <w:p>
      <w:pPr>
        <w:ind w:right="-1" w:firstLine="709"/>
        <w:jc w:val="both"/>
        <w:rPr>
          <w:rFonts w:cs="Times New Roman"/>
          <w:szCs w:val="28"/>
        </w:rPr>
      </w:pPr>
      <w:r>
        <w:rPr>
          <w:rFonts w:cs="Times New Roman"/>
          <w:i/>
          <w:iCs/>
          <w:szCs w:val="28"/>
        </w:rPr>
        <w:t>Dual</w:t>
      </w:r>
      <w:r>
        <w:rPr>
          <w:rFonts w:cs="Times New Roman"/>
          <w:szCs w:val="28"/>
        </w:rPr>
        <w:t xml:space="preserve"> </w:t>
      </w:r>
      <w:r>
        <w:rPr>
          <w:rFonts w:cs="Times New Roman"/>
          <w:i/>
          <w:iCs/>
          <w:szCs w:val="28"/>
          <w:lang w:val="en-US"/>
        </w:rPr>
        <w:t>c</w:t>
      </w:r>
      <w:r>
        <w:rPr>
          <w:rFonts w:cs="Times New Roman"/>
          <w:i/>
          <w:iCs/>
          <w:szCs w:val="28"/>
        </w:rPr>
        <w:t>ontouring</w:t>
      </w:r>
      <w:r>
        <w:rPr>
          <w:rFonts w:cs="Times New Roman"/>
          <w:szCs w:val="28"/>
        </w:rPr>
        <w:t xml:space="preserve"> так же работает с трёхмерной сеткой, разбивая её на кубические ячейки. Для каждой ячейки воксельной сетки алгоритм вычисляет вершины сетки внутри ячейки. Эти вершины находятся на контурных линиях, которые соответствуют пересечениям поверхности с ячейкой. Алгоритм соединяет вершины, чтобы получить треугольники или квадраты. Это формирует поверхностную сетку. В отличие от </w:t>
      </w:r>
      <w:r>
        <w:rPr>
          <w:rFonts w:cs="Times New Roman"/>
          <w:i/>
          <w:iCs/>
          <w:szCs w:val="28"/>
        </w:rPr>
        <w:t xml:space="preserve">Marching </w:t>
      </w:r>
      <w:r>
        <w:rPr>
          <w:rFonts w:cs="Times New Roman"/>
          <w:i/>
          <w:iCs/>
          <w:szCs w:val="28"/>
          <w:lang w:val="en-US"/>
        </w:rPr>
        <w:t>c</w:t>
      </w:r>
      <w:r>
        <w:rPr>
          <w:rFonts w:cs="Times New Roman"/>
          <w:i/>
          <w:iCs/>
          <w:szCs w:val="28"/>
        </w:rPr>
        <w:t>ubes</w:t>
      </w:r>
      <w:r>
        <w:rPr>
          <w:rFonts w:cs="Times New Roman"/>
          <w:szCs w:val="28"/>
        </w:rPr>
        <w:t xml:space="preserve">, мы не можем оценивать ячейки независимо. Мы должны рассмотреть соседние, чтобы «соединить точки» и найти полную сетку. Но на самом деле это гораздо более простой алгоритм, чем </w:t>
      </w:r>
      <w:r>
        <w:rPr>
          <w:rFonts w:cs="Times New Roman"/>
          <w:i/>
          <w:iCs/>
          <w:szCs w:val="28"/>
        </w:rPr>
        <w:t xml:space="preserve">Marching </w:t>
      </w:r>
      <w:r>
        <w:rPr>
          <w:rFonts w:cs="Times New Roman"/>
          <w:i/>
          <w:iCs/>
          <w:szCs w:val="28"/>
          <w:lang w:val="en-US"/>
        </w:rPr>
        <w:t>c</w:t>
      </w:r>
      <w:r>
        <w:rPr>
          <w:rFonts w:cs="Times New Roman"/>
          <w:i/>
          <w:iCs/>
          <w:szCs w:val="28"/>
        </w:rPr>
        <w:t>ubes</w:t>
      </w:r>
      <w:r>
        <w:rPr>
          <w:rFonts w:cs="Times New Roman"/>
          <w:szCs w:val="28"/>
        </w:rPr>
        <w:t xml:space="preserve">, потому что здесь не так много отдельных случаев. Вы просто находите каждое ребро со сменой знака и соединяете вершины ячеек, соседних с этим ребром. </w:t>
      </w:r>
    </w:p>
    <w:p>
      <w:pPr>
        <w:ind w:right="-1" w:firstLine="709"/>
        <w:jc w:val="both"/>
        <w:rPr>
          <w:rFonts w:cs="Times New Roman"/>
          <w:szCs w:val="28"/>
        </w:rPr>
      </w:pPr>
      <w:r>
        <w:rPr>
          <w:rFonts w:cs="Times New Roman"/>
          <w:szCs w:val="28"/>
        </w:rPr>
        <w:t xml:space="preserve">В </w:t>
      </w:r>
      <w:r>
        <w:rPr>
          <w:rFonts w:cs="Times New Roman"/>
          <w:i/>
          <w:iCs/>
          <w:szCs w:val="28"/>
          <w:lang w:val="en-US"/>
        </w:rPr>
        <w:t>Marching</w:t>
      </w:r>
      <w:r>
        <w:rPr>
          <w:rFonts w:cs="Times New Roman"/>
          <w:i/>
          <w:iCs/>
          <w:szCs w:val="28"/>
        </w:rPr>
        <w:t xml:space="preserve"> </w:t>
      </w:r>
      <w:r>
        <w:rPr>
          <w:rFonts w:cs="Times New Roman"/>
          <w:i/>
          <w:iCs/>
          <w:szCs w:val="28"/>
          <w:lang w:val="en-US"/>
        </w:rPr>
        <w:t>cubes</w:t>
      </w:r>
      <w:r>
        <w:rPr>
          <w:rFonts w:cs="Times New Roman"/>
          <w:szCs w:val="28"/>
        </w:rPr>
        <w:t xml:space="preserve"> нужно было просто вычислить функцию </w:t>
      </w:r>
      <w:r>
        <w:rPr>
          <w:rFonts w:cs="Times New Roman"/>
          <w:i/>
          <w:iCs/>
          <w:szCs w:val="28"/>
          <w:lang w:val="en-US"/>
        </w:rPr>
        <w:t>f</w:t>
      </w:r>
      <w:r>
        <w:rPr>
          <w:rFonts w:cs="Times New Roman"/>
          <w:szCs w:val="28"/>
        </w:rPr>
        <w:t xml:space="preserve"> на сетке. Теперь нам нужна информация о градиенте. Градиент функции </w:t>
      </w:r>
      <w:r>
        <w:rPr>
          <w:rFonts w:cs="Times New Roman"/>
          <w:i/>
          <w:iCs/>
          <w:szCs w:val="28"/>
        </w:rPr>
        <w:t xml:space="preserve">f </w:t>
      </w:r>
      <w:r>
        <w:rPr>
          <w:rFonts w:cs="Times New Roman"/>
          <w:szCs w:val="28"/>
        </w:rPr>
        <w:t xml:space="preserve">– это мера того, насколько быстро изменяется значение </w:t>
      </w:r>
      <w:r>
        <w:rPr>
          <w:rFonts w:cs="Times New Roman"/>
          <w:i/>
          <w:iCs/>
          <w:szCs w:val="28"/>
        </w:rPr>
        <w:t>f</w:t>
      </w:r>
      <w:r>
        <w:rPr>
          <w:rFonts w:cs="Times New Roman"/>
          <w:szCs w:val="28"/>
        </w:rPr>
        <w:t xml:space="preserve"> в данной точке при движении в любом заданном направлении. Обычно он задается в виде пары чисел для каждой точки, указывая, насколько изменяется функция при перемещении по оси </w:t>
      </w:r>
      <w:r>
        <w:rPr>
          <w:rFonts w:cs="Times New Roman"/>
          <w:i/>
          <w:iCs/>
          <w:szCs w:val="28"/>
        </w:rPr>
        <w:t>X</w:t>
      </w:r>
      <w:r>
        <w:rPr>
          <w:rFonts w:cs="Times New Roman"/>
          <w:szCs w:val="28"/>
        </w:rPr>
        <w:t xml:space="preserve"> или оси </w:t>
      </w:r>
      <w:r>
        <w:rPr>
          <w:rFonts w:cs="Times New Roman"/>
          <w:i/>
          <w:iCs/>
          <w:szCs w:val="28"/>
        </w:rPr>
        <w:t>Y</w:t>
      </w:r>
      <w:r>
        <w:rPr>
          <w:rFonts w:cs="Times New Roman"/>
          <w:szCs w:val="28"/>
        </w:rPr>
        <w:t xml:space="preserve">. Соединение точек через рёбра выполняется с изменением знака функции, используя информацию о градиенте. Так же для определения точки на сетке, в целях улучшения точности, используется функция квадратичной ошибки.  Это позволяет </w:t>
      </w:r>
      <w:r>
        <w:rPr>
          <w:rFonts w:cs="Times New Roman"/>
          <w:i/>
          <w:iCs/>
          <w:szCs w:val="28"/>
        </w:rPr>
        <w:t>Dual</w:t>
      </w:r>
      <w:r>
        <w:rPr>
          <w:rFonts w:cs="Times New Roman"/>
          <w:szCs w:val="28"/>
        </w:rPr>
        <w:t xml:space="preserve"> </w:t>
      </w:r>
      <w:r>
        <w:rPr>
          <w:rFonts w:cs="Times New Roman"/>
          <w:i/>
          <w:iCs/>
          <w:szCs w:val="28"/>
          <w:lang w:val="en-US"/>
        </w:rPr>
        <w:t>c</w:t>
      </w:r>
      <w:r>
        <w:rPr>
          <w:rFonts w:cs="Times New Roman"/>
          <w:i/>
          <w:iCs/>
          <w:szCs w:val="28"/>
        </w:rPr>
        <w:t>ontouring</w:t>
      </w:r>
      <w:r>
        <w:rPr>
          <w:rFonts w:cs="Times New Roman"/>
          <w:szCs w:val="28"/>
        </w:rPr>
        <w:t xml:space="preserve"> более точно аппроксимировать поверхности, особенно в областях с резкими углами и краями, так как учитывается изменения функции в окрестности каждой вершины.</w:t>
      </w:r>
    </w:p>
    <w:p>
      <w:pPr>
        <w:ind w:right="-1" w:firstLine="709"/>
        <w:jc w:val="both"/>
        <w:rPr>
          <w:rFonts w:cs="Times New Roman"/>
          <w:szCs w:val="28"/>
        </w:rPr>
      </w:pPr>
      <w:r>
        <w:rPr>
          <w:rFonts w:cs="Times New Roman"/>
          <w:szCs w:val="28"/>
        </w:rPr>
        <w:t xml:space="preserve">В рамках данного проекта будет использован алгоритм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 xml:space="preserve">. Был выбран именно этот алгоритм, так как он решает некоторые проблемы алгоритма </w:t>
      </w:r>
      <w:r>
        <w:rPr>
          <w:rFonts w:cs="Times New Roman"/>
          <w:i/>
          <w:iCs/>
          <w:szCs w:val="28"/>
        </w:rPr>
        <w:t>Marching сubes</w:t>
      </w:r>
      <w:r>
        <w:rPr>
          <w:rFonts w:cs="Times New Roman"/>
          <w:szCs w:val="28"/>
        </w:rPr>
        <w:t xml:space="preserve"> и позволяет получить более естественную модель.</w:t>
      </w:r>
    </w:p>
    <w:p>
      <w:pPr>
        <w:ind w:right="-1" w:firstLine="709"/>
        <w:jc w:val="both"/>
        <w:rPr>
          <w:rFonts w:cs="Times New Roman"/>
          <w:szCs w:val="28"/>
        </w:rPr>
      </w:pPr>
      <w:r>
        <w:rPr>
          <w:rFonts w:cs="Times New Roman"/>
          <w:szCs w:val="28"/>
        </w:rPr>
        <w:t>Цель работы заключается в изучении принципов и методов для работы с 3</w:t>
      </w:r>
      <w:r>
        <w:rPr>
          <w:rFonts w:cs="Times New Roman"/>
          <w:i/>
          <w:iCs/>
          <w:szCs w:val="28"/>
          <w:lang w:val="en-US"/>
        </w:rPr>
        <w:t>D</w:t>
      </w:r>
      <w:r>
        <w:rPr>
          <w:rFonts w:cs="Times New Roman"/>
          <w:szCs w:val="28"/>
        </w:rPr>
        <w:t>-реконструкцией. Также в работе предполагается создание нейронной сети для очистки изображения, полученного при помощи компьютерной томографии, от шумов и дальнейшей его реконструкции в 3</w:t>
      </w:r>
      <w:r>
        <w:rPr>
          <w:rFonts w:cs="Times New Roman"/>
          <w:i/>
          <w:iCs/>
          <w:szCs w:val="28"/>
          <w:lang w:val="en-US"/>
        </w:rPr>
        <w:t>D</w:t>
      </w:r>
      <w:r>
        <w:rPr>
          <w:rFonts w:cs="Times New Roman"/>
          <w:szCs w:val="28"/>
        </w:rPr>
        <w:t xml:space="preserve">-модель, при помощи алгоритма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w:t>
      </w:r>
    </w:p>
    <w:p>
      <w:pPr>
        <w:ind w:right="-1" w:firstLine="709"/>
        <w:jc w:val="both"/>
        <w:rPr>
          <w:rFonts w:cs="Times New Roman"/>
          <w:szCs w:val="28"/>
        </w:rPr>
      </w:pPr>
    </w:p>
    <w:p>
      <w:pPr>
        <w:pStyle w:val="3"/>
        <w:ind w:right="-1" w:firstLine="709"/>
      </w:pPr>
      <w:bookmarkStart w:id="4" w:name="_Toc161537663"/>
      <w:r>
        <w:t xml:space="preserve">1.3 </w:t>
      </w:r>
      <w:bookmarkStart w:id="5" w:name="_Toc103152429"/>
      <w:r>
        <w:t xml:space="preserve">Обзор средств разработки </w:t>
      </w:r>
      <w:bookmarkEnd w:id="5"/>
      <w:r>
        <w:t>приложения</w:t>
      </w:r>
      <w:bookmarkEnd w:id="4"/>
    </w:p>
    <w:p>
      <w:pPr>
        <w:spacing w:line="264" w:lineRule="auto"/>
        <w:ind w:right="-1"/>
        <w:jc w:val="both"/>
        <w:rPr>
          <w:rFonts w:cs="Times New Roman"/>
          <w:szCs w:val="28"/>
        </w:rPr>
      </w:pPr>
    </w:p>
    <w:p>
      <w:pPr>
        <w:spacing w:line="264" w:lineRule="auto"/>
        <w:ind w:right="-1" w:firstLine="720"/>
        <w:jc w:val="both"/>
        <w:rPr>
          <w:rFonts w:cs="Times New Roman"/>
          <w:szCs w:val="28"/>
        </w:rPr>
      </w:pPr>
      <w:r>
        <w:rPr>
          <w:rFonts w:cs="Times New Roman"/>
          <w:szCs w:val="28"/>
        </w:rPr>
        <w:t>В настоящее время в мире существует несколько сотен реально используемых языков программирования. Для каждого есть своя область применения.</w:t>
      </w:r>
    </w:p>
    <w:p>
      <w:pPr>
        <w:spacing w:line="264" w:lineRule="auto"/>
        <w:ind w:right="-1" w:firstLine="720"/>
        <w:jc w:val="both"/>
        <w:rPr>
          <w:rFonts w:cs="Times New Roman"/>
          <w:szCs w:val="28"/>
        </w:rPr>
      </w:pPr>
      <w:r>
        <w:rPr>
          <w:rFonts w:cs="Times New Roman"/>
          <w:szCs w:val="28"/>
        </w:rPr>
        <w:t>Любой алгоритм, как мы знаем, есть последовательность предписаний, выполнив которые можно за конечное число шагов перейти от исходных данных к результату. В зависимости от степени детализации предписаний обычно определяется уровень языка программирования – чем меньше детализация, тем выше уровень языка.</w:t>
      </w:r>
    </w:p>
    <w:p>
      <w:pPr>
        <w:spacing w:line="264" w:lineRule="auto"/>
        <w:ind w:right="-1" w:firstLine="720"/>
        <w:jc w:val="both"/>
        <w:rPr>
          <w:rFonts w:cs="Times New Roman"/>
          <w:szCs w:val="28"/>
        </w:rPr>
      </w:pPr>
      <w:r>
        <w:rPr>
          <w:rFonts w:cs="Times New Roman"/>
          <w:szCs w:val="28"/>
        </w:rPr>
        <w:t xml:space="preserve">По этому критерию можно выделить следующие уровни языков программирования: </w:t>
      </w:r>
    </w:p>
    <w:p>
      <w:pPr>
        <w:spacing w:line="264" w:lineRule="auto"/>
        <w:ind w:right="-1" w:firstLine="720"/>
        <w:jc w:val="both"/>
        <w:rPr>
          <w:rFonts w:cs="Times New Roman"/>
          <w:szCs w:val="28"/>
        </w:rPr>
      </w:pPr>
      <w:r>
        <w:rPr>
          <w:rFonts w:cs="Times New Roman"/>
          <w:szCs w:val="28"/>
        </w:rPr>
        <w:t xml:space="preserve">– машинные языки программирования, воспринимаемые аппаратной частью компьютера (машинные коды); </w:t>
      </w:r>
    </w:p>
    <w:p>
      <w:pPr>
        <w:spacing w:line="264" w:lineRule="auto"/>
        <w:ind w:right="-1" w:firstLine="720"/>
        <w:jc w:val="both"/>
        <w:rPr>
          <w:rFonts w:cs="Times New Roman"/>
          <w:szCs w:val="28"/>
        </w:rPr>
      </w:pPr>
      <w:r>
        <w:rPr>
          <w:rFonts w:cs="Times New Roman"/>
          <w:szCs w:val="28"/>
        </w:rPr>
        <w:t>– машинно-ориенти</w:t>
      </w:r>
      <w:r>
        <w:rPr>
          <w:rFonts w:cs="Times New Roman"/>
          <w:iCs/>
          <w:szCs w:val="28"/>
        </w:rPr>
        <w:t>р</w:t>
      </w:r>
      <w:r>
        <w:rPr>
          <w:rFonts w:cs="Times New Roman"/>
          <w:szCs w:val="28"/>
        </w:rPr>
        <w:t>ованные языки программирования (ассембле</w:t>
      </w:r>
      <w:r>
        <w:rPr>
          <w:rFonts w:cs="Times New Roman"/>
          <w:iCs/>
          <w:szCs w:val="28"/>
        </w:rPr>
        <w:t>ры</w:t>
      </w:r>
      <w:r>
        <w:rPr>
          <w:rFonts w:cs="Times New Roman"/>
          <w:szCs w:val="28"/>
        </w:rPr>
        <w:t xml:space="preserve">); </w:t>
      </w:r>
    </w:p>
    <w:p>
      <w:pPr>
        <w:spacing w:line="264" w:lineRule="auto"/>
        <w:ind w:right="-1" w:firstLine="720"/>
        <w:jc w:val="both"/>
        <w:rPr>
          <w:rFonts w:cs="Times New Roman"/>
          <w:szCs w:val="28"/>
        </w:rPr>
      </w:pPr>
      <w:r>
        <w:rPr>
          <w:rFonts w:cs="Times New Roman"/>
          <w:szCs w:val="28"/>
        </w:rPr>
        <w:t xml:space="preserve">– языки программирования, которые отражают структуру конкретного типа компьютера; </w:t>
      </w:r>
    </w:p>
    <w:p>
      <w:pPr>
        <w:spacing w:line="264" w:lineRule="auto"/>
        <w:ind w:right="-1" w:firstLine="720"/>
        <w:jc w:val="both"/>
        <w:rPr>
          <w:rFonts w:cs="Times New Roman"/>
          <w:szCs w:val="28"/>
        </w:rPr>
      </w:pPr>
      <w:r>
        <w:rPr>
          <w:rFonts w:cs="Times New Roman"/>
          <w:szCs w:val="28"/>
        </w:rPr>
        <w:t>– машинно-независимые (языки высокого уровня).</w:t>
      </w:r>
    </w:p>
    <w:p>
      <w:pPr>
        <w:spacing w:line="264" w:lineRule="auto"/>
        <w:ind w:right="-1" w:firstLine="720"/>
        <w:jc w:val="both"/>
        <w:rPr>
          <w:rFonts w:cs="Times New Roman"/>
          <w:szCs w:val="28"/>
        </w:rPr>
      </w:pPr>
      <w:r>
        <w:rPr>
          <w:rFonts w:cs="Times New Roman"/>
          <w:szCs w:val="28"/>
        </w:rPr>
        <w:t>Машинные языки и машинно-ориентированные языки – это языки низкого уровня, требующие указания мелких деталей процесса обработки данных. Языки же высокого уровня имитируют естественные языки, используя некоторые слова разговорного языка и общепринятые математические символы.</w:t>
      </w:r>
    </w:p>
    <w:p>
      <w:pPr>
        <w:spacing w:line="264" w:lineRule="auto"/>
        <w:ind w:right="-1" w:firstLine="720"/>
        <w:jc w:val="both"/>
        <w:rPr>
          <w:rFonts w:cs="Times New Roman"/>
          <w:szCs w:val="28"/>
        </w:rPr>
      </w:pPr>
      <w:r>
        <w:rPr>
          <w:rFonts w:cs="Times New Roman"/>
          <w:szCs w:val="28"/>
        </w:rPr>
        <w:t>До того, как компьютер сможет выполнить программу, написанную на языке высокого уровня, её приходится «переводить» на понятный компьютеру язык, то есть машинный код. Этот процесс перевода называют трансляцией, а программу-переводчик – транслятором. Трансляторы делятся на два класса: компиляторы и интерпретаторы.</w:t>
      </w:r>
    </w:p>
    <w:p>
      <w:pPr>
        <w:spacing w:line="264" w:lineRule="auto"/>
        <w:ind w:right="-1" w:firstLine="720"/>
        <w:jc w:val="both"/>
        <w:rPr>
          <w:rFonts w:cs="Times New Roman"/>
          <w:szCs w:val="28"/>
        </w:rPr>
      </w:pPr>
      <w:r>
        <w:rPr>
          <w:rFonts w:cs="Times New Roman"/>
          <w:szCs w:val="28"/>
        </w:rPr>
        <w:t>Компиляция заключается в том, что программа в машинном коде (называемая компилятором) преобразует другую программу, написанную на языке программирования в машинный код. После этого полученный машинный код программы выполняется.</w:t>
      </w:r>
    </w:p>
    <w:p>
      <w:pPr>
        <w:spacing w:line="264" w:lineRule="auto"/>
        <w:ind w:right="-1" w:firstLine="720"/>
        <w:jc w:val="both"/>
        <w:rPr>
          <w:rFonts w:cs="Times New Roman"/>
          <w:szCs w:val="28"/>
        </w:rPr>
      </w:pPr>
      <w:r>
        <w:rPr>
          <w:rFonts w:cs="Times New Roman"/>
          <w:szCs w:val="28"/>
        </w:rPr>
        <w:t xml:space="preserve">Интерпретация заключается в том, что программа в машинном коде (интерпретатор) записывает файл программы во внутреннюю память и начинает её построчно выполнять. </w:t>
      </w:r>
    </w:p>
    <w:p>
      <w:pPr>
        <w:spacing w:line="264" w:lineRule="auto"/>
        <w:ind w:right="-1" w:firstLine="720"/>
        <w:jc w:val="both"/>
        <w:rPr>
          <w:rFonts w:cs="Times New Roman"/>
          <w:szCs w:val="28"/>
        </w:rPr>
      </w:pPr>
      <w:r>
        <w:rPr>
          <w:rFonts w:cs="Times New Roman"/>
          <w:szCs w:val="28"/>
        </w:rPr>
        <w:t xml:space="preserve">Языки высокого уровня делятся на несколько типов: </w:t>
      </w:r>
    </w:p>
    <w:p>
      <w:pPr>
        <w:spacing w:line="264" w:lineRule="auto"/>
        <w:ind w:right="-1" w:firstLine="720"/>
        <w:jc w:val="both"/>
        <w:rPr>
          <w:rFonts w:cs="Times New Roman"/>
          <w:szCs w:val="28"/>
        </w:rPr>
      </w:pPr>
      <w:r>
        <w:rPr>
          <w:rFonts w:cs="Times New Roman"/>
          <w:szCs w:val="28"/>
        </w:rPr>
        <w:t xml:space="preserve">– процедурные; </w:t>
      </w:r>
    </w:p>
    <w:p>
      <w:pPr>
        <w:spacing w:line="264" w:lineRule="auto"/>
        <w:ind w:right="-1" w:firstLine="720"/>
        <w:jc w:val="both"/>
        <w:rPr>
          <w:rFonts w:cs="Times New Roman"/>
          <w:szCs w:val="28"/>
        </w:rPr>
      </w:pPr>
      <w:r>
        <w:rPr>
          <w:rFonts w:cs="Times New Roman"/>
          <w:szCs w:val="28"/>
        </w:rPr>
        <w:t>– логические;</w:t>
      </w:r>
    </w:p>
    <w:p>
      <w:pPr>
        <w:spacing w:line="264" w:lineRule="auto"/>
        <w:ind w:right="-1" w:firstLine="720"/>
        <w:jc w:val="both"/>
        <w:rPr>
          <w:rFonts w:cs="Times New Roman"/>
          <w:szCs w:val="28"/>
        </w:rPr>
      </w:pPr>
      <w:r>
        <w:rPr>
          <w:rFonts w:cs="Times New Roman"/>
          <w:szCs w:val="28"/>
        </w:rPr>
        <w:t>– объектно-ориентированные.</w:t>
      </w:r>
    </w:p>
    <w:p>
      <w:pPr>
        <w:spacing w:line="264" w:lineRule="auto"/>
        <w:ind w:right="-1" w:firstLine="720"/>
        <w:jc w:val="both"/>
        <w:rPr>
          <w:rFonts w:cs="Times New Roman"/>
          <w:szCs w:val="28"/>
        </w:rPr>
      </w:pPr>
      <w:r>
        <w:rPr>
          <w:rFonts w:cs="Times New Roman"/>
          <w:szCs w:val="28"/>
        </w:rPr>
        <w:t>Процедурные языки программирования предоставляют возможность программисту определять каждый шаг в процессе решения задачи. Особенность таких языков программирования состоит в том, что задачи разбиваются на шаги и решаются шаг за шагом. Используя процедурный язык, программист определяет языковые конструкции для выполнения последовательности алгоритмических шагов.</w:t>
      </w:r>
    </w:p>
    <w:p>
      <w:pPr>
        <w:spacing w:line="264" w:lineRule="auto"/>
        <w:ind w:right="-1" w:firstLine="720"/>
        <w:jc w:val="both"/>
        <w:rPr>
          <w:rFonts w:cs="Times New Roman"/>
          <w:szCs w:val="28"/>
        </w:rPr>
      </w:pPr>
      <w:r>
        <w:rPr>
          <w:rFonts w:cs="Times New Roman"/>
          <w:szCs w:val="28"/>
        </w:rPr>
        <w:t>Логические языки программирования – языки программирования, позволяющие выполнить описание проблемы в терминах фактов и логических формулах, а собственно решение проблемы выполняет система с помощью механизмов логического вывода.</w:t>
      </w:r>
    </w:p>
    <w:p>
      <w:pPr>
        <w:spacing w:line="264" w:lineRule="auto"/>
        <w:ind w:right="-1" w:firstLine="720"/>
        <w:jc w:val="both"/>
        <w:rPr>
          <w:rFonts w:cs="Times New Roman"/>
          <w:szCs w:val="28"/>
        </w:rPr>
      </w:pPr>
      <w:r>
        <w:rPr>
          <w:rFonts w:cs="Times New Roman"/>
          <w:szCs w:val="28"/>
        </w:rPr>
        <w:t>Объектно-ориентированные языки программирования, в основе которых лежит понятие объекта, сочетающего в себе данные и действия над ними. Программа на объектно-ориентированном языке, решая некоторую задачу, по сути, описывает часть мира, относящуюся к этой задаче. Описание действительности в форме системы взаимодействующих объектов естественнее, чем в форме взаимодействующих процедур.</w:t>
      </w:r>
    </w:p>
    <w:p>
      <w:pPr>
        <w:spacing w:line="264" w:lineRule="auto"/>
        <w:ind w:right="-1" w:firstLine="720"/>
        <w:jc w:val="both"/>
        <w:rPr>
          <w:rFonts w:cs="Times New Roman"/>
          <w:szCs w:val="28"/>
        </w:rPr>
      </w:pPr>
      <w:r>
        <w:rPr>
          <w:rFonts w:cs="Times New Roman"/>
          <w:szCs w:val="28"/>
        </w:rPr>
        <w:t xml:space="preserve">В настоящее время для разработчиков предлагается широкое разнообразие прикладных программных продуктов, позволяющее автоматизировать различные задачи проектировщиков и разработчиков.  </w:t>
      </w:r>
    </w:p>
    <w:p>
      <w:pPr>
        <w:spacing w:line="264" w:lineRule="auto"/>
        <w:ind w:right="-1" w:firstLine="720"/>
        <w:jc w:val="both"/>
        <w:rPr>
          <w:rFonts w:cs="Times New Roman"/>
          <w:szCs w:val="28"/>
        </w:rPr>
      </w:pPr>
      <w:r>
        <w:rPr>
          <w:rFonts w:cs="Times New Roman"/>
          <w:szCs w:val="28"/>
        </w:rPr>
        <w:t>В целях создания нейронной сети и реконструкции из двухмерного пространства в трёхмерное, также может быть использовано множество языков программирования разных уровней и типов. Ниже приведен обзор самых часто используемых языков программирования.</w:t>
      </w:r>
    </w:p>
    <w:p>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 это высокоуровневый, интерпретируемый язык программирования с динамической типизацией и автоматическим управлением памятью, к</w:t>
      </w:r>
      <w:r>
        <w:rPr>
          <w:rFonts w:cs="Times New Roman"/>
          <w:szCs w:val="28"/>
        </w:rPr>
        <w:t xml:space="preserve"> преимуществам которого относят высокую производительность программных решений и структурированный, хорошо читаемый код.</w:t>
      </w:r>
      <w:r>
        <w:rPr>
          <w:rFonts w:eastAsia="Times New Roman" w:cs="Times New Roman"/>
          <w:szCs w:val="28"/>
        </w:rPr>
        <w:t xml:space="preserve"> </w:t>
      </w:r>
      <w:r>
        <w:rPr>
          <w:rFonts w:cs="Times New Roman"/>
          <w:szCs w:val="28"/>
        </w:rPr>
        <w:t xml:space="preserve">Синтаксис </w:t>
      </w:r>
      <w:r>
        <w:rPr>
          <w:rFonts w:cs="Times New Roman"/>
          <w:i/>
          <w:iCs/>
          <w:szCs w:val="28"/>
        </w:rPr>
        <w:t>Python</w:t>
      </w:r>
      <w:r>
        <w:rPr>
          <w:rFonts w:cs="Times New Roman"/>
          <w:szCs w:val="28"/>
        </w:rPr>
        <w:t xml:space="preserve"> максимально облегчен, что позволяет выучить его за сравнительно короткое время.</w:t>
      </w:r>
    </w:p>
    <w:p>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широко используется для разработки веб-приложений, работы с графикой, создания искусственного интеллекта, научных вычислений, системного администрирования. Благодаря своей простоте и читаемости, </w:t>
      </w:r>
      <w:r>
        <w:rPr>
          <w:rFonts w:eastAsia="Times New Roman" w:cs="Times New Roman"/>
          <w:i/>
          <w:iCs/>
          <w:szCs w:val="28"/>
        </w:rPr>
        <w:t>Python</w:t>
      </w:r>
      <w:r>
        <w:rPr>
          <w:rFonts w:eastAsia="Times New Roman" w:cs="Times New Roman"/>
          <w:szCs w:val="28"/>
        </w:rPr>
        <w:t xml:space="preserve"> особенно популярен среди начинающих программистов и в образовательной сфере.</w:t>
      </w:r>
    </w:p>
    <w:p>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обладает богатой стандартной библиотекой и большим количеством сторонних модулей, что позволяет легко интегрировать различные системы и обрабатывать данные разных форматов. Он поддерживает множество парадигм программирования, включая объектно-ориентированное, процедурное и функциональное программирование.</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 xml:space="preserve">Программы на </w:t>
      </w:r>
      <w:r>
        <w:rPr>
          <w:rFonts w:eastAsia="Times New Roman" w:cs="Times New Roman"/>
          <w:i/>
          <w:iCs/>
          <w:szCs w:val="28"/>
        </w:rPr>
        <w:t>Python</w:t>
      </w:r>
      <w:r>
        <w:rPr>
          <w:rFonts w:eastAsia="Times New Roman" w:cs="Times New Roman"/>
          <w:szCs w:val="28"/>
        </w:rPr>
        <w:t xml:space="preserve"> выполняются в среде </w:t>
      </w:r>
      <w:r>
        <w:rPr>
          <w:rFonts w:eastAsia="Times New Roman" w:cs="Times New Roman"/>
          <w:i/>
          <w:iCs/>
          <w:szCs w:val="28"/>
        </w:rPr>
        <w:t>Python Interpreter</w:t>
      </w:r>
      <w:r>
        <w:rPr>
          <w:rFonts w:eastAsia="Times New Roman" w:cs="Times New Roman"/>
          <w:szCs w:val="28"/>
        </w:rPr>
        <w:t xml:space="preserve">, которая обеспечивает кроссплатформенную совместимость и возможность работы на большинстве операционных систем. Данный язык также является основой для многих популярных фреймворков, таких как </w:t>
      </w:r>
      <w:r>
        <w:rPr>
          <w:rFonts w:eastAsia="Times New Roman" w:cs="Times New Roman"/>
          <w:i/>
          <w:iCs/>
          <w:szCs w:val="28"/>
        </w:rPr>
        <w:t>Django</w:t>
      </w:r>
      <w:r>
        <w:rPr>
          <w:rFonts w:eastAsia="Times New Roman" w:cs="Times New Roman"/>
          <w:szCs w:val="28"/>
        </w:rPr>
        <w:t xml:space="preserve"> для веб-разработки и </w:t>
      </w:r>
      <w:r>
        <w:rPr>
          <w:rFonts w:eastAsia="Times New Roman" w:cs="Times New Roman"/>
          <w:i/>
          <w:iCs/>
          <w:szCs w:val="28"/>
          <w:lang w:val="en-US"/>
        </w:rPr>
        <w:t>scikit</w:t>
      </w:r>
      <w:r>
        <w:rPr>
          <w:rFonts w:eastAsia="Times New Roman" w:cs="Times New Roman"/>
          <w:i/>
          <w:iCs/>
          <w:szCs w:val="28"/>
        </w:rPr>
        <w:t>-</w:t>
      </w:r>
      <w:r>
        <w:rPr>
          <w:rFonts w:eastAsia="Times New Roman" w:cs="Times New Roman"/>
          <w:i/>
          <w:iCs/>
          <w:szCs w:val="28"/>
          <w:lang w:val="en-US"/>
        </w:rPr>
        <w:t>learn</w:t>
      </w:r>
      <w:r>
        <w:rPr>
          <w:rFonts w:eastAsia="Times New Roman" w:cs="Times New Roman"/>
          <w:szCs w:val="28"/>
        </w:rPr>
        <w:t xml:space="preserve"> для машинного обучения.</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 xml:space="preserve">На сегодняшний день </w:t>
      </w:r>
      <w:r>
        <w:rPr>
          <w:rFonts w:eastAsia="Times New Roman" w:cs="Times New Roman"/>
          <w:i/>
          <w:iCs/>
          <w:szCs w:val="28"/>
        </w:rPr>
        <w:t>Python</w:t>
      </w:r>
      <w:r>
        <w:rPr>
          <w:rFonts w:eastAsia="Times New Roman" w:cs="Times New Roman"/>
          <w:szCs w:val="28"/>
        </w:rPr>
        <w:t xml:space="preserve"> является одним из самых востребованных языков программирования в мире, благодаря своей гибкости, мощности и широкому применению в различных областях.</w:t>
      </w:r>
    </w:p>
    <w:p>
      <w:pPr>
        <w:shd w:val="clear" w:color="auto" w:fill="FFFFFF"/>
        <w:spacing w:line="264" w:lineRule="auto"/>
        <w:ind w:right="-1" w:firstLine="709"/>
        <w:jc w:val="both"/>
        <w:rPr>
          <w:rFonts w:cs="Times New Roman"/>
          <w:szCs w:val="28"/>
        </w:rPr>
      </w:pPr>
      <w:r>
        <w:rPr>
          <w:rFonts w:eastAsia="Times New Roman" w:cs="Times New Roman"/>
          <w:szCs w:val="28"/>
        </w:rPr>
        <w:t>Язык поддерживает множество расширенных функций, таких как генераторы, декораторы и контекстные менеджеры, которые делают код более компактным и удобным для поддержки. Он продолжает активно развиваться, и с каждым новым релизом предлагает всё больше возможностей для разработчиков.</w:t>
      </w:r>
    </w:p>
    <w:p>
      <w:pPr>
        <w:spacing w:line="264" w:lineRule="auto"/>
        <w:ind w:right="-1" w:firstLine="708"/>
        <w:jc w:val="both"/>
        <w:rPr>
          <w:rFonts w:cs="Times New Roman"/>
          <w:szCs w:val="28"/>
        </w:rPr>
      </w:pPr>
      <w:r>
        <w:rPr>
          <w:rFonts w:cs="Times New Roman"/>
          <w:i/>
          <w:iCs/>
          <w:szCs w:val="28"/>
        </w:rPr>
        <w:t>Java</w:t>
      </w:r>
      <w:r>
        <w:rPr>
          <w:rFonts w:cs="Times New Roman"/>
          <w:szCs w:val="28"/>
        </w:rPr>
        <w:t xml:space="preserve"> – язык программирования общего назначения. Относится к объектно-ориентированным языкам программирования, к языкам с сильной типизацией. Синтаксис языка </w:t>
      </w:r>
      <w:r>
        <w:rPr>
          <w:rFonts w:cs="Times New Roman"/>
          <w:i/>
          <w:iCs/>
          <w:szCs w:val="28"/>
        </w:rPr>
        <w:t>Java</w:t>
      </w:r>
      <w:r>
        <w:rPr>
          <w:rFonts w:cs="Times New Roman"/>
          <w:szCs w:val="28"/>
        </w:rPr>
        <w:t xml:space="preserve"> похож на синтаксис других си-подобных языков. Программы на </w:t>
      </w:r>
      <w:r>
        <w:rPr>
          <w:rFonts w:cs="Times New Roman"/>
          <w:i/>
          <w:iCs/>
          <w:szCs w:val="28"/>
        </w:rPr>
        <w:t>Java</w:t>
      </w:r>
      <w:r>
        <w:rPr>
          <w:rFonts w:cs="Times New Roman"/>
          <w:szCs w:val="28"/>
        </w:rPr>
        <w:t xml:space="preserve"> могут быть транслированы в байт-код, выполняемый на виртуальной </w:t>
      </w:r>
      <w:r>
        <w:rPr>
          <w:rFonts w:cs="Times New Roman"/>
          <w:i/>
          <w:iCs/>
          <w:szCs w:val="28"/>
          <w:lang w:val="en-US"/>
        </w:rPr>
        <w:t>J</w:t>
      </w:r>
      <w:r>
        <w:rPr>
          <w:rFonts w:cs="Times New Roman"/>
          <w:i/>
          <w:iCs/>
          <w:szCs w:val="28"/>
        </w:rPr>
        <w:t>ava</w:t>
      </w:r>
      <w:r>
        <w:rPr>
          <w:rFonts w:cs="Times New Roman"/>
          <w:szCs w:val="28"/>
        </w:rPr>
        <w:t>-машине (</w:t>
      </w:r>
      <w:r>
        <w:rPr>
          <w:rFonts w:cs="Times New Roman"/>
          <w:i/>
          <w:iCs/>
          <w:szCs w:val="28"/>
        </w:rPr>
        <w:t>JVM</w:t>
      </w:r>
      <w:r>
        <w:rPr>
          <w:rFonts w:cs="Times New Roman"/>
          <w:szCs w:val="28"/>
        </w:rPr>
        <w:t xml:space="preserve">) – программе, обрабатывающей байт-код и передающей инструкции оборудованию, как интерпретатор, но с тем отличием, что байт-код, в отличие от текста, обрабатывается значительно быстрее. Реализация проекта была начата на языке </w:t>
      </w:r>
      <w:r>
        <w:rPr>
          <w:rFonts w:cs="Times New Roman"/>
          <w:i/>
          <w:iCs/>
          <w:szCs w:val="28"/>
        </w:rPr>
        <w:t>C++</w:t>
      </w:r>
      <w:r>
        <w:rPr>
          <w:rFonts w:cs="Times New Roman"/>
          <w:szCs w:val="28"/>
        </w:rPr>
        <w:t>, но вскоре возник ряд проблем, наилучшим средством борьбы с которыми было изменение самого инструмента – языка программирования. Стало очевидным, что необходим платформо-независимый язык программирования, позволяющий создавать программы, 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 xml:space="preserve">Три ключевых элемента объединились в технологии языка </w:t>
      </w:r>
      <w:r>
        <w:rPr>
          <w:rFonts w:eastAsia="Times New Roman" w:cs="Times New Roman"/>
          <w:i/>
          <w:iCs/>
          <w:szCs w:val="28"/>
        </w:rPr>
        <w:t>Java:</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1)</w:t>
      </w:r>
      <w:r>
        <w:rPr>
          <w:rFonts w:eastAsia="Times New Roman" w:cs="Times New Roman"/>
          <w:i/>
          <w:iCs/>
          <w:szCs w:val="28"/>
        </w:rPr>
        <w:t xml:space="preserve"> Java</w:t>
      </w:r>
      <w:r>
        <w:rPr>
          <w:rFonts w:eastAsia="Times New Roman" w:cs="Times New Roman"/>
          <w:szCs w:val="28"/>
        </w:rPr>
        <w:t xml:space="preserve"> предоставляет для широкого использования свои апплеты (</w:t>
      </w:r>
      <w:r>
        <w:rPr>
          <w:rFonts w:eastAsia="Times New Roman" w:cs="Times New Roman"/>
          <w:i/>
          <w:iCs/>
          <w:szCs w:val="28"/>
        </w:rPr>
        <w:t>applets</w:t>
      </w:r>
      <w:r>
        <w:rPr>
          <w:rFonts w:eastAsia="Times New Roman" w:cs="Times New Roman"/>
          <w:szCs w:val="28"/>
        </w:rPr>
        <w:t>)</w:t>
      </w:r>
      <w:r>
        <w:rPr>
          <w:rFonts w:cs="Times New Roman"/>
          <w:szCs w:val="28"/>
        </w:rPr>
        <w:t xml:space="preserve"> – </w:t>
      </w:r>
      <w:r>
        <w:rPr>
          <w:rFonts w:eastAsia="Times New Roman" w:cs="Times New Roman"/>
          <w:szCs w:val="28"/>
        </w:rPr>
        <w:t xml:space="preserve">небольшие, надежные, динамичные, не зависящие от платформы активные сетевые приложения, встраиваемые в страницы </w:t>
      </w:r>
      <w:r>
        <w:rPr>
          <w:rFonts w:eastAsia="Times New Roman" w:cs="Times New Roman"/>
          <w:i/>
          <w:iCs/>
          <w:szCs w:val="28"/>
        </w:rPr>
        <w:t>Web</w:t>
      </w:r>
      <w:r>
        <w:rPr>
          <w:rFonts w:eastAsia="Times New Roman" w:cs="Times New Roman"/>
          <w:szCs w:val="28"/>
        </w:rPr>
        <w:t xml:space="preserve">. Апплеты </w:t>
      </w:r>
      <w:r>
        <w:rPr>
          <w:rFonts w:eastAsia="Times New Roman" w:cs="Times New Roman"/>
          <w:i/>
          <w:iCs/>
          <w:szCs w:val="28"/>
        </w:rPr>
        <w:t>Java</w:t>
      </w:r>
      <w:r>
        <w:rPr>
          <w:rFonts w:eastAsia="Times New Roman" w:cs="Times New Roman"/>
          <w:szCs w:val="28"/>
        </w:rPr>
        <w:t xml:space="preserve"> могут настраиваться и распространяться потребителям с такой же легкостью, как любые документы </w:t>
      </w:r>
      <w:r>
        <w:rPr>
          <w:rFonts w:eastAsia="Times New Roman" w:cs="Times New Roman"/>
          <w:i/>
          <w:iCs/>
          <w:szCs w:val="28"/>
        </w:rPr>
        <w:t>HTML</w:t>
      </w:r>
      <w:r>
        <w:rPr>
          <w:rFonts w:eastAsia="Times New Roman" w:cs="Times New Roman"/>
          <w:szCs w:val="28"/>
        </w:rPr>
        <w:t>;</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2)</w:t>
      </w:r>
      <w:r>
        <w:rPr>
          <w:rFonts w:eastAsia="Times New Roman" w:cs="Times New Roman"/>
          <w:i/>
          <w:iCs/>
          <w:szCs w:val="28"/>
        </w:rPr>
        <w:t xml:space="preserve"> Java</w:t>
      </w:r>
      <w:r>
        <w:rPr>
          <w:rFonts w:eastAsia="Times New Roman" w:cs="Times New Roman"/>
          <w:szCs w:val="28"/>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p>
    <w:p>
      <w:pPr>
        <w:shd w:val="clear" w:color="auto" w:fill="FFFFFF"/>
        <w:spacing w:line="264" w:lineRule="auto"/>
        <w:ind w:right="-1" w:firstLine="709"/>
        <w:jc w:val="both"/>
        <w:rPr>
          <w:rFonts w:eastAsia="Times New Roman" w:cs="Times New Roman"/>
          <w:szCs w:val="28"/>
        </w:rPr>
      </w:pPr>
      <w:r>
        <w:rPr>
          <w:rFonts w:eastAsia="Times New Roman" w:cs="Times New Roman"/>
          <w:szCs w:val="28"/>
        </w:rPr>
        <w:t>3)</w:t>
      </w:r>
      <w:r>
        <w:rPr>
          <w:rFonts w:eastAsia="Times New Roman" w:cs="Times New Roman"/>
          <w:i/>
          <w:iCs/>
          <w:szCs w:val="28"/>
        </w:rPr>
        <w:t xml:space="preserve"> Java</w:t>
      </w:r>
      <w:r>
        <w:rPr>
          <w:rFonts w:eastAsia="Times New Roman" w:cs="Times New Roman"/>
          <w:szCs w:val="28"/>
        </w:rPr>
        <w:t xml:space="preserve"> предоставляет программисту богатый набор классов и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p>
    <w:p>
      <w:pPr>
        <w:spacing w:line="264" w:lineRule="auto"/>
        <w:ind w:right="-1" w:firstLine="709"/>
        <w:jc w:val="both"/>
        <w:rPr>
          <w:rFonts w:cs="Times New Roman"/>
          <w:i/>
          <w:iCs/>
          <w:szCs w:val="28"/>
        </w:rPr>
      </w:pPr>
      <w:r>
        <w:rPr>
          <w:rFonts w:cs="Times New Roman"/>
          <w:i/>
          <w:iCs/>
          <w:szCs w:val="28"/>
        </w:rPr>
        <w:t>C#</w:t>
      </w:r>
      <w:r>
        <w:rPr>
          <w:rFonts w:cs="Times New Roman"/>
          <w:szCs w:val="28"/>
        </w:rPr>
        <w:t xml:space="preserve"> – объектно-ориентированный, компилируемый, со статической типизацией, автоматическим управлением мусора, ориентированный на компоненты язык программирования. </w:t>
      </w:r>
      <w:r>
        <w:rPr>
          <w:rFonts w:cs="Times New Roman"/>
          <w:i/>
          <w:iCs/>
          <w:szCs w:val="28"/>
        </w:rPr>
        <w:t>C</w:t>
      </w:r>
      <w:r>
        <w:rPr>
          <w:rFonts w:cs="Times New Roman"/>
          <w:szCs w:val="28"/>
        </w:rPr>
        <w:t xml:space="preserve"># активно используется для реконструкции изображений из двухмерного пространства в трёхмерное и работы с нейронными сетями. Этот язык программирования обладает мощными объектно-ориентированными возможностями, которые идеально подходят для создания сложных систем. </w:t>
      </w:r>
      <w:r>
        <w:rPr>
          <w:rFonts w:cs="Times New Roman"/>
          <w:i/>
          <w:iCs/>
          <w:szCs w:val="28"/>
        </w:rPr>
        <w:t>C</w:t>
      </w:r>
      <w:r>
        <w:rPr>
          <w:rFonts w:cs="Times New Roman"/>
          <w:szCs w:val="28"/>
        </w:rPr>
        <w:t># предоставляет разработчикам набор инструментов для эффективной работы с графикой и алгоритмами машинного обучения, что делает его отличным выбором для проектов, связанных с компьютерным зрением и искусственным интеллектом.</w:t>
      </w:r>
    </w:p>
    <w:p>
      <w:pPr>
        <w:spacing w:line="264" w:lineRule="auto"/>
        <w:ind w:right="-1" w:firstLine="709"/>
        <w:jc w:val="both"/>
        <w:rPr>
          <w:rFonts w:cs="Times New Roman"/>
          <w:szCs w:val="28"/>
        </w:rPr>
      </w:pPr>
      <w:r>
        <w:rPr>
          <w:rFonts w:cs="Times New Roman"/>
          <w:szCs w:val="28"/>
        </w:rPr>
        <w:t xml:space="preserve">Программы </w:t>
      </w:r>
      <w:r>
        <w:rPr>
          <w:rFonts w:cs="Times New Roman"/>
          <w:i/>
          <w:iCs/>
          <w:szCs w:val="28"/>
        </w:rPr>
        <w:t>C#</w:t>
      </w:r>
      <w:r>
        <w:rPr>
          <w:rFonts w:cs="Times New Roman"/>
          <w:szCs w:val="28"/>
        </w:rPr>
        <w:t xml:space="preserve"> выполняются в </w:t>
      </w:r>
      <w:r>
        <w:rPr>
          <w:rFonts w:cs="Times New Roman"/>
          <w:i/>
          <w:iCs/>
          <w:szCs w:val="28"/>
        </w:rPr>
        <w:t>.NET</w:t>
      </w:r>
      <w:r>
        <w:rPr>
          <w:rFonts w:cs="Times New Roman"/>
          <w:szCs w:val="28"/>
        </w:rPr>
        <w:t>, виртуальной системе выполнения, вызывающей общеязыковую среду выполнения (</w:t>
      </w:r>
      <w:r>
        <w:rPr>
          <w:rFonts w:cs="Times New Roman"/>
          <w:i/>
          <w:iCs/>
          <w:szCs w:val="28"/>
        </w:rPr>
        <w:t>CLR</w:t>
      </w:r>
      <w:r>
        <w:rPr>
          <w:rFonts w:cs="Times New Roman"/>
          <w:szCs w:val="28"/>
        </w:rPr>
        <w:t xml:space="preserve">) и набор библиотек классов. Среда </w:t>
      </w:r>
      <w:r>
        <w:rPr>
          <w:rFonts w:cs="Times New Roman"/>
          <w:i/>
          <w:iCs/>
          <w:szCs w:val="28"/>
        </w:rPr>
        <w:t>CLR</w:t>
      </w:r>
      <w:r>
        <w:rPr>
          <w:rFonts w:cs="Times New Roman"/>
          <w:szCs w:val="28"/>
        </w:rPr>
        <w:t xml:space="preserve"> – это реализация общеязыковой инфраструктуры языка (</w:t>
      </w:r>
      <w:r>
        <w:rPr>
          <w:rFonts w:cs="Times New Roman"/>
          <w:i/>
          <w:iCs/>
          <w:szCs w:val="28"/>
        </w:rPr>
        <w:t>CLI</w:t>
      </w:r>
      <w:r>
        <w:rPr>
          <w:rFonts w:cs="Times New Roman"/>
          <w:szCs w:val="28"/>
        </w:rPr>
        <w:t xml:space="preserve">), являющейся международным стандартом, от корпорации Майкрософт. </w:t>
      </w:r>
      <w:r>
        <w:rPr>
          <w:rFonts w:cs="Times New Roman"/>
          <w:i/>
          <w:iCs/>
          <w:szCs w:val="28"/>
        </w:rPr>
        <w:t>CLI</w:t>
      </w:r>
      <w:r>
        <w:rPr>
          <w:rFonts w:cs="Times New Roman"/>
          <w:szCs w:val="28"/>
        </w:rPr>
        <w:t xml:space="preserve"> является основой для создания сред выполнения и разработки, в которых языки и библиотеки прозрачно работают друг с другом.</w:t>
      </w:r>
    </w:p>
    <w:p>
      <w:pPr>
        <w:spacing w:line="264" w:lineRule="auto"/>
        <w:ind w:right="-1" w:firstLine="709"/>
        <w:jc w:val="both"/>
        <w:rPr>
          <w:rFonts w:cs="Times New Roman"/>
          <w:szCs w:val="28"/>
        </w:rPr>
      </w:pPr>
      <w:r>
        <w:rPr>
          <w:rFonts w:cs="Times New Roman"/>
          <w:szCs w:val="28"/>
        </w:rPr>
        <w:t xml:space="preserve">На сегодняшний момент язык программирования </w:t>
      </w:r>
      <w:r>
        <w:rPr>
          <w:rFonts w:cs="Times New Roman"/>
          <w:i/>
          <w:iCs/>
          <w:szCs w:val="28"/>
        </w:rPr>
        <w:t>C#</w:t>
      </w:r>
      <w:r>
        <w:rPr>
          <w:rFonts w:cs="Times New Roman"/>
          <w:szCs w:val="28"/>
        </w:rPr>
        <w:t xml:space="preserve">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pPr>
        <w:spacing w:line="264" w:lineRule="auto"/>
        <w:ind w:right="-1" w:firstLine="709"/>
        <w:jc w:val="both"/>
        <w:rPr>
          <w:rFonts w:cs="Times New Roman"/>
          <w:szCs w:val="28"/>
        </w:rPr>
      </w:pPr>
      <w:r>
        <w:rPr>
          <w:rFonts w:cs="Times New Roman"/>
          <w:i/>
          <w:iCs/>
          <w:szCs w:val="28"/>
        </w:rPr>
        <w:t>C#</w:t>
      </w:r>
      <w:r>
        <w:rPr>
          <w:rFonts w:cs="Times New Roman"/>
          <w:szCs w:val="28"/>
        </w:rPr>
        <w:t xml:space="preserve">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w:t>
      </w:r>
      <w:r>
        <w:rPr>
          <w:rFonts w:cs="Times New Roman"/>
          <w:i/>
          <w:iCs/>
          <w:szCs w:val="28"/>
        </w:rPr>
        <w:t>C#</w:t>
      </w:r>
      <w:r>
        <w:rPr>
          <w:rFonts w:cs="Times New Roman"/>
          <w:szCs w:val="28"/>
        </w:rPr>
        <w:t xml:space="preserve"> продолжает активно развиваться, и с каждой новой версией появляется всё больше интересных функциональностей.</w:t>
      </w:r>
    </w:p>
    <w:p>
      <w:pPr>
        <w:spacing w:line="264" w:lineRule="auto"/>
        <w:ind w:right="-1" w:firstLine="709"/>
        <w:jc w:val="both"/>
        <w:rPr>
          <w:rFonts w:cs="Times New Roman"/>
          <w:szCs w:val="28"/>
        </w:rPr>
      </w:pPr>
      <w:r>
        <w:rPr>
          <w:rFonts w:cs="Times New Roman"/>
          <w:szCs w:val="28"/>
        </w:rPr>
        <w:t xml:space="preserve">Когда говорят </w:t>
      </w:r>
      <w:r>
        <w:rPr>
          <w:rFonts w:cs="Times New Roman"/>
          <w:i/>
          <w:iCs/>
          <w:szCs w:val="28"/>
        </w:rPr>
        <w:t>C#</w:t>
      </w:r>
      <w:r>
        <w:rPr>
          <w:rFonts w:cs="Times New Roman"/>
          <w:szCs w:val="28"/>
        </w:rPr>
        <w:t>, нередко имеют в виду технологии платформы .</w:t>
      </w:r>
      <w:r>
        <w:rPr>
          <w:rFonts w:cs="Times New Roman"/>
          <w:i/>
          <w:iCs/>
          <w:szCs w:val="28"/>
        </w:rPr>
        <w:t>NET</w:t>
      </w:r>
      <w:r>
        <w:rPr>
          <w:rFonts w:cs="Times New Roman"/>
          <w:szCs w:val="28"/>
        </w:rPr>
        <w:t xml:space="preserve"> (</w:t>
      </w:r>
      <w:r>
        <w:rPr>
          <w:rFonts w:cs="Times New Roman"/>
          <w:i/>
          <w:iCs/>
          <w:szCs w:val="28"/>
        </w:rPr>
        <w:t>Windows Forms, WPF, ASP.NET, Xamarin</w:t>
      </w:r>
      <w:r>
        <w:rPr>
          <w:rFonts w:cs="Times New Roman"/>
          <w:szCs w:val="28"/>
        </w:rPr>
        <w:t>). И, наоборот, когда говорят .</w:t>
      </w:r>
      <w:r>
        <w:rPr>
          <w:rFonts w:cs="Times New Roman"/>
          <w:i/>
          <w:iCs/>
          <w:szCs w:val="28"/>
        </w:rPr>
        <w:t>NET</w:t>
      </w:r>
      <w:r>
        <w:rPr>
          <w:rFonts w:cs="Times New Roman"/>
          <w:szCs w:val="28"/>
        </w:rPr>
        <w:t xml:space="preserve">, нередко имеют в виду </w:t>
      </w:r>
      <w:r>
        <w:rPr>
          <w:rFonts w:cs="Times New Roman"/>
          <w:i/>
          <w:iCs/>
          <w:szCs w:val="28"/>
        </w:rPr>
        <w:t>C</w:t>
      </w:r>
      <w:r>
        <w:rPr>
          <w:rFonts w:cs="Times New Roman"/>
          <w:szCs w:val="28"/>
        </w:rPr>
        <w:t xml:space="preserve">#. Однако, хотя эти понятия связаны, отождествлять их неверно. Язык </w:t>
      </w:r>
      <w:r>
        <w:rPr>
          <w:rFonts w:cs="Times New Roman"/>
          <w:i/>
          <w:iCs/>
          <w:szCs w:val="28"/>
        </w:rPr>
        <w:t>C</w:t>
      </w:r>
      <w:r>
        <w:rPr>
          <w:rFonts w:cs="Times New Roman"/>
          <w:szCs w:val="28"/>
        </w:rPr>
        <w:t># был создан специально для работы с фреймворком .</w:t>
      </w:r>
      <w:r>
        <w:rPr>
          <w:rFonts w:cs="Times New Roman"/>
          <w:i/>
          <w:iCs/>
          <w:szCs w:val="28"/>
        </w:rPr>
        <w:t>NET</w:t>
      </w:r>
      <w:r>
        <w:rPr>
          <w:rFonts w:cs="Times New Roman"/>
          <w:szCs w:val="28"/>
        </w:rPr>
        <w:t>, однако само понятие .</w:t>
      </w:r>
      <w:r>
        <w:rPr>
          <w:rFonts w:cs="Times New Roman"/>
          <w:i/>
          <w:iCs/>
          <w:szCs w:val="28"/>
        </w:rPr>
        <w:t>NET</w:t>
      </w:r>
      <w:r>
        <w:rPr>
          <w:rFonts w:cs="Times New Roman"/>
          <w:szCs w:val="28"/>
        </w:rPr>
        <w:t xml:space="preserve"> несколько шире.</w:t>
      </w:r>
    </w:p>
    <w:p>
      <w:pPr>
        <w:spacing w:line="264" w:lineRule="auto"/>
        <w:ind w:right="-1" w:firstLine="709"/>
        <w:jc w:val="both"/>
        <w:rPr>
          <w:rFonts w:cs="Times New Roman"/>
          <w:szCs w:val="28"/>
        </w:rPr>
      </w:pPr>
      <w:r>
        <w:rPr>
          <w:rFonts w:cs="Times New Roman"/>
          <w:szCs w:val="28"/>
        </w:rPr>
        <w:t xml:space="preserve">Язык программирования </w:t>
      </w:r>
      <w:r>
        <w:rPr>
          <w:rFonts w:cs="Times New Roman"/>
          <w:i/>
          <w:iCs/>
          <w:szCs w:val="28"/>
        </w:rPr>
        <w:t>С</w:t>
      </w:r>
      <w:r>
        <w:rPr>
          <w:rFonts w:cs="Times New Roman"/>
          <w:szCs w:val="28"/>
        </w:rPr>
        <w:t># является предпочтительным для осуществления реконструкции изображений из двухмерного пространства в трёхмерное, так как содержит большое количество системных функций и библиотек, которые делают работу с данной областью более комфортной.</w:t>
      </w:r>
    </w:p>
    <w:p>
      <w:pPr>
        <w:spacing w:line="264" w:lineRule="auto"/>
        <w:ind w:right="-1"/>
        <w:jc w:val="both"/>
        <w:rPr>
          <w:rFonts w:cs="Times New Roman"/>
          <w:szCs w:val="28"/>
        </w:rPr>
      </w:pPr>
    </w:p>
    <w:p>
      <w:pPr>
        <w:spacing w:line="264" w:lineRule="auto"/>
        <w:ind w:right="-1"/>
        <w:jc w:val="both"/>
        <w:rPr>
          <w:rFonts w:cs="Times New Roman"/>
          <w:szCs w:val="28"/>
        </w:rPr>
      </w:pPr>
    </w:p>
    <w:p>
      <w:pPr>
        <w:ind w:right="-1"/>
        <w:rPr>
          <w:rFonts w:cs="Times New Roman"/>
          <w:szCs w:val="28"/>
        </w:rPr>
      </w:pPr>
      <w:r>
        <w:rPr>
          <w:rFonts w:cs="Times New Roman"/>
          <w:szCs w:val="28"/>
        </w:rPr>
        <w:br w:type="page"/>
      </w:r>
    </w:p>
    <w:p>
      <w:pPr>
        <w:pStyle w:val="2"/>
        <w:ind w:right="-1"/>
        <w:jc w:val="center"/>
      </w:pPr>
      <w:bookmarkStart w:id="6" w:name="_Toc161537664"/>
      <w:bookmarkStart w:id="7" w:name="_Hlk161661952"/>
      <w:r>
        <w:t>СПИСОК ИПОЛЬЗУЕМЫХ ИСТОЧНИКОВ</w:t>
      </w:r>
      <w:bookmarkEnd w:id="6"/>
    </w:p>
    <w:bookmarkEnd w:id="7"/>
    <w:p>
      <w:pPr>
        <w:spacing w:line="240" w:lineRule="auto"/>
        <w:ind w:right="-1" w:firstLine="709"/>
        <w:jc w:val="both"/>
        <w:rPr>
          <w:rFonts w:eastAsia="Times New Roman" w:cs="Times New Roman"/>
          <w:szCs w:val="24"/>
          <w:lang w:eastAsia="ru-RU"/>
        </w:rPr>
      </w:pPr>
    </w:p>
    <w:p>
      <w:pPr>
        <w:spacing w:line="240" w:lineRule="auto"/>
        <w:ind w:right="-1" w:firstLine="709"/>
        <w:jc w:val="both"/>
        <w:rPr>
          <w:rFonts w:eastAsia="Times New Roman" w:cs="Times New Roman"/>
          <w:iCs/>
          <w:szCs w:val="24"/>
          <w:lang w:eastAsia="ru-RU"/>
        </w:rPr>
      </w:pPr>
      <w:r>
        <w:rPr>
          <w:rFonts w:eastAsia="Times New Roman" w:cs="Times New Roman"/>
          <w:szCs w:val="24"/>
          <w:lang w:eastAsia="ru-RU"/>
        </w:rPr>
        <w:t xml:space="preserve">1. </w:t>
      </w:r>
      <w:r>
        <w:rPr>
          <w:rFonts w:eastAsia="Times New Roman" w:cs="Times New Roman"/>
          <w:i/>
          <w:szCs w:val="24"/>
          <w:lang w:val="en-US" w:eastAsia="ru-RU"/>
        </w:rPr>
        <w:t>Dual</w:t>
      </w:r>
      <w:r>
        <w:rPr>
          <w:rFonts w:eastAsia="Times New Roman" w:cs="Times New Roman"/>
          <w:szCs w:val="24"/>
          <w:lang w:eastAsia="ru-RU"/>
        </w:rPr>
        <w:t xml:space="preserve"> </w:t>
      </w:r>
      <w:r>
        <w:rPr>
          <w:rFonts w:eastAsia="Times New Roman" w:cs="Times New Roman"/>
          <w:i/>
          <w:szCs w:val="24"/>
          <w:lang w:val="en-US" w:eastAsia="ru-RU"/>
        </w:rPr>
        <w:t>Contouring</w:t>
      </w:r>
      <w:r>
        <w:rPr>
          <w:rFonts w:eastAsia="Times New Roman" w:cs="Times New Roman"/>
          <w:szCs w:val="24"/>
          <w:lang w:eastAsia="ru-RU"/>
        </w:rPr>
        <w:t xml:space="preserve"> </w:t>
      </w:r>
      <w:r>
        <w:rPr>
          <w:rFonts w:eastAsia="Times New Roman" w:cs="Times New Roman"/>
          <w:i/>
          <w:szCs w:val="24"/>
          <w:lang w:val="en-US" w:eastAsia="ru-RU"/>
        </w:rPr>
        <w:t>Tutorial</w:t>
      </w:r>
      <w:r>
        <w:rPr>
          <w:rFonts w:eastAsia="Times New Roman" w:cs="Times New Roman"/>
          <w:iCs/>
          <w:szCs w:val="24"/>
          <w:lang w:eastAsia="ru-RU"/>
        </w:rPr>
        <w:t>. –</w:t>
      </w:r>
      <w:r>
        <w:rPr>
          <w:rFonts w:eastAsia="Times New Roman" w:cs="Times New Roman"/>
          <w:i/>
          <w:szCs w:val="24"/>
          <w:lang w:eastAsia="ru-RU"/>
        </w:rPr>
        <w:t xml:space="preserve"> </w:t>
      </w:r>
      <w:r>
        <w:rPr>
          <w:rFonts w:eastAsia="Times New Roman" w:cs="Times New Roman"/>
          <w:szCs w:val="24"/>
          <w:lang w:eastAsia="ru-RU"/>
        </w:rPr>
        <w:t xml:space="preserve">Электрон. данные. – </w:t>
      </w:r>
      <w:r>
        <w:rPr>
          <w:rFonts w:eastAsia="Times New Roman" w:cs="Times New Roman"/>
          <w:iCs/>
          <w:color w:val="000000" w:themeColor="text1"/>
          <w:szCs w:val="24"/>
          <w:lang w:eastAsia="ru-RU"/>
          <w14:textFill>
            <w14:solidFill>
              <w14:schemeClr w14:val="tx1"/>
            </w14:solidFill>
          </w14:textFill>
        </w:rPr>
        <w:t xml:space="preserve">Режим доступа: </w:t>
      </w:r>
      <w:r>
        <w:fldChar w:fldCharType="begin"/>
      </w:r>
      <w:r>
        <w:instrText xml:space="preserve"> HYPERLINK "https://www.boristhebrave.com/2018/04/15/dual-contouring-tutorial/" </w:instrText>
      </w:r>
      <w:r>
        <w:fldChar w:fldCharType="separate"/>
      </w:r>
      <w:r>
        <w:rPr>
          <w:rStyle w:val="11"/>
          <w:rFonts w:eastAsia="Times New Roman" w:cs="Times New Roman"/>
          <w:i/>
          <w:color w:val="000000" w:themeColor="text1"/>
          <w:szCs w:val="24"/>
          <w:u w:val="none"/>
          <w:lang w:eastAsia="ru-RU"/>
          <w14:textFill>
            <w14:solidFill>
              <w14:schemeClr w14:val="tx1"/>
            </w14:solidFill>
          </w14:textFill>
        </w:rPr>
        <w:t>https://www.boristhebrave.com/2018/04/15/dual-contouring-tutorial/</w:t>
      </w:r>
      <w:r>
        <w:rPr>
          <w:rStyle w:val="11"/>
          <w:rFonts w:eastAsia="Times New Roman" w:cs="Times New Roman"/>
          <w:i/>
          <w:color w:val="000000" w:themeColor="text1"/>
          <w:szCs w:val="24"/>
          <w:u w:val="none"/>
          <w:lang w:eastAsia="ru-RU"/>
          <w14:textFill>
            <w14:solidFill>
              <w14:schemeClr w14:val="tx1"/>
            </w14:solidFill>
          </w14:textFill>
        </w:rPr>
        <w:fldChar w:fldCharType="end"/>
      </w:r>
      <w:r>
        <w:rPr>
          <w:rFonts w:eastAsia="Times New Roman" w:cs="Times New Roman"/>
          <w:iCs/>
          <w:color w:val="000000" w:themeColor="text1"/>
          <w:szCs w:val="24"/>
          <w:lang w:eastAsia="ru-RU"/>
          <w14:textFill>
            <w14:solidFill>
              <w14:schemeClr w14:val="tx1"/>
            </w14:solidFill>
          </w14:textFill>
        </w:rPr>
        <w:t>. – Дата доступа: 16.03.2024.</w:t>
      </w:r>
    </w:p>
    <w:p>
      <w:pPr>
        <w:spacing w:line="240" w:lineRule="auto"/>
        <w:ind w:right="-1" w:firstLine="709"/>
        <w:jc w:val="both"/>
        <w:rPr>
          <w:rFonts w:eastAsia="Times New Roman" w:cs="Times New Roman"/>
          <w:szCs w:val="24"/>
          <w:lang w:eastAsia="ru-RU"/>
        </w:rPr>
      </w:pPr>
      <w:r>
        <w:rPr>
          <w:rFonts w:eastAsia="Times New Roman" w:cs="Times New Roman"/>
          <w:szCs w:val="24"/>
          <w:lang w:eastAsia="ru-RU"/>
        </w:rPr>
        <w:t xml:space="preserve">2. </w:t>
      </w:r>
      <w:r>
        <w:rPr>
          <w:rFonts w:eastAsia="Times New Roman" w:cs="Times New Roman"/>
          <w:iCs/>
          <w:szCs w:val="24"/>
          <w:lang w:eastAsia="ru-RU"/>
        </w:rPr>
        <w:t>Курочка,</w:t>
      </w:r>
      <w:r>
        <w:rPr>
          <w:rFonts w:eastAsia="Times New Roman" w:cs="Times New Roman"/>
          <w:i/>
          <w:szCs w:val="24"/>
          <w:lang w:eastAsia="ru-RU"/>
        </w:rPr>
        <w:t xml:space="preserve"> </w:t>
      </w:r>
      <w:r>
        <w:rPr>
          <w:rFonts w:eastAsia="Times New Roman" w:cs="Times New Roman"/>
          <w:iCs/>
          <w:szCs w:val="24"/>
          <w:lang w:eastAsia="ru-RU"/>
        </w:rPr>
        <w:t>К. С.</w:t>
      </w:r>
      <w:r>
        <w:rPr>
          <w:rFonts w:eastAsia="Times New Roman" w:cs="Times New Roman"/>
          <w:i/>
          <w:szCs w:val="24"/>
          <w:lang w:eastAsia="ru-RU"/>
        </w:rPr>
        <w:t xml:space="preserve"> </w:t>
      </w:r>
      <w:r>
        <w:rPr>
          <w:rFonts w:eastAsia="Times New Roman" w:cs="Times New Roman"/>
          <w:iCs/>
          <w:szCs w:val="24"/>
          <w:lang w:eastAsia="ru-RU"/>
        </w:rPr>
        <w:t>Адаптированные алгоритмы</w:t>
      </w:r>
      <w:r>
        <w:rPr>
          <w:rFonts w:eastAsia="Times New Roman" w:cs="Times New Roman"/>
          <w:i/>
          <w:szCs w:val="24"/>
          <w:lang w:eastAsia="ru-RU"/>
        </w:rPr>
        <w:t xml:space="preserve"> </w:t>
      </w:r>
      <w:r>
        <w:rPr>
          <w:rFonts w:eastAsia="Times New Roman" w:cs="Times New Roman"/>
          <w:i/>
          <w:szCs w:val="24"/>
          <w:lang w:val="en-US" w:eastAsia="ru-RU"/>
        </w:rPr>
        <w:t>Dual</w:t>
      </w:r>
      <w:r>
        <w:rPr>
          <w:rFonts w:eastAsia="Times New Roman" w:cs="Times New Roman"/>
          <w:i/>
          <w:szCs w:val="24"/>
          <w:lang w:eastAsia="ru-RU"/>
        </w:rPr>
        <w:t xml:space="preserve"> </w:t>
      </w:r>
      <w:r>
        <w:rPr>
          <w:rFonts w:eastAsia="Times New Roman" w:cs="Times New Roman"/>
          <w:i/>
          <w:szCs w:val="24"/>
          <w:lang w:val="en-US" w:eastAsia="ru-RU"/>
        </w:rPr>
        <w:t>Contouring</w:t>
      </w:r>
      <w:r>
        <w:rPr>
          <w:rFonts w:eastAsia="Times New Roman" w:cs="Times New Roman"/>
          <w:i/>
          <w:szCs w:val="24"/>
          <w:lang w:eastAsia="ru-RU"/>
        </w:rPr>
        <w:t xml:space="preserve"> </w:t>
      </w:r>
      <w:r>
        <w:rPr>
          <w:rFonts w:eastAsia="Times New Roman" w:cs="Times New Roman"/>
          <w:iCs/>
          <w:szCs w:val="24"/>
          <w:lang w:eastAsia="ru-RU"/>
        </w:rPr>
        <w:t>и</w:t>
      </w:r>
      <w:r>
        <w:rPr>
          <w:rFonts w:eastAsia="Times New Roman" w:cs="Times New Roman"/>
          <w:i/>
          <w:szCs w:val="24"/>
          <w:lang w:eastAsia="ru-RU"/>
        </w:rPr>
        <w:t xml:space="preserve"> </w:t>
      </w:r>
      <w:r>
        <w:rPr>
          <w:rFonts w:eastAsia="Times New Roman" w:cs="Times New Roman"/>
          <w:i/>
          <w:szCs w:val="24"/>
          <w:lang w:val="en-US" w:eastAsia="ru-RU"/>
        </w:rPr>
        <w:t>Marching</w:t>
      </w:r>
      <w:r>
        <w:rPr>
          <w:rFonts w:eastAsia="Times New Roman" w:cs="Times New Roman"/>
          <w:i/>
          <w:szCs w:val="24"/>
          <w:lang w:eastAsia="ru-RU"/>
        </w:rPr>
        <w:t xml:space="preserve"> </w:t>
      </w:r>
      <w:r>
        <w:rPr>
          <w:rFonts w:eastAsia="Times New Roman" w:cs="Times New Roman"/>
          <w:i/>
          <w:szCs w:val="24"/>
          <w:lang w:val="en-US" w:eastAsia="ru-RU"/>
        </w:rPr>
        <w:t>Cubes</w:t>
      </w:r>
      <w:r>
        <w:rPr>
          <w:rFonts w:eastAsia="Times New Roman" w:cs="Times New Roman"/>
          <w:i/>
          <w:szCs w:val="24"/>
          <w:lang w:eastAsia="ru-RU"/>
        </w:rPr>
        <w:t xml:space="preserve"> </w:t>
      </w:r>
      <w:r>
        <w:rPr>
          <w:rFonts w:eastAsia="Times New Roman" w:cs="Times New Roman"/>
          <w:iCs/>
          <w:szCs w:val="24"/>
          <w:lang w:eastAsia="ru-RU"/>
        </w:rPr>
        <w:t>для</w:t>
      </w:r>
      <w:r>
        <w:rPr>
          <w:rFonts w:eastAsia="Times New Roman" w:cs="Times New Roman"/>
          <w:i/>
          <w:szCs w:val="24"/>
          <w:lang w:eastAsia="ru-RU"/>
        </w:rPr>
        <w:t xml:space="preserve"> </w:t>
      </w:r>
      <w:r>
        <w:rPr>
          <w:rFonts w:eastAsia="Times New Roman" w:cs="Times New Roman"/>
          <w:iCs/>
          <w:szCs w:val="24"/>
          <w:lang w:eastAsia="ru-RU"/>
        </w:rPr>
        <w:t>3</w:t>
      </w:r>
      <w:r>
        <w:rPr>
          <w:rFonts w:eastAsia="Times New Roman" w:cs="Times New Roman"/>
          <w:i/>
          <w:szCs w:val="24"/>
          <w:lang w:val="en-US" w:eastAsia="ru-RU"/>
        </w:rPr>
        <w:t>D</w:t>
      </w:r>
      <w:r>
        <w:rPr>
          <w:rFonts w:eastAsia="Times New Roman" w:cs="Times New Roman"/>
          <w:iCs/>
          <w:szCs w:val="24"/>
          <w:lang w:eastAsia="ru-RU"/>
        </w:rPr>
        <w:t>-реконструкции поясничного отдела позвоночника человека</w:t>
      </w:r>
      <w:r>
        <w:rPr>
          <w:rFonts w:eastAsia="Times New Roman" w:cs="Times New Roman"/>
          <w:i/>
          <w:szCs w:val="24"/>
          <w:lang w:eastAsia="ru-RU"/>
        </w:rPr>
        <w:t xml:space="preserve"> </w:t>
      </w:r>
      <w:r>
        <w:rPr>
          <w:rFonts w:eastAsia="Times New Roman" w:cs="Times New Roman"/>
          <w:iCs/>
          <w:szCs w:val="24"/>
          <w:lang w:eastAsia="ru-RU"/>
        </w:rPr>
        <w:t>/</w:t>
      </w:r>
      <w:r>
        <w:rPr>
          <w:rFonts w:eastAsia="Times New Roman" w:cs="Times New Roman"/>
          <w:i/>
          <w:szCs w:val="24"/>
          <w:lang w:eastAsia="ru-RU"/>
        </w:rPr>
        <w:t xml:space="preserve"> </w:t>
      </w:r>
      <w:r>
        <w:rPr>
          <w:rFonts w:eastAsia="Times New Roman" w:cs="Times New Roman"/>
          <w:iCs/>
          <w:szCs w:val="24"/>
          <w:lang w:eastAsia="ru-RU"/>
        </w:rPr>
        <w:t>К. С. Курочка, Т. С. Семенченя //</w:t>
      </w:r>
      <w:r>
        <w:rPr>
          <w:rFonts w:eastAsia="Times New Roman" w:cs="Times New Roman"/>
          <w:i/>
          <w:szCs w:val="24"/>
          <w:lang w:eastAsia="ru-RU"/>
        </w:rPr>
        <w:t xml:space="preserve"> </w:t>
      </w:r>
      <w:r>
        <w:rPr>
          <w:rFonts w:eastAsia="Times New Roman" w:cs="Times New Roman"/>
          <w:iCs/>
          <w:szCs w:val="24"/>
          <w:lang w:eastAsia="ru-RU"/>
        </w:rPr>
        <w:t>Доклады БГУИР.</w:t>
      </w:r>
      <w:r>
        <w:rPr>
          <w:rFonts w:eastAsia="Times New Roman" w:cs="Times New Roman"/>
          <w:i/>
          <w:szCs w:val="24"/>
          <w:lang w:eastAsia="ru-RU"/>
        </w:rPr>
        <w:t xml:space="preserve"> </w:t>
      </w:r>
      <w:r>
        <w:rPr>
          <w:rFonts w:eastAsia="Times New Roman" w:cs="Times New Roman"/>
          <w:iCs/>
          <w:szCs w:val="24"/>
          <w:lang w:eastAsia="ru-RU"/>
        </w:rPr>
        <w:t>– 2023. – Т. 21, № 6. – С. 99–105.</w:t>
      </w:r>
    </w:p>
    <w:p>
      <w:pPr>
        <w:spacing w:line="240" w:lineRule="auto"/>
        <w:ind w:right="-1" w:firstLine="709"/>
        <w:jc w:val="both"/>
        <w:rPr>
          <w:rFonts w:eastAsia="Times New Roman" w:cs="Times New Roman"/>
          <w:szCs w:val="24"/>
          <w:lang w:eastAsia="ru-RU"/>
        </w:rPr>
      </w:pPr>
      <w:r>
        <w:rPr>
          <w:rFonts w:eastAsia="Times New Roman" w:cs="Times New Roman"/>
          <w:szCs w:val="24"/>
          <w:lang w:eastAsia="ru-RU"/>
        </w:rPr>
        <w:t xml:space="preserve">3. </w:t>
      </w:r>
      <w:r>
        <w:t>Семенченя, Т. С. Реконструкция 3</w:t>
      </w:r>
      <w:r>
        <w:rPr>
          <w:i/>
          <w:iCs/>
        </w:rPr>
        <w:t>D</w:t>
      </w:r>
      <w:r>
        <w:t xml:space="preserve">-модели поясничного отдела позвоночника человека методом </w:t>
      </w:r>
      <w:r>
        <w:rPr>
          <w:i/>
          <w:iCs/>
        </w:rPr>
        <w:t>Dual</w:t>
      </w:r>
      <w:r>
        <w:t xml:space="preserve"> </w:t>
      </w:r>
      <w:r>
        <w:rPr>
          <w:i/>
          <w:iCs/>
        </w:rPr>
        <w:t>Contouring</w:t>
      </w:r>
      <w:r>
        <w:t xml:space="preserve"> на основе анализа цифровых КТ-изображений / Т. С. Семенченя, К. С. Курочка // Информационные технологии и системы – 2022 (ИТС – 2022): матер. междунар. науч. конф., Минск, 23 ноября 2022 г. / Минск: Белорус. гос. ун-т информ. и радиоэлектр. – 2022. – С. 163–165.</w:t>
      </w:r>
    </w:p>
    <w:sectPr>
      <w:headerReference r:id="rId7" w:type="first"/>
      <w:footerReference r:id="rId9" w:type="first"/>
      <w:footerReference r:id="rId8" w:type="default"/>
      <w:pgSz w:w="11906" w:h="16838"/>
      <w:pgMar w:top="1134" w:right="567" w:bottom="1134" w:left="1701" w:header="709" w:footer="709" w:gutter="0"/>
      <w:pgNumType w:start="3"/>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779194"/>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6787917"/>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doNotHyphenateCaps/>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53"/>
    <w:rsid w:val="00000356"/>
    <w:rsid w:val="00000E9D"/>
    <w:rsid w:val="00001FFF"/>
    <w:rsid w:val="0000577C"/>
    <w:rsid w:val="00006515"/>
    <w:rsid w:val="00006F7B"/>
    <w:rsid w:val="00023D2C"/>
    <w:rsid w:val="00031E5A"/>
    <w:rsid w:val="0004473F"/>
    <w:rsid w:val="0004571C"/>
    <w:rsid w:val="00047D68"/>
    <w:rsid w:val="0005587F"/>
    <w:rsid w:val="0006033C"/>
    <w:rsid w:val="00061109"/>
    <w:rsid w:val="00072742"/>
    <w:rsid w:val="000731E9"/>
    <w:rsid w:val="000752C1"/>
    <w:rsid w:val="0007618E"/>
    <w:rsid w:val="0008169E"/>
    <w:rsid w:val="000830D9"/>
    <w:rsid w:val="00085FE0"/>
    <w:rsid w:val="0009249E"/>
    <w:rsid w:val="00093480"/>
    <w:rsid w:val="000941EE"/>
    <w:rsid w:val="000A685D"/>
    <w:rsid w:val="000B0DEF"/>
    <w:rsid w:val="000C2F65"/>
    <w:rsid w:val="000C60F9"/>
    <w:rsid w:val="000C7ECA"/>
    <w:rsid w:val="000D0586"/>
    <w:rsid w:val="000D06ED"/>
    <w:rsid w:val="000D2F00"/>
    <w:rsid w:val="000D52E6"/>
    <w:rsid w:val="000D6000"/>
    <w:rsid w:val="000D63F8"/>
    <w:rsid w:val="000E00BB"/>
    <w:rsid w:val="000E74AC"/>
    <w:rsid w:val="000F0C11"/>
    <w:rsid w:val="000F7611"/>
    <w:rsid w:val="00105FA8"/>
    <w:rsid w:val="00107AB6"/>
    <w:rsid w:val="00114309"/>
    <w:rsid w:val="00116FE6"/>
    <w:rsid w:val="00124203"/>
    <w:rsid w:val="00127477"/>
    <w:rsid w:val="001274F5"/>
    <w:rsid w:val="00130907"/>
    <w:rsid w:val="00130F11"/>
    <w:rsid w:val="00134632"/>
    <w:rsid w:val="00136BA7"/>
    <w:rsid w:val="001406DB"/>
    <w:rsid w:val="00140BDC"/>
    <w:rsid w:val="0014218C"/>
    <w:rsid w:val="001453AD"/>
    <w:rsid w:val="00145EB8"/>
    <w:rsid w:val="00150D58"/>
    <w:rsid w:val="00156B86"/>
    <w:rsid w:val="00156DC4"/>
    <w:rsid w:val="001600E8"/>
    <w:rsid w:val="0016167C"/>
    <w:rsid w:val="00166A22"/>
    <w:rsid w:val="001675E1"/>
    <w:rsid w:val="00170FC4"/>
    <w:rsid w:val="00172D54"/>
    <w:rsid w:val="00174E90"/>
    <w:rsid w:val="00177E93"/>
    <w:rsid w:val="00192117"/>
    <w:rsid w:val="00192708"/>
    <w:rsid w:val="001A5DED"/>
    <w:rsid w:val="001A73B7"/>
    <w:rsid w:val="001C1BE0"/>
    <w:rsid w:val="001C24CA"/>
    <w:rsid w:val="001C3E0D"/>
    <w:rsid w:val="001D1B44"/>
    <w:rsid w:val="001D55B4"/>
    <w:rsid w:val="001E050E"/>
    <w:rsid w:val="001E0632"/>
    <w:rsid w:val="001E532F"/>
    <w:rsid w:val="001F5A42"/>
    <w:rsid w:val="001F5FEE"/>
    <w:rsid w:val="001F6CA4"/>
    <w:rsid w:val="00203FBC"/>
    <w:rsid w:val="002048F7"/>
    <w:rsid w:val="0021297D"/>
    <w:rsid w:val="00213B41"/>
    <w:rsid w:val="0021594D"/>
    <w:rsid w:val="0021644B"/>
    <w:rsid w:val="002213D1"/>
    <w:rsid w:val="00222DEC"/>
    <w:rsid w:val="00223708"/>
    <w:rsid w:val="00235DEA"/>
    <w:rsid w:val="002372F9"/>
    <w:rsid w:val="00237E37"/>
    <w:rsid w:val="00246857"/>
    <w:rsid w:val="00253342"/>
    <w:rsid w:val="002571DB"/>
    <w:rsid w:val="00263D9F"/>
    <w:rsid w:val="0027655D"/>
    <w:rsid w:val="00276A53"/>
    <w:rsid w:val="0028694C"/>
    <w:rsid w:val="00292320"/>
    <w:rsid w:val="00293B67"/>
    <w:rsid w:val="00297B67"/>
    <w:rsid w:val="002A11F8"/>
    <w:rsid w:val="002A7EA1"/>
    <w:rsid w:val="002B0F52"/>
    <w:rsid w:val="002B2A63"/>
    <w:rsid w:val="002B339C"/>
    <w:rsid w:val="002C616D"/>
    <w:rsid w:val="002C6D30"/>
    <w:rsid w:val="002C7E99"/>
    <w:rsid w:val="002D3BF8"/>
    <w:rsid w:val="002D6AA5"/>
    <w:rsid w:val="002D7748"/>
    <w:rsid w:val="002E2906"/>
    <w:rsid w:val="002E3BA3"/>
    <w:rsid w:val="002E444A"/>
    <w:rsid w:val="002F32D8"/>
    <w:rsid w:val="00301CAB"/>
    <w:rsid w:val="0030223A"/>
    <w:rsid w:val="00304BDB"/>
    <w:rsid w:val="003102B9"/>
    <w:rsid w:val="00311F05"/>
    <w:rsid w:val="003151C2"/>
    <w:rsid w:val="00322587"/>
    <w:rsid w:val="00323C82"/>
    <w:rsid w:val="003258F8"/>
    <w:rsid w:val="00326853"/>
    <w:rsid w:val="00335895"/>
    <w:rsid w:val="00337590"/>
    <w:rsid w:val="00340919"/>
    <w:rsid w:val="00343C92"/>
    <w:rsid w:val="003450FB"/>
    <w:rsid w:val="00345207"/>
    <w:rsid w:val="0034677C"/>
    <w:rsid w:val="0035187C"/>
    <w:rsid w:val="003531F8"/>
    <w:rsid w:val="00365352"/>
    <w:rsid w:val="0038308F"/>
    <w:rsid w:val="003832B9"/>
    <w:rsid w:val="00383CA2"/>
    <w:rsid w:val="00386A71"/>
    <w:rsid w:val="00387899"/>
    <w:rsid w:val="003929C9"/>
    <w:rsid w:val="00394309"/>
    <w:rsid w:val="003961E4"/>
    <w:rsid w:val="00396D28"/>
    <w:rsid w:val="003A1FEE"/>
    <w:rsid w:val="003A4B94"/>
    <w:rsid w:val="003B076A"/>
    <w:rsid w:val="003B164A"/>
    <w:rsid w:val="003B221B"/>
    <w:rsid w:val="003B4DC3"/>
    <w:rsid w:val="003B6C10"/>
    <w:rsid w:val="003C11A3"/>
    <w:rsid w:val="003C1BD3"/>
    <w:rsid w:val="003C5A45"/>
    <w:rsid w:val="003C63FD"/>
    <w:rsid w:val="003D0D6A"/>
    <w:rsid w:val="003D1E9A"/>
    <w:rsid w:val="003D34BF"/>
    <w:rsid w:val="003E50EB"/>
    <w:rsid w:val="003F0EAE"/>
    <w:rsid w:val="00402788"/>
    <w:rsid w:val="00420E7C"/>
    <w:rsid w:val="00426D08"/>
    <w:rsid w:val="00431864"/>
    <w:rsid w:val="00431A06"/>
    <w:rsid w:val="004375CF"/>
    <w:rsid w:val="004403C5"/>
    <w:rsid w:val="00441899"/>
    <w:rsid w:val="00441937"/>
    <w:rsid w:val="0044420E"/>
    <w:rsid w:val="00445505"/>
    <w:rsid w:val="0045023F"/>
    <w:rsid w:val="00456863"/>
    <w:rsid w:val="00457A53"/>
    <w:rsid w:val="004643A1"/>
    <w:rsid w:val="00464FB9"/>
    <w:rsid w:val="0046661F"/>
    <w:rsid w:val="0046734A"/>
    <w:rsid w:val="004815AE"/>
    <w:rsid w:val="004834A1"/>
    <w:rsid w:val="004A1118"/>
    <w:rsid w:val="004A28A7"/>
    <w:rsid w:val="004A4FF1"/>
    <w:rsid w:val="004B41E7"/>
    <w:rsid w:val="004B6962"/>
    <w:rsid w:val="004C0CE4"/>
    <w:rsid w:val="004D057F"/>
    <w:rsid w:val="004D0C9A"/>
    <w:rsid w:val="004E0D45"/>
    <w:rsid w:val="004E2E03"/>
    <w:rsid w:val="004E5710"/>
    <w:rsid w:val="004E5EC0"/>
    <w:rsid w:val="004F1B53"/>
    <w:rsid w:val="004F2D89"/>
    <w:rsid w:val="004F52D1"/>
    <w:rsid w:val="0051211D"/>
    <w:rsid w:val="00515071"/>
    <w:rsid w:val="00517B6B"/>
    <w:rsid w:val="00521FB6"/>
    <w:rsid w:val="0052228F"/>
    <w:rsid w:val="005273D3"/>
    <w:rsid w:val="0053272E"/>
    <w:rsid w:val="0053755B"/>
    <w:rsid w:val="0054208E"/>
    <w:rsid w:val="0054235F"/>
    <w:rsid w:val="00542F76"/>
    <w:rsid w:val="00547F16"/>
    <w:rsid w:val="0055711D"/>
    <w:rsid w:val="00565081"/>
    <w:rsid w:val="0057050A"/>
    <w:rsid w:val="005858EA"/>
    <w:rsid w:val="00586562"/>
    <w:rsid w:val="005900F2"/>
    <w:rsid w:val="005A06DA"/>
    <w:rsid w:val="005A4501"/>
    <w:rsid w:val="005A76BC"/>
    <w:rsid w:val="005B30FB"/>
    <w:rsid w:val="005B7C5A"/>
    <w:rsid w:val="005C00B4"/>
    <w:rsid w:val="005C0DE5"/>
    <w:rsid w:val="005C2AFE"/>
    <w:rsid w:val="005C343A"/>
    <w:rsid w:val="005C73CB"/>
    <w:rsid w:val="005C745B"/>
    <w:rsid w:val="005C7A4D"/>
    <w:rsid w:val="005D2A85"/>
    <w:rsid w:val="005D3507"/>
    <w:rsid w:val="005D3AB8"/>
    <w:rsid w:val="005D4832"/>
    <w:rsid w:val="005E363D"/>
    <w:rsid w:val="005E52BD"/>
    <w:rsid w:val="005E53D7"/>
    <w:rsid w:val="005E54B3"/>
    <w:rsid w:val="005E7C77"/>
    <w:rsid w:val="005F177F"/>
    <w:rsid w:val="005F5E42"/>
    <w:rsid w:val="005F7507"/>
    <w:rsid w:val="005F7555"/>
    <w:rsid w:val="006030E7"/>
    <w:rsid w:val="006046CD"/>
    <w:rsid w:val="00604BA4"/>
    <w:rsid w:val="00610F06"/>
    <w:rsid w:val="006211B8"/>
    <w:rsid w:val="00621D17"/>
    <w:rsid w:val="006310BB"/>
    <w:rsid w:val="0063115A"/>
    <w:rsid w:val="0063186D"/>
    <w:rsid w:val="00632289"/>
    <w:rsid w:val="0063371D"/>
    <w:rsid w:val="00633A18"/>
    <w:rsid w:val="00633A9E"/>
    <w:rsid w:val="00634F6A"/>
    <w:rsid w:val="00640879"/>
    <w:rsid w:val="00645A0B"/>
    <w:rsid w:val="00646259"/>
    <w:rsid w:val="00651214"/>
    <w:rsid w:val="00655985"/>
    <w:rsid w:val="006578F2"/>
    <w:rsid w:val="006612A3"/>
    <w:rsid w:val="0066304E"/>
    <w:rsid w:val="0066346B"/>
    <w:rsid w:val="0066380B"/>
    <w:rsid w:val="00666322"/>
    <w:rsid w:val="00666BCC"/>
    <w:rsid w:val="00674F82"/>
    <w:rsid w:val="0068308D"/>
    <w:rsid w:val="006832F6"/>
    <w:rsid w:val="006854AB"/>
    <w:rsid w:val="0068685A"/>
    <w:rsid w:val="00690E4D"/>
    <w:rsid w:val="00692E4A"/>
    <w:rsid w:val="006A0D1A"/>
    <w:rsid w:val="006A2234"/>
    <w:rsid w:val="006A3465"/>
    <w:rsid w:val="006A38EC"/>
    <w:rsid w:val="006A7A1A"/>
    <w:rsid w:val="006C2A15"/>
    <w:rsid w:val="006C40DD"/>
    <w:rsid w:val="006C415A"/>
    <w:rsid w:val="006D24B9"/>
    <w:rsid w:val="006D7C6E"/>
    <w:rsid w:val="006E2BCD"/>
    <w:rsid w:val="006E38DF"/>
    <w:rsid w:val="006F608C"/>
    <w:rsid w:val="0070451F"/>
    <w:rsid w:val="007136E5"/>
    <w:rsid w:val="0071565B"/>
    <w:rsid w:val="00716E48"/>
    <w:rsid w:val="00720AE1"/>
    <w:rsid w:val="0073181F"/>
    <w:rsid w:val="00731B3A"/>
    <w:rsid w:val="00731D63"/>
    <w:rsid w:val="00737945"/>
    <w:rsid w:val="007412D5"/>
    <w:rsid w:val="00741AAE"/>
    <w:rsid w:val="00745277"/>
    <w:rsid w:val="00745E20"/>
    <w:rsid w:val="007464C6"/>
    <w:rsid w:val="00746866"/>
    <w:rsid w:val="00754189"/>
    <w:rsid w:val="00754F8F"/>
    <w:rsid w:val="00770501"/>
    <w:rsid w:val="00771745"/>
    <w:rsid w:val="00771EA6"/>
    <w:rsid w:val="00773A22"/>
    <w:rsid w:val="00774F05"/>
    <w:rsid w:val="007760C3"/>
    <w:rsid w:val="00777CC2"/>
    <w:rsid w:val="007845C0"/>
    <w:rsid w:val="00784AC8"/>
    <w:rsid w:val="007915FE"/>
    <w:rsid w:val="00793908"/>
    <w:rsid w:val="007A2FB6"/>
    <w:rsid w:val="007A34BC"/>
    <w:rsid w:val="007A43DC"/>
    <w:rsid w:val="007A6646"/>
    <w:rsid w:val="007B2894"/>
    <w:rsid w:val="007B3429"/>
    <w:rsid w:val="007B4F15"/>
    <w:rsid w:val="007C075D"/>
    <w:rsid w:val="007C0B24"/>
    <w:rsid w:val="007C3F3C"/>
    <w:rsid w:val="007C75EC"/>
    <w:rsid w:val="007C7F9B"/>
    <w:rsid w:val="007D0B44"/>
    <w:rsid w:val="007D2641"/>
    <w:rsid w:val="007D4D79"/>
    <w:rsid w:val="007E7613"/>
    <w:rsid w:val="007E78EA"/>
    <w:rsid w:val="007F3056"/>
    <w:rsid w:val="00804DBD"/>
    <w:rsid w:val="00806704"/>
    <w:rsid w:val="008073E8"/>
    <w:rsid w:val="00807834"/>
    <w:rsid w:val="008131FD"/>
    <w:rsid w:val="0082212C"/>
    <w:rsid w:val="00823AFC"/>
    <w:rsid w:val="00834AFB"/>
    <w:rsid w:val="00836975"/>
    <w:rsid w:val="008375CB"/>
    <w:rsid w:val="008411BE"/>
    <w:rsid w:val="0084281F"/>
    <w:rsid w:val="00847027"/>
    <w:rsid w:val="00853F75"/>
    <w:rsid w:val="00855EDC"/>
    <w:rsid w:val="00863747"/>
    <w:rsid w:val="008637F3"/>
    <w:rsid w:val="00876A06"/>
    <w:rsid w:val="00880C3C"/>
    <w:rsid w:val="008838F6"/>
    <w:rsid w:val="008867BC"/>
    <w:rsid w:val="00887108"/>
    <w:rsid w:val="008A2757"/>
    <w:rsid w:val="008A2BFA"/>
    <w:rsid w:val="008B202C"/>
    <w:rsid w:val="008B25DD"/>
    <w:rsid w:val="008B5D06"/>
    <w:rsid w:val="008C4C1F"/>
    <w:rsid w:val="008E0D7A"/>
    <w:rsid w:val="008E782F"/>
    <w:rsid w:val="008F5603"/>
    <w:rsid w:val="008F6F79"/>
    <w:rsid w:val="0090111D"/>
    <w:rsid w:val="00902037"/>
    <w:rsid w:val="00904587"/>
    <w:rsid w:val="009068B9"/>
    <w:rsid w:val="0091034C"/>
    <w:rsid w:val="00916310"/>
    <w:rsid w:val="0091796A"/>
    <w:rsid w:val="00922053"/>
    <w:rsid w:val="00922AFD"/>
    <w:rsid w:val="009233AA"/>
    <w:rsid w:val="009247F3"/>
    <w:rsid w:val="00932184"/>
    <w:rsid w:val="009366C2"/>
    <w:rsid w:val="00942C82"/>
    <w:rsid w:val="00951621"/>
    <w:rsid w:val="00952C23"/>
    <w:rsid w:val="009546A7"/>
    <w:rsid w:val="00954F18"/>
    <w:rsid w:val="00955F26"/>
    <w:rsid w:val="0096129D"/>
    <w:rsid w:val="00961E96"/>
    <w:rsid w:val="00962E47"/>
    <w:rsid w:val="00971694"/>
    <w:rsid w:val="00973A43"/>
    <w:rsid w:val="00976D87"/>
    <w:rsid w:val="00992977"/>
    <w:rsid w:val="009942D8"/>
    <w:rsid w:val="00996672"/>
    <w:rsid w:val="009A18B0"/>
    <w:rsid w:val="009B015F"/>
    <w:rsid w:val="009B4342"/>
    <w:rsid w:val="009B6EF8"/>
    <w:rsid w:val="009C70E6"/>
    <w:rsid w:val="009E0B78"/>
    <w:rsid w:val="009E38FC"/>
    <w:rsid w:val="009E73F1"/>
    <w:rsid w:val="009F086B"/>
    <w:rsid w:val="00A01322"/>
    <w:rsid w:val="00A044D6"/>
    <w:rsid w:val="00A0670C"/>
    <w:rsid w:val="00A164F7"/>
    <w:rsid w:val="00A1738A"/>
    <w:rsid w:val="00A20B5A"/>
    <w:rsid w:val="00A21C17"/>
    <w:rsid w:val="00A309B4"/>
    <w:rsid w:val="00A43B00"/>
    <w:rsid w:val="00A502E6"/>
    <w:rsid w:val="00A563C1"/>
    <w:rsid w:val="00A576EA"/>
    <w:rsid w:val="00A6104C"/>
    <w:rsid w:val="00A6244D"/>
    <w:rsid w:val="00A63F36"/>
    <w:rsid w:val="00A727E9"/>
    <w:rsid w:val="00A72FFA"/>
    <w:rsid w:val="00A766CF"/>
    <w:rsid w:val="00A912FB"/>
    <w:rsid w:val="00A92975"/>
    <w:rsid w:val="00A92B72"/>
    <w:rsid w:val="00A951E8"/>
    <w:rsid w:val="00A96C7B"/>
    <w:rsid w:val="00A97549"/>
    <w:rsid w:val="00AB3A73"/>
    <w:rsid w:val="00AD0071"/>
    <w:rsid w:val="00AD09C5"/>
    <w:rsid w:val="00AD526B"/>
    <w:rsid w:val="00AD66D4"/>
    <w:rsid w:val="00AE252A"/>
    <w:rsid w:val="00AF45C7"/>
    <w:rsid w:val="00AF54B8"/>
    <w:rsid w:val="00B01A76"/>
    <w:rsid w:val="00B05C62"/>
    <w:rsid w:val="00B1012D"/>
    <w:rsid w:val="00B1086D"/>
    <w:rsid w:val="00B142DC"/>
    <w:rsid w:val="00B15163"/>
    <w:rsid w:val="00B2744E"/>
    <w:rsid w:val="00B3345E"/>
    <w:rsid w:val="00B351A3"/>
    <w:rsid w:val="00B40E05"/>
    <w:rsid w:val="00B45827"/>
    <w:rsid w:val="00B5416C"/>
    <w:rsid w:val="00B542F0"/>
    <w:rsid w:val="00B5478C"/>
    <w:rsid w:val="00B547F0"/>
    <w:rsid w:val="00B62809"/>
    <w:rsid w:val="00B64EE2"/>
    <w:rsid w:val="00B65CE5"/>
    <w:rsid w:val="00B70F4C"/>
    <w:rsid w:val="00B74800"/>
    <w:rsid w:val="00B8091B"/>
    <w:rsid w:val="00B926EE"/>
    <w:rsid w:val="00B9389D"/>
    <w:rsid w:val="00B96741"/>
    <w:rsid w:val="00BA718B"/>
    <w:rsid w:val="00BA7564"/>
    <w:rsid w:val="00BB0CD9"/>
    <w:rsid w:val="00BC19EA"/>
    <w:rsid w:val="00BD19DE"/>
    <w:rsid w:val="00BD2A4C"/>
    <w:rsid w:val="00BD3DF8"/>
    <w:rsid w:val="00BE648E"/>
    <w:rsid w:val="00BE7FDA"/>
    <w:rsid w:val="00C017DD"/>
    <w:rsid w:val="00C0434B"/>
    <w:rsid w:val="00C05391"/>
    <w:rsid w:val="00C079B2"/>
    <w:rsid w:val="00C117C6"/>
    <w:rsid w:val="00C15A5C"/>
    <w:rsid w:val="00C15AC3"/>
    <w:rsid w:val="00C24BCC"/>
    <w:rsid w:val="00C26F70"/>
    <w:rsid w:val="00C32684"/>
    <w:rsid w:val="00C34B8C"/>
    <w:rsid w:val="00C37A36"/>
    <w:rsid w:val="00C43121"/>
    <w:rsid w:val="00C44293"/>
    <w:rsid w:val="00C47398"/>
    <w:rsid w:val="00C478E2"/>
    <w:rsid w:val="00C52618"/>
    <w:rsid w:val="00C57A05"/>
    <w:rsid w:val="00C57F31"/>
    <w:rsid w:val="00C6262B"/>
    <w:rsid w:val="00C660F1"/>
    <w:rsid w:val="00C66E10"/>
    <w:rsid w:val="00C670F3"/>
    <w:rsid w:val="00C673AF"/>
    <w:rsid w:val="00C673C6"/>
    <w:rsid w:val="00C67E2A"/>
    <w:rsid w:val="00C77C13"/>
    <w:rsid w:val="00C8539F"/>
    <w:rsid w:val="00C85C14"/>
    <w:rsid w:val="00C914F5"/>
    <w:rsid w:val="00CA1C5C"/>
    <w:rsid w:val="00CA6867"/>
    <w:rsid w:val="00CA6CE6"/>
    <w:rsid w:val="00CB3E9D"/>
    <w:rsid w:val="00CC2AE7"/>
    <w:rsid w:val="00CC441A"/>
    <w:rsid w:val="00CC4985"/>
    <w:rsid w:val="00CD0738"/>
    <w:rsid w:val="00CD27B3"/>
    <w:rsid w:val="00CD5DDD"/>
    <w:rsid w:val="00CE054E"/>
    <w:rsid w:val="00CE11C1"/>
    <w:rsid w:val="00CE20A4"/>
    <w:rsid w:val="00CE2512"/>
    <w:rsid w:val="00CE35B1"/>
    <w:rsid w:val="00CE3F06"/>
    <w:rsid w:val="00CE5701"/>
    <w:rsid w:val="00CF0852"/>
    <w:rsid w:val="00D02C31"/>
    <w:rsid w:val="00D13602"/>
    <w:rsid w:val="00D15228"/>
    <w:rsid w:val="00D215AF"/>
    <w:rsid w:val="00D24732"/>
    <w:rsid w:val="00D325E5"/>
    <w:rsid w:val="00D329E7"/>
    <w:rsid w:val="00D32A54"/>
    <w:rsid w:val="00D361ED"/>
    <w:rsid w:val="00D47354"/>
    <w:rsid w:val="00D5524B"/>
    <w:rsid w:val="00D6164D"/>
    <w:rsid w:val="00D627DD"/>
    <w:rsid w:val="00D631AB"/>
    <w:rsid w:val="00D636BD"/>
    <w:rsid w:val="00D63DAE"/>
    <w:rsid w:val="00D676FE"/>
    <w:rsid w:val="00D70AA7"/>
    <w:rsid w:val="00D70C93"/>
    <w:rsid w:val="00D74BEB"/>
    <w:rsid w:val="00D8194E"/>
    <w:rsid w:val="00D82029"/>
    <w:rsid w:val="00D84D54"/>
    <w:rsid w:val="00D90B8D"/>
    <w:rsid w:val="00DA1023"/>
    <w:rsid w:val="00DA4EB8"/>
    <w:rsid w:val="00DA71B8"/>
    <w:rsid w:val="00DB20F0"/>
    <w:rsid w:val="00DB3B9D"/>
    <w:rsid w:val="00DC1DC2"/>
    <w:rsid w:val="00DC30D4"/>
    <w:rsid w:val="00DC360B"/>
    <w:rsid w:val="00DD1A7A"/>
    <w:rsid w:val="00DD60D9"/>
    <w:rsid w:val="00DD6CC2"/>
    <w:rsid w:val="00DD76C6"/>
    <w:rsid w:val="00DE07F9"/>
    <w:rsid w:val="00DE2674"/>
    <w:rsid w:val="00DE51CF"/>
    <w:rsid w:val="00E076B9"/>
    <w:rsid w:val="00E07E70"/>
    <w:rsid w:val="00E106B8"/>
    <w:rsid w:val="00E1477B"/>
    <w:rsid w:val="00E15077"/>
    <w:rsid w:val="00E2022B"/>
    <w:rsid w:val="00E23E4E"/>
    <w:rsid w:val="00E26D5C"/>
    <w:rsid w:val="00E35C85"/>
    <w:rsid w:val="00E40D43"/>
    <w:rsid w:val="00E420F3"/>
    <w:rsid w:val="00E53F53"/>
    <w:rsid w:val="00E54B32"/>
    <w:rsid w:val="00E569A0"/>
    <w:rsid w:val="00E57B6D"/>
    <w:rsid w:val="00E6239A"/>
    <w:rsid w:val="00E6277E"/>
    <w:rsid w:val="00E70E29"/>
    <w:rsid w:val="00E719D0"/>
    <w:rsid w:val="00E7369D"/>
    <w:rsid w:val="00E75155"/>
    <w:rsid w:val="00E7623A"/>
    <w:rsid w:val="00E80CB8"/>
    <w:rsid w:val="00E83CFF"/>
    <w:rsid w:val="00E84DB9"/>
    <w:rsid w:val="00E97A3A"/>
    <w:rsid w:val="00EA2FC1"/>
    <w:rsid w:val="00EA746D"/>
    <w:rsid w:val="00EB2097"/>
    <w:rsid w:val="00EC0E1D"/>
    <w:rsid w:val="00EC30DB"/>
    <w:rsid w:val="00EC3561"/>
    <w:rsid w:val="00EC5614"/>
    <w:rsid w:val="00EC7551"/>
    <w:rsid w:val="00ED6542"/>
    <w:rsid w:val="00EE04D3"/>
    <w:rsid w:val="00EE0CE7"/>
    <w:rsid w:val="00EE2532"/>
    <w:rsid w:val="00EE2A78"/>
    <w:rsid w:val="00EE609F"/>
    <w:rsid w:val="00EF1535"/>
    <w:rsid w:val="00EF2E66"/>
    <w:rsid w:val="00EF4517"/>
    <w:rsid w:val="00EF7FF4"/>
    <w:rsid w:val="00F00958"/>
    <w:rsid w:val="00F041FD"/>
    <w:rsid w:val="00F06698"/>
    <w:rsid w:val="00F1111E"/>
    <w:rsid w:val="00F13528"/>
    <w:rsid w:val="00F14908"/>
    <w:rsid w:val="00F14FFC"/>
    <w:rsid w:val="00F21AB3"/>
    <w:rsid w:val="00F23E2E"/>
    <w:rsid w:val="00F35148"/>
    <w:rsid w:val="00F543D9"/>
    <w:rsid w:val="00F6274F"/>
    <w:rsid w:val="00F6374F"/>
    <w:rsid w:val="00F67CCE"/>
    <w:rsid w:val="00F722E6"/>
    <w:rsid w:val="00F72C7C"/>
    <w:rsid w:val="00F8736C"/>
    <w:rsid w:val="00F9063C"/>
    <w:rsid w:val="00F90695"/>
    <w:rsid w:val="00FA0A19"/>
    <w:rsid w:val="00FA3BE5"/>
    <w:rsid w:val="00FA5B4F"/>
    <w:rsid w:val="00FB13B8"/>
    <w:rsid w:val="00FB2925"/>
    <w:rsid w:val="00FC03EE"/>
    <w:rsid w:val="00FC0AF8"/>
    <w:rsid w:val="00FC764E"/>
    <w:rsid w:val="00FD15C6"/>
    <w:rsid w:val="00FE2D7E"/>
    <w:rsid w:val="00FE53A6"/>
    <w:rsid w:val="00FE66D3"/>
    <w:rsid w:val="00FF111B"/>
    <w:rsid w:val="00FF2F91"/>
    <w:rsid w:val="00FF3F18"/>
    <w:rsid w:val="00FF6C24"/>
    <w:rsid w:val="16BE49AE"/>
    <w:rsid w:val="33FD1320"/>
    <w:rsid w:val="477320E2"/>
    <w:rsid w:val="4A09479C"/>
    <w:rsid w:val="5C611687"/>
    <w:rsid w:val="794162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8"/>
      <w:szCs w:val="22"/>
      <w:lang w:val="ru-RU" w:eastAsia="en-US" w:bidi="ar-SA"/>
    </w:rPr>
  </w:style>
  <w:style w:type="paragraph" w:styleId="2">
    <w:name w:val="heading 1"/>
    <w:basedOn w:val="1"/>
    <w:next w:val="1"/>
    <w:link w:val="15"/>
    <w:qFormat/>
    <w:uiPriority w:val="9"/>
    <w:pPr>
      <w:keepNext/>
      <w:keepLines/>
      <w:outlineLvl w:val="0"/>
    </w:pPr>
    <w:rPr>
      <w:rFonts w:eastAsiaTheme="majorEastAsia" w:cstheme="majorBidi"/>
      <w:b/>
      <w:szCs w:val="32"/>
    </w:rPr>
  </w:style>
  <w:style w:type="paragraph" w:styleId="3">
    <w:name w:val="heading 2"/>
    <w:basedOn w:val="1"/>
    <w:next w:val="1"/>
    <w:link w:val="16"/>
    <w:unhideWhenUsed/>
    <w:qFormat/>
    <w:uiPriority w:val="9"/>
    <w:pPr>
      <w:keepNext/>
      <w:keepLines/>
      <w:jc w:val="both"/>
      <w:outlineLvl w:val="1"/>
    </w:pPr>
    <w:rPr>
      <w:rFonts w:eastAsiaTheme="majorEastAsia" w:cstheme="majorBidi"/>
      <w:b/>
      <w:szCs w:val="2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8"/>
    <w:semiHidden/>
    <w:unhideWhenUsed/>
    <w:qFormat/>
    <w:uiPriority w:val="99"/>
    <w:pPr>
      <w:spacing w:line="240" w:lineRule="auto"/>
    </w:pPr>
    <w:rPr>
      <w:rFonts w:ascii="Segoe UI" w:hAnsi="Segoe UI" w:cs="Segoe UI"/>
      <w:sz w:val="18"/>
      <w:szCs w:val="18"/>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0"/>
    <w:unhideWhenUsed/>
    <w:qFormat/>
    <w:uiPriority w:val="99"/>
    <w:pPr>
      <w:tabs>
        <w:tab w:val="center" w:pos="4844"/>
        <w:tab w:val="right" w:pos="9689"/>
      </w:tabs>
      <w:spacing w:line="240" w:lineRule="auto"/>
    </w:pPr>
  </w:style>
  <w:style w:type="paragraph" w:styleId="10">
    <w:name w:val="header"/>
    <w:basedOn w:val="1"/>
    <w:link w:val="19"/>
    <w:unhideWhenUsed/>
    <w:qFormat/>
    <w:uiPriority w:val="99"/>
    <w:pPr>
      <w:tabs>
        <w:tab w:val="center" w:pos="4844"/>
        <w:tab w:val="right" w:pos="9689"/>
      </w:tabs>
      <w:spacing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paragraph" w:styleId="13">
    <w:name w:val="toc 1"/>
    <w:basedOn w:val="1"/>
    <w:qFormat/>
    <w:uiPriority w:val="39"/>
    <w:pPr>
      <w:spacing w:after="100" w:line="240" w:lineRule="auto"/>
      <w:jc w:val="both"/>
    </w:pPr>
    <w:rPr>
      <w:rFonts w:cs="Times New Roman"/>
      <w:szCs w:val="28"/>
    </w:rPr>
  </w:style>
  <w:style w:type="paragraph" w:styleId="14">
    <w:name w:val="toc 2"/>
    <w:basedOn w:val="1"/>
    <w:next w:val="1"/>
    <w:unhideWhenUsed/>
    <w:qFormat/>
    <w:uiPriority w:val="39"/>
    <w:pPr>
      <w:tabs>
        <w:tab w:val="right" w:leader="dot" w:pos="9628"/>
      </w:tabs>
      <w:spacing w:after="100"/>
      <w:ind w:left="220"/>
    </w:pPr>
    <w:rPr>
      <w:rFonts w:eastAsia="Calibri" w:cs="Calibri"/>
      <w:lang w:val="en-US" w:eastAsia="ru-RU"/>
    </w:rPr>
  </w:style>
  <w:style w:type="character" w:customStyle="1" w:styleId="15">
    <w:name w:val="Заголовок 1 Знак"/>
    <w:basedOn w:val="5"/>
    <w:link w:val="2"/>
    <w:qFormat/>
    <w:uiPriority w:val="9"/>
    <w:rPr>
      <w:rFonts w:ascii="Times New Roman" w:hAnsi="Times New Roman" w:eastAsiaTheme="majorEastAsia" w:cstheme="majorBidi"/>
      <w:b/>
      <w:sz w:val="28"/>
      <w:szCs w:val="32"/>
    </w:rPr>
  </w:style>
  <w:style w:type="character" w:customStyle="1" w:styleId="16">
    <w:name w:val="Заголовок 2 Знак"/>
    <w:basedOn w:val="5"/>
    <w:link w:val="3"/>
    <w:qFormat/>
    <w:uiPriority w:val="9"/>
    <w:rPr>
      <w:rFonts w:ascii="Times New Roman" w:hAnsi="Times New Roman" w:eastAsiaTheme="majorEastAsia" w:cstheme="majorBidi"/>
      <w:b/>
      <w:sz w:val="28"/>
      <w:szCs w:val="26"/>
    </w:rPr>
  </w:style>
  <w:style w:type="paragraph" w:styleId="17">
    <w:name w:val="List Paragraph"/>
    <w:basedOn w:val="1"/>
    <w:qFormat/>
    <w:uiPriority w:val="34"/>
    <w:pPr>
      <w:ind w:left="720"/>
      <w:contextualSpacing/>
    </w:pPr>
  </w:style>
  <w:style w:type="character" w:customStyle="1" w:styleId="18">
    <w:name w:val="Текст выноски Знак"/>
    <w:basedOn w:val="5"/>
    <w:link w:val="7"/>
    <w:semiHidden/>
    <w:qFormat/>
    <w:uiPriority w:val="99"/>
    <w:rPr>
      <w:rFonts w:ascii="Segoe UI" w:hAnsi="Segoe UI" w:cs="Segoe UI"/>
      <w:sz w:val="18"/>
      <w:szCs w:val="18"/>
    </w:rPr>
  </w:style>
  <w:style w:type="character" w:customStyle="1" w:styleId="19">
    <w:name w:val="Верхний колонтитул Знак"/>
    <w:basedOn w:val="5"/>
    <w:link w:val="10"/>
    <w:qFormat/>
    <w:uiPriority w:val="99"/>
  </w:style>
  <w:style w:type="character" w:customStyle="1" w:styleId="20">
    <w:name w:val="Нижний колонтитул Знак"/>
    <w:basedOn w:val="5"/>
    <w:link w:val="9"/>
    <w:qFormat/>
    <w:uiPriority w:val="99"/>
  </w:style>
  <w:style w:type="paragraph" w:customStyle="1" w:styleId="21">
    <w:name w:val="Заголовок оглавления1"/>
    <w:basedOn w:val="2"/>
    <w:qFormat/>
    <w:uiPriority w:val="39"/>
    <w:pPr>
      <w:spacing w:line="240" w:lineRule="auto"/>
      <w:jc w:val="both"/>
      <w:outlineLvl w:val="9"/>
    </w:pPr>
    <w:rPr>
      <w:rFonts w:ascii="Calibri Light" w:hAnsi="Arial" w:eastAsia="Arial" w:cs="Arial"/>
      <w:b w:val="0"/>
      <w:color w:val="2F5496"/>
      <w:szCs w:val="28"/>
    </w:rPr>
  </w:style>
  <w:style w:type="paragraph" w:customStyle="1" w:styleId="22">
    <w:name w:val="msonormal"/>
    <w:basedOn w:val="1"/>
    <w:qFormat/>
    <w:uiPriority w:val="0"/>
    <w:pPr>
      <w:spacing w:before="100" w:beforeAutospacing="1" w:after="100" w:afterAutospacing="1" w:line="240" w:lineRule="auto"/>
    </w:pPr>
    <w:rPr>
      <w:rFonts w:eastAsia="Times New Roman" w:cs="Times New Roman"/>
      <w:sz w:val="24"/>
      <w:szCs w:val="24"/>
      <w:lang w:val="en-US"/>
    </w:rPr>
  </w:style>
  <w:style w:type="character" w:customStyle="1" w:styleId="23">
    <w:name w:val="Заголовок 3 Знак"/>
    <w:basedOn w:val="5"/>
    <w:link w:val="4"/>
    <w:semiHidden/>
    <w:qFormat/>
    <w:uiPriority w:val="9"/>
    <w:rPr>
      <w:rFonts w:asciiTheme="majorHAnsi" w:hAnsiTheme="majorHAnsi" w:eastAsiaTheme="majorEastAsia" w:cstheme="majorBidi"/>
      <w:color w:val="1F4E79" w:themeColor="accent1" w:themeShade="80"/>
      <w:sz w:val="24"/>
      <w:szCs w:val="24"/>
      <w:lang w:val="ru-RU"/>
    </w:rPr>
  </w:style>
  <w:style w:type="character" w:customStyle="1" w:styleId="2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3C34-8AEC-4E85-8AB0-7F23CB146FB2}">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13</Pages>
  <Words>3752</Words>
  <Characters>21393</Characters>
  <Lines>178</Lines>
  <Paragraphs>50</Paragraphs>
  <TotalTime>2340</TotalTime>
  <ScaleCrop>false</ScaleCrop>
  <LinksUpToDate>false</LinksUpToDate>
  <CharactersWithSpaces>25095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2023-03-10T11:18:00Z</dcterms:created>
  <dc:creator>User</dc:creator>
  <cp:lastModifiedBy>Lucky Boy</cp:lastModifiedBy>
  <dcterms:modified xsi:type="dcterms:W3CDTF">2024-03-19T11:20:40Z</dcterms:modified>
  <cp:revision>611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1589E693964B4C8DB9D81613BE1ABF71_12</vt:lpwstr>
  </property>
</Properties>
</file>