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1FA35" w14:textId="77E5C372" w:rsidR="005B382F" w:rsidRDefault="00521206">
      <w:pPr>
        <w:rPr>
          <w:lang w:val="ru-RU"/>
        </w:rPr>
      </w:pPr>
      <w:r>
        <w:rPr>
          <w:lang w:val="ru-RU"/>
        </w:rPr>
        <w:t>Тут всё также, как  в прошлой, показываешь критическую секцию и всё.</w:t>
      </w:r>
    </w:p>
    <w:p w14:paraId="2A40212B" w14:textId="77777777" w:rsidR="00521206" w:rsidRDefault="00521206">
      <w:pPr>
        <w:rPr>
          <w:lang w:val="ru-RU"/>
        </w:rPr>
      </w:pPr>
    </w:p>
    <w:p w14:paraId="708C98F6" w14:textId="0147A323" w:rsidR="00521206" w:rsidRDefault="00521206">
      <w:pPr>
        <w:rPr>
          <w:lang w:val="ru-RU"/>
        </w:rPr>
      </w:pPr>
      <w:r>
        <w:rPr>
          <w:lang w:val="ru-RU"/>
        </w:rPr>
        <w:t>Мьютекс – механизм синхронизации, который позволяет только одному потоку зайти в критическую секцию, считай, что у него есть 2 состояния – тру и фолс, чтобы понятнее было, пока состояние тру, любой поток, кто пытается попасть в крит секцию, тоесть захватить мьютекст, он может это сделать, но он один и всё, потом когда он его захватывает, он ставит состояние фолс автоматом, и другие просто ждут пока мьютекс освободиться.</w:t>
      </w:r>
    </w:p>
    <w:p w14:paraId="313E1213" w14:textId="1B04E6C7" w:rsidR="00DE4D02" w:rsidRDefault="00DE4D02">
      <w:pPr>
        <w:rPr>
          <w:lang w:val="ru-RU"/>
        </w:rPr>
      </w:pPr>
      <w:r>
        <w:rPr>
          <w:lang w:val="ru-RU"/>
        </w:rPr>
        <w:t xml:space="preserve">Также к этой лабе почитай про другие маханизмы, ещё есть его любимы вопрос, который спрашивает у всех, отличие мьютекса от семафора. </w:t>
      </w:r>
      <w:r>
        <w:rPr>
          <w:lang w:val="ru-RU"/>
        </w:rPr>
        <w:br/>
        <w:t>Семафор – по факту тот же мьютекс(только ему так не говори, ибо не совсем корректно, просто я для простоты так написал), только он хранит условный массив этих тру и фолс, при его создании ты указываешь сколько потоков у тебя могут иметь доступ к критической секции, если интересны примеры, спроси, расскажу в гс или на паре, где можно его применить.</w:t>
      </w:r>
    </w:p>
    <w:p w14:paraId="38255173" w14:textId="2B40E3D5" w:rsidR="00964409" w:rsidRDefault="00964409">
      <w:pPr>
        <w:rPr>
          <w:lang w:val="ru-RU"/>
        </w:rPr>
      </w:pPr>
      <w:r>
        <w:rPr>
          <w:lang w:val="ru-RU"/>
        </w:rPr>
        <w:t xml:space="preserve">И он часто спрашивает, что более высокоуровневое, </w:t>
      </w:r>
      <w:r w:rsidR="00DB658F">
        <w:rPr>
          <w:lang w:val="ru-RU"/>
        </w:rPr>
        <w:t>по-моему,</w:t>
      </w:r>
      <w:r>
        <w:rPr>
          <w:lang w:val="ru-RU"/>
        </w:rPr>
        <w:t xml:space="preserve"> семафор, ну тут и логичнее.</w:t>
      </w:r>
    </w:p>
    <w:p w14:paraId="7F2A7383" w14:textId="77777777" w:rsidR="00460FB6" w:rsidRDefault="00460FB6">
      <w:pPr>
        <w:rPr>
          <w:lang w:val="ru-RU"/>
        </w:rPr>
      </w:pPr>
    </w:p>
    <w:p w14:paraId="473027A3" w14:textId="381D9A5C" w:rsidR="00460FB6" w:rsidRDefault="00460FB6">
      <w:pPr>
        <w:rPr>
          <w:lang w:val="ru-RU"/>
        </w:rPr>
      </w:pPr>
      <w:r w:rsidRPr="00460FB6">
        <w:rPr>
          <w:lang w:val="ru-RU"/>
        </w:rPr>
        <w:drawing>
          <wp:inline distT="0" distB="0" distL="0" distR="0" wp14:anchorId="62B79CAC" wp14:editId="4E4E0C6E">
            <wp:extent cx="5940425" cy="379285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E286" w14:textId="011B576F" w:rsidR="00460FB6" w:rsidRDefault="00460FB6">
      <w:pPr>
        <w:rPr>
          <w:lang w:val="ru-RU"/>
        </w:rPr>
      </w:pPr>
      <w:r>
        <w:rPr>
          <w:lang w:val="ru-RU"/>
        </w:rPr>
        <w:lastRenderedPageBreak/>
        <w:t>Это просто график твоей функции.</w:t>
      </w:r>
      <w:r>
        <w:rPr>
          <w:lang w:val="ru-RU"/>
        </w:rPr>
        <w:br/>
      </w:r>
      <w:r>
        <w:rPr>
          <w:lang w:val="ru-RU"/>
        </w:rPr>
        <w:br/>
      </w:r>
      <w:r w:rsidR="0038659B" w:rsidRPr="0038659B">
        <w:rPr>
          <w:lang w:val="ru-RU"/>
        </w:rPr>
        <w:drawing>
          <wp:inline distT="0" distB="0" distL="0" distR="0" wp14:anchorId="10F5F17A" wp14:editId="69A897A8">
            <wp:extent cx="3232785" cy="278798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6539" cy="279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258B" w14:textId="31F351F3" w:rsidR="0038659B" w:rsidRDefault="0038659B">
      <w:pPr>
        <w:rPr>
          <w:lang w:val="ru-RU"/>
        </w:rPr>
      </w:pPr>
      <w:r>
        <w:rPr>
          <w:lang w:val="ru-RU"/>
        </w:rPr>
        <w:t>Снизу точность, слева время, тут видно, что чем больше точность, тем больше времени занимает, и у тебя интересная ситуация, 3 потока проигрывают 1 до определённой точности, это связано с тем, что мало точек и у тебя больше накладных расходов на создание мьютекста и ожидания критической секции, нежели полезной работы. Это нормально, многопоточка не для всех задач и ситуаций)</w:t>
      </w:r>
    </w:p>
    <w:p w14:paraId="77BD6B22" w14:textId="77777777" w:rsidR="00B97D60" w:rsidRDefault="00B97D60">
      <w:pPr>
        <w:rPr>
          <w:lang w:val="ru-RU"/>
        </w:rPr>
      </w:pPr>
    </w:p>
    <w:p w14:paraId="51B1EC42" w14:textId="54F54829" w:rsidR="00B97D60" w:rsidRDefault="00B97D60">
      <w:pPr>
        <w:rPr>
          <w:lang w:val="ru-RU"/>
        </w:rPr>
      </w:pPr>
      <w:r w:rsidRPr="00B97D60">
        <w:rPr>
          <w:lang w:val="ru-RU"/>
        </w:rPr>
        <w:drawing>
          <wp:inline distT="0" distB="0" distL="0" distR="0" wp14:anchorId="60DE2DC6" wp14:editId="1F696001">
            <wp:extent cx="3233318" cy="2702242"/>
            <wp:effectExtent l="0" t="0" r="571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432" cy="270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D065" w14:textId="77777777" w:rsidR="00D11ED4" w:rsidRDefault="00D11ED4">
      <w:pPr>
        <w:rPr>
          <w:lang w:val="ru-RU"/>
        </w:rPr>
      </w:pPr>
    </w:p>
    <w:p w14:paraId="3529D0D5" w14:textId="3AFD7317" w:rsidR="00D11ED4" w:rsidRDefault="00D11ED4">
      <w:pPr>
        <w:rPr>
          <w:lang w:val="ru-RU"/>
        </w:rPr>
      </w:pPr>
      <w:r>
        <w:rPr>
          <w:lang w:val="ru-RU"/>
        </w:rPr>
        <w:t>Ну тут понятно, чем больше потоков, тем меньше времени, точность одна.</w:t>
      </w:r>
    </w:p>
    <w:p w14:paraId="3AE26628" w14:textId="77777777" w:rsidR="0038659B" w:rsidRPr="00521206" w:rsidRDefault="0038659B">
      <w:pPr>
        <w:rPr>
          <w:lang w:val="ru-RU"/>
        </w:rPr>
      </w:pPr>
    </w:p>
    <w:sectPr w:rsidR="0038659B" w:rsidRPr="00521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F1"/>
    <w:rsid w:val="00015DB4"/>
    <w:rsid w:val="000D08E1"/>
    <w:rsid w:val="0038659B"/>
    <w:rsid w:val="00460FB6"/>
    <w:rsid w:val="00521206"/>
    <w:rsid w:val="005B382F"/>
    <w:rsid w:val="00964409"/>
    <w:rsid w:val="00B97D60"/>
    <w:rsid w:val="00C802F1"/>
    <w:rsid w:val="00D11ED4"/>
    <w:rsid w:val="00DB658F"/>
    <w:rsid w:val="00DE4D02"/>
    <w:rsid w:val="00DF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F640"/>
  <w15:chartTrackingRefBased/>
  <w15:docId w15:val="{8D489D0A-9CA3-4E1B-9108-55D1C55C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Ковшаров</dc:creator>
  <cp:keywords/>
  <dc:description/>
  <cp:lastModifiedBy>Глеб Ковшаров</cp:lastModifiedBy>
  <cp:revision>10</cp:revision>
  <dcterms:created xsi:type="dcterms:W3CDTF">2025-12-04T10:44:00Z</dcterms:created>
  <dcterms:modified xsi:type="dcterms:W3CDTF">2025-12-04T10:55:00Z</dcterms:modified>
</cp:coreProperties>
</file>