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C68F" w14:textId="77777777" w:rsidR="00A040F9" w:rsidRDefault="00735364">
      <w:pPr>
        <w:pStyle w:val="Heading1"/>
        <w:rPr>
          <w:sz w:val="56"/>
          <w:szCs w:val="56"/>
        </w:rPr>
      </w:pPr>
      <w:r w:rsidRPr="00D56BE4">
        <w:rPr>
          <w:sz w:val="56"/>
          <w:szCs w:val="56"/>
        </w:rPr>
        <w:t>Social Detox • Digital Wellbeing</w:t>
      </w:r>
    </w:p>
    <w:p w14:paraId="3BE824B7" w14:textId="77777777" w:rsidR="00D56BE4" w:rsidRPr="00D56BE4" w:rsidRDefault="00D56BE4" w:rsidP="00D56BE4"/>
    <w:p w14:paraId="7169BAA6" w14:textId="53F4E82B" w:rsidR="00735364" w:rsidRDefault="00735364">
      <w:pPr>
        <w:rPr>
          <w:sz w:val="28"/>
          <w:szCs w:val="28"/>
        </w:rPr>
      </w:pPr>
      <w:r w:rsidRPr="00D56BE4">
        <w:rPr>
          <w:sz w:val="28"/>
          <w:szCs w:val="28"/>
        </w:rPr>
        <w:t>A web-based platform that helps users monitor and manage screen time, receive mindful reminders, and encourage healthier digital habits.</w:t>
      </w:r>
    </w:p>
    <w:p w14:paraId="4B8D1BA7" w14:textId="77777777" w:rsidR="00735364" w:rsidRPr="00735364" w:rsidRDefault="00735364" w:rsidP="00735364">
      <w:pPr>
        <w:rPr>
          <w:sz w:val="24"/>
          <w:szCs w:val="24"/>
        </w:rPr>
      </w:pPr>
      <w:r w:rsidRPr="00735364">
        <w:rPr>
          <w:rFonts w:ascii="Segoe UI" w:hAnsi="Segoe UI"/>
          <w:b/>
          <w:color w:val="0066CC"/>
          <w:sz w:val="44"/>
          <w:szCs w:val="24"/>
        </w:rPr>
        <w:t>Introduction</w:t>
      </w:r>
    </w:p>
    <w:p w14:paraId="3CD00965" w14:textId="5B0E13AE" w:rsidR="00735364" w:rsidRPr="00735364" w:rsidRDefault="00735364" w:rsidP="00735364">
      <w:pPr>
        <w:jc w:val="both"/>
        <w:rPr>
          <w:color w:val="000000" w:themeColor="text1"/>
          <w:sz w:val="28"/>
          <w:szCs w:val="28"/>
        </w:rPr>
      </w:pPr>
      <w:r w:rsidRPr="00735364">
        <w:rPr>
          <w:color w:val="000000" w:themeColor="text1"/>
          <w:sz w:val="28"/>
          <w:szCs w:val="28"/>
        </w:rPr>
        <w:t xml:space="preserve">In the contemporary digital era, social media and digital devices have become deeply embedded in our daily lives, transforming the way we communicate, work, and entertain ourselves. Platforms like Facebook, Instagram, Twitter, and countless apps offer instant connectivity and a constant stream of information. While these innovations bring immense benefits, they also pose significant challenges to our mental wellbeing and productivity. Excessive and uncontrolled use of social media can lead to distraction, reduced focus, and increased stress. The endless scrolling, notifications, and digital noise often pull users away from real-world interactions and meaningful activities, leading to feelings of anxiety, digital fatigue, and even social isolation. Moreover, this compulsive usage disrupts sleep patterns and negatively impacts emotional health. Understanding these challenges, Social Detox has been developed as a comprehensive digital wellbeing system aimed at restoring balance between technology use and personal health. The core mission of Social Detox is to help users cultivate mindful digital habits by providing actionable insights, personalized reminders, and practical tools to manage their screen time effectively. Social Detox tracks real-time screen time and social media usage, offering users a clear picture of their digital behavior through intuitive analytics and visualizations. By categorizing different types of app usage, users gain a deeper awareness of where their time is spent, enabling them to make informed choices about their device interactions. In addition to monitoring, the system offers customizable detox reminders designed to encourage regular </w:t>
      </w:r>
      <w:r w:rsidRPr="00735364">
        <w:rPr>
          <w:color w:val="000000" w:themeColor="text1"/>
          <w:sz w:val="28"/>
          <w:szCs w:val="28"/>
        </w:rPr>
        <w:lastRenderedPageBreak/>
        <w:t>breaks and reduce continuous screen exposure. These gentle prompts promote healthier digital routines and support mental clarity, allowing users to recharge and regain focus throughout their day. Mindfulness is further reinforced through tips and suggestions embedded within the app, guiding users toward healthier tech habits and stress management techniques. The user interface is carefully designed with a clean, modern aesthetic featuring a calming tech-blue color palette, making the experience both visually appealing and easy to navigate. Ultimately, Social Detox empowers users to take control of their digital lives, fostering healthier relationships with technology. By combining data-driven insights with mindfulness strategies, it enables individuals to improve productivity, reduce digital stress, and maintain a balanced lifestyle in an increasingly connected world.</w:t>
      </w:r>
    </w:p>
    <w:p w14:paraId="14054CEC" w14:textId="77777777" w:rsidR="00735364" w:rsidRPr="00735364" w:rsidRDefault="00735364" w:rsidP="00735364">
      <w:pPr>
        <w:rPr>
          <w:sz w:val="24"/>
          <w:szCs w:val="24"/>
        </w:rPr>
      </w:pPr>
      <w:r w:rsidRPr="00735364">
        <w:rPr>
          <w:rFonts w:ascii="Segoe UI" w:hAnsi="Segoe UI"/>
          <w:b/>
          <w:color w:val="0066CC"/>
          <w:sz w:val="44"/>
          <w:szCs w:val="24"/>
        </w:rPr>
        <w:t>Problem Statement</w:t>
      </w:r>
    </w:p>
    <w:p w14:paraId="759D4808" w14:textId="0C3D6E13" w:rsidR="00735364" w:rsidRDefault="00735364" w:rsidP="00735364">
      <w:pPr>
        <w:jc w:val="both"/>
        <w:rPr>
          <w:sz w:val="28"/>
          <w:szCs w:val="28"/>
        </w:rPr>
      </w:pPr>
      <w:r w:rsidRPr="00735364">
        <w:rPr>
          <w:sz w:val="28"/>
          <w:szCs w:val="28"/>
        </w:rPr>
        <w:t>The pervasive use of social media has become a growing concern as it often leads to addiction, heightened anxiety, and disruption of daily routines. Many users find themselves trapped in cycles of mindless scrolling, losing track of time, and neglecting meaningful real-life interactions and responsibilities. This compulsive engagement with digital platforms can negatively affect mental health, productivity, and overall quality of life. Despite the rising awareness of these issues, current digital wellbeing solutions frequently fall short—they lack personalization, fail to provide meaningful engagement, and do not effectively motivate lasting behavioral change. Without tailored insights and supportive tools, users struggle to break free from unhealthy patterns, highlighting the urgent need for a more empathetic and intelligent approach that not only monitors usage but also actively encourages mindful digital habits and sustainable lifestyle improvements.</w:t>
      </w:r>
    </w:p>
    <w:p w14:paraId="484AE5C7" w14:textId="77777777" w:rsidR="00735364" w:rsidRDefault="00735364" w:rsidP="00735364">
      <w:pPr>
        <w:jc w:val="both"/>
        <w:rPr>
          <w:sz w:val="28"/>
          <w:szCs w:val="28"/>
        </w:rPr>
      </w:pPr>
    </w:p>
    <w:p w14:paraId="38E558BB" w14:textId="77777777" w:rsidR="00735364" w:rsidRPr="00735364" w:rsidRDefault="00735364" w:rsidP="00735364">
      <w:pPr>
        <w:jc w:val="both"/>
        <w:rPr>
          <w:sz w:val="28"/>
          <w:szCs w:val="28"/>
        </w:rPr>
      </w:pPr>
    </w:p>
    <w:p w14:paraId="2DE16214" w14:textId="77777777" w:rsidR="00735364" w:rsidRDefault="00735364" w:rsidP="00735364">
      <w:r>
        <w:rPr>
          <w:rFonts w:ascii="Segoe UI" w:hAnsi="Segoe UI"/>
          <w:b/>
          <w:color w:val="0066CC"/>
          <w:sz w:val="40"/>
        </w:rPr>
        <w:lastRenderedPageBreak/>
        <w:t>Key Features</w:t>
      </w:r>
    </w:p>
    <w:p w14:paraId="3A7C66D1" w14:textId="77777777" w:rsidR="00735364" w:rsidRPr="00735364" w:rsidRDefault="00735364" w:rsidP="00735364">
      <w:pPr>
        <w:pStyle w:val="ListNumber"/>
        <w:rPr>
          <w:sz w:val="24"/>
          <w:szCs w:val="24"/>
        </w:rPr>
      </w:pPr>
      <w:r w:rsidRPr="00735364">
        <w:rPr>
          <w:rFonts w:ascii="Segoe UI" w:hAnsi="Segoe UI"/>
          <w:b/>
          <w:color w:val="003366"/>
          <w:sz w:val="32"/>
          <w:szCs w:val="24"/>
        </w:rPr>
        <w:t>Real-time Screen Time Monitoring</w:t>
      </w:r>
    </w:p>
    <w:p w14:paraId="518139B0" w14:textId="77777777" w:rsidR="00735364" w:rsidRPr="00735364" w:rsidRDefault="00735364" w:rsidP="00735364">
      <w:pPr>
        <w:ind w:left="360"/>
        <w:rPr>
          <w:sz w:val="24"/>
          <w:szCs w:val="24"/>
        </w:rPr>
      </w:pPr>
      <w:r w:rsidRPr="00735364">
        <w:rPr>
          <w:rFonts w:ascii="Segoe UI" w:hAnsi="Segoe UI"/>
          <w:color w:val="003366"/>
          <w:sz w:val="28"/>
          <w:szCs w:val="24"/>
        </w:rPr>
        <w:t>Track your app and social media usage in real time with detailed analytics to help identify patterns and triggers.</w:t>
      </w:r>
    </w:p>
    <w:p w14:paraId="658F0601" w14:textId="77777777" w:rsidR="00735364" w:rsidRPr="00735364" w:rsidRDefault="00735364" w:rsidP="00735364">
      <w:pPr>
        <w:pStyle w:val="ListNumber"/>
        <w:rPr>
          <w:sz w:val="24"/>
          <w:szCs w:val="24"/>
        </w:rPr>
      </w:pPr>
      <w:r w:rsidRPr="00735364">
        <w:rPr>
          <w:rFonts w:ascii="Segoe UI" w:hAnsi="Segoe UI"/>
          <w:b/>
          <w:color w:val="003366"/>
          <w:sz w:val="32"/>
          <w:szCs w:val="24"/>
        </w:rPr>
        <w:t>Customizable Detox Reminders</w:t>
      </w:r>
    </w:p>
    <w:p w14:paraId="3AE631E0" w14:textId="77777777" w:rsidR="00735364" w:rsidRPr="00735364" w:rsidRDefault="00735364" w:rsidP="00735364">
      <w:pPr>
        <w:ind w:left="360"/>
        <w:rPr>
          <w:sz w:val="24"/>
          <w:szCs w:val="24"/>
        </w:rPr>
      </w:pPr>
      <w:r w:rsidRPr="00735364">
        <w:rPr>
          <w:rFonts w:ascii="Segoe UI" w:hAnsi="Segoe UI"/>
          <w:color w:val="003366"/>
          <w:sz w:val="28"/>
          <w:szCs w:val="24"/>
        </w:rPr>
        <w:t>Set personalized notifications to take mindful breaks, promoting healthier screen habits.</w:t>
      </w:r>
    </w:p>
    <w:p w14:paraId="2C142C3A" w14:textId="77777777" w:rsidR="00735364" w:rsidRPr="00735364" w:rsidRDefault="00735364" w:rsidP="00735364">
      <w:pPr>
        <w:pStyle w:val="ListNumber"/>
        <w:rPr>
          <w:sz w:val="24"/>
          <w:szCs w:val="24"/>
        </w:rPr>
      </w:pPr>
      <w:r w:rsidRPr="00735364">
        <w:rPr>
          <w:rFonts w:ascii="Segoe UI" w:hAnsi="Segoe UI"/>
          <w:b/>
          <w:color w:val="003366"/>
          <w:sz w:val="32"/>
          <w:szCs w:val="24"/>
        </w:rPr>
        <w:t>Social Media Categorization</w:t>
      </w:r>
    </w:p>
    <w:p w14:paraId="1CF17C59" w14:textId="77777777" w:rsidR="00735364" w:rsidRPr="00735364" w:rsidRDefault="00735364" w:rsidP="00735364">
      <w:pPr>
        <w:ind w:left="360"/>
        <w:rPr>
          <w:sz w:val="24"/>
          <w:szCs w:val="24"/>
        </w:rPr>
      </w:pPr>
      <w:r w:rsidRPr="00735364">
        <w:rPr>
          <w:rFonts w:ascii="Segoe UI" w:hAnsi="Segoe UI"/>
          <w:color w:val="003366"/>
          <w:sz w:val="28"/>
          <w:szCs w:val="24"/>
        </w:rPr>
        <w:t>Visualize and categorize your social media activities for better understanding and control.</w:t>
      </w:r>
    </w:p>
    <w:p w14:paraId="773C1C8C" w14:textId="77777777" w:rsidR="00735364" w:rsidRPr="00735364" w:rsidRDefault="00735364" w:rsidP="00735364">
      <w:pPr>
        <w:pStyle w:val="ListNumber"/>
        <w:rPr>
          <w:sz w:val="24"/>
          <w:szCs w:val="24"/>
        </w:rPr>
      </w:pPr>
      <w:r w:rsidRPr="00735364">
        <w:rPr>
          <w:rFonts w:ascii="Segoe UI" w:hAnsi="Segoe UI"/>
          <w:b/>
          <w:color w:val="003366"/>
          <w:sz w:val="32"/>
          <w:szCs w:val="24"/>
        </w:rPr>
        <w:t>Mindfulness Prompts &amp; Tips</w:t>
      </w:r>
    </w:p>
    <w:p w14:paraId="58202C3B" w14:textId="77777777" w:rsidR="00735364" w:rsidRPr="00735364" w:rsidRDefault="00735364" w:rsidP="00735364">
      <w:pPr>
        <w:ind w:left="360"/>
        <w:rPr>
          <w:sz w:val="24"/>
          <w:szCs w:val="24"/>
        </w:rPr>
      </w:pPr>
      <w:r w:rsidRPr="00735364">
        <w:rPr>
          <w:rFonts w:ascii="Segoe UI" w:hAnsi="Segoe UI"/>
          <w:color w:val="003366"/>
          <w:sz w:val="28"/>
          <w:szCs w:val="24"/>
        </w:rPr>
        <w:t>Receive timely prompts and practical tips to foster digital wellbeing and reduce tech-related stress.</w:t>
      </w:r>
    </w:p>
    <w:p w14:paraId="654DB98F" w14:textId="77777777" w:rsidR="00735364" w:rsidRPr="00735364" w:rsidRDefault="00735364" w:rsidP="00735364">
      <w:pPr>
        <w:pStyle w:val="ListNumber"/>
        <w:rPr>
          <w:sz w:val="24"/>
          <w:szCs w:val="24"/>
        </w:rPr>
      </w:pPr>
      <w:r w:rsidRPr="00735364">
        <w:rPr>
          <w:rFonts w:ascii="Segoe UI" w:hAnsi="Segoe UI"/>
          <w:b/>
          <w:color w:val="003366"/>
          <w:sz w:val="32"/>
          <w:szCs w:val="24"/>
        </w:rPr>
        <w:t>User-Friendly Interface</w:t>
      </w:r>
    </w:p>
    <w:p w14:paraId="71D492E4" w14:textId="77777777" w:rsidR="00735364" w:rsidRPr="00735364" w:rsidRDefault="00735364" w:rsidP="00735364">
      <w:pPr>
        <w:ind w:left="360"/>
        <w:rPr>
          <w:sz w:val="24"/>
          <w:szCs w:val="24"/>
        </w:rPr>
      </w:pPr>
      <w:r w:rsidRPr="00735364">
        <w:rPr>
          <w:rFonts w:ascii="Segoe UI" w:hAnsi="Segoe UI"/>
          <w:color w:val="003366"/>
          <w:sz w:val="28"/>
          <w:szCs w:val="24"/>
        </w:rPr>
        <w:t>Enjoy a clean, intuitive design with a tech-blue theme that is both modern and calming.</w:t>
      </w:r>
    </w:p>
    <w:p w14:paraId="76B15FF8" w14:textId="2EF12692" w:rsidR="00735364" w:rsidRPr="00735364" w:rsidRDefault="00735364">
      <w:r w:rsidRPr="00735364">
        <w:rPr>
          <w:sz w:val="24"/>
          <w:szCs w:val="24"/>
        </w:rPr>
        <w:br w:type="page"/>
      </w:r>
    </w:p>
    <w:p w14:paraId="1A6FF379" w14:textId="77777777" w:rsidR="00A040F9" w:rsidRPr="00D56BE4" w:rsidRDefault="00735364">
      <w:pPr>
        <w:pStyle w:val="Heading2"/>
        <w:rPr>
          <w:sz w:val="32"/>
          <w:szCs w:val="32"/>
        </w:rPr>
      </w:pPr>
      <w:r w:rsidRPr="00D56BE4">
        <w:rPr>
          <w:sz w:val="32"/>
          <w:szCs w:val="32"/>
        </w:rPr>
        <w:lastRenderedPageBreak/>
        <w:t>1. Project Overview</w:t>
      </w:r>
    </w:p>
    <w:p w14:paraId="53DC39A7" w14:textId="77777777" w:rsidR="00A040F9" w:rsidRPr="00D56BE4" w:rsidRDefault="00735364">
      <w:pPr>
        <w:rPr>
          <w:sz w:val="28"/>
          <w:szCs w:val="28"/>
        </w:rPr>
      </w:pPr>
      <w:r w:rsidRPr="00D56BE4">
        <w:rPr>
          <w:sz w:val="28"/>
          <w:szCs w:val="28"/>
        </w:rPr>
        <w:br/>
        <w:t xml:space="preserve">Social Detox • Digital Wellbeing is a lightweight, privacy-focused web app designed to help users achieve digital balance. </w:t>
      </w:r>
      <w:r w:rsidRPr="00D56BE4">
        <w:rPr>
          <w:sz w:val="28"/>
          <w:szCs w:val="28"/>
        </w:rPr>
        <w:br/>
        <w:t>It tracks user activity duration, provides break reminders, and visualizes daily and weekly screen time analytics.</w:t>
      </w:r>
      <w:r w:rsidRPr="00D56BE4">
        <w:rPr>
          <w:sz w:val="28"/>
          <w:szCs w:val="28"/>
        </w:rPr>
        <w:br/>
      </w:r>
    </w:p>
    <w:p w14:paraId="429CAD8F" w14:textId="77777777" w:rsidR="00A040F9" w:rsidRPr="00D56BE4" w:rsidRDefault="00735364">
      <w:pPr>
        <w:pStyle w:val="Heading2"/>
        <w:rPr>
          <w:sz w:val="32"/>
          <w:szCs w:val="32"/>
        </w:rPr>
      </w:pPr>
      <w:r w:rsidRPr="00D56BE4">
        <w:rPr>
          <w:sz w:val="32"/>
          <w:szCs w:val="32"/>
        </w:rPr>
        <w:t>2. Objective</w:t>
      </w:r>
    </w:p>
    <w:p w14:paraId="0FBB2463" w14:textId="77777777" w:rsidR="00A040F9" w:rsidRPr="00D56BE4" w:rsidRDefault="00735364">
      <w:pPr>
        <w:rPr>
          <w:sz w:val="28"/>
          <w:szCs w:val="28"/>
        </w:rPr>
      </w:pPr>
      <w:r w:rsidRPr="00D56BE4">
        <w:rPr>
          <w:sz w:val="28"/>
          <w:szCs w:val="28"/>
        </w:rPr>
        <w:br/>
        <w:t xml:space="preserve">The goal of this project is to promote healthy digital usage habits and reduce excessive screen time. </w:t>
      </w:r>
      <w:r w:rsidRPr="00D56BE4">
        <w:rPr>
          <w:sz w:val="28"/>
          <w:szCs w:val="28"/>
        </w:rPr>
        <w:br/>
        <w:t>By tracking and analyzing active time, users can consciously take steps to improve their digital wellbeing.</w:t>
      </w:r>
      <w:r w:rsidRPr="00D56BE4">
        <w:rPr>
          <w:sz w:val="28"/>
          <w:szCs w:val="28"/>
        </w:rPr>
        <w:br/>
      </w:r>
    </w:p>
    <w:p w14:paraId="159CB23E" w14:textId="5A714C91" w:rsidR="00A040F9" w:rsidRPr="00D56BE4" w:rsidRDefault="00735364">
      <w:pPr>
        <w:pStyle w:val="Heading2"/>
        <w:rPr>
          <w:sz w:val="32"/>
          <w:szCs w:val="32"/>
        </w:rPr>
      </w:pPr>
      <w:r>
        <w:rPr>
          <w:sz w:val="32"/>
          <w:szCs w:val="32"/>
        </w:rPr>
        <w:t>3</w:t>
      </w:r>
      <w:r w:rsidRPr="00D56BE4">
        <w:rPr>
          <w:sz w:val="32"/>
          <w:szCs w:val="32"/>
        </w:rPr>
        <w:t>. Technologies Used</w:t>
      </w:r>
    </w:p>
    <w:tbl>
      <w:tblPr>
        <w:tblW w:w="0" w:type="auto"/>
        <w:tblLook w:val="04A0" w:firstRow="1" w:lastRow="0" w:firstColumn="1" w:lastColumn="0" w:noHBand="0" w:noVBand="1"/>
      </w:tblPr>
      <w:tblGrid>
        <w:gridCol w:w="4320"/>
        <w:gridCol w:w="4320"/>
      </w:tblGrid>
      <w:tr w:rsidR="00A040F9" w:rsidRPr="00D56BE4" w14:paraId="659F57C4" w14:textId="77777777">
        <w:tc>
          <w:tcPr>
            <w:tcW w:w="4320" w:type="dxa"/>
          </w:tcPr>
          <w:p w14:paraId="376EACDF" w14:textId="77777777" w:rsidR="00A040F9" w:rsidRPr="00D56BE4" w:rsidRDefault="00735364">
            <w:pPr>
              <w:rPr>
                <w:sz w:val="28"/>
                <w:szCs w:val="28"/>
              </w:rPr>
            </w:pPr>
            <w:r w:rsidRPr="00D56BE4">
              <w:rPr>
                <w:sz w:val="28"/>
                <w:szCs w:val="28"/>
              </w:rPr>
              <w:t>Component</w:t>
            </w:r>
          </w:p>
        </w:tc>
        <w:tc>
          <w:tcPr>
            <w:tcW w:w="4320" w:type="dxa"/>
          </w:tcPr>
          <w:p w14:paraId="2BEAB144" w14:textId="77777777" w:rsidR="00A040F9" w:rsidRPr="00D56BE4" w:rsidRDefault="00735364">
            <w:pPr>
              <w:rPr>
                <w:sz w:val="28"/>
                <w:szCs w:val="28"/>
              </w:rPr>
            </w:pPr>
            <w:r w:rsidRPr="00D56BE4">
              <w:rPr>
                <w:sz w:val="28"/>
                <w:szCs w:val="28"/>
              </w:rPr>
              <w:t>Technology Used</w:t>
            </w:r>
          </w:p>
        </w:tc>
      </w:tr>
      <w:tr w:rsidR="00A040F9" w:rsidRPr="00D56BE4" w14:paraId="042479ED" w14:textId="77777777">
        <w:tc>
          <w:tcPr>
            <w:tcW w:w="4320" w:type="dxa"/>
          </w:tcPr>
          <w:p w14:paraId="2CF6E0C8" w14:textId="77777777" w:rsidR="00A040F9" w:rsidRPr="00D56BE4" w:rsidRDefault="00735364">
            <w:pPr>
              <w:rPr>
                <w:sz w:val="28"/>
                <w:szCs w:val="28"/>
              </w:rPr>
            </w:pPr>
            <w:r w:rsidRPr="00D56BE4">
              <w:rPr>
                <w:sz w:val="28"/>
                <w:szCs w:val="28"/>
              </w:rPr>
              <w:t>Frontend</w:t>
            </w:r>
          </w:p>
        </w:tc>
        <w:tc>
          <w:tcPr>
            <w:tcW w:w="4320" w:type="dxa"/>
          </w:tcPr>
          <w:p w14:paraId="161A25AF" w14:textId="77777777" w:rsidR="00A040F9" w:rsidRPr="00D56BE4" w:rsidRDefault="00735364">
            <w:pPr>
              <w:rPr>
                <w:sz w:val="28"/>
                <w:szCs w:val="28"/>
              </w:rPr>
            </w:pPr>
            <w:r w:rsidRPr="00D56BE4">
              <w:rPr>
                <w:sz w:val="28"/>
                <w:szCs w:val="28"/>
              </w:rPr>
              <w:t>HTML5, CSS3, JavaScript (Vanilla JS)</w:t>
            </w:r>
          </w:p>
        </w:tc>
      </w:tr>
      <w:tr w:rsidR="00A040F9" w:rsidRPr="00D56BE4" w14:paraId="3FF8C549" w14:textId="77777777">
        <w:tc>
          <w:tcPr>
            <w:tcW w:w="4320" w:type="dxa"/>
          </w:tcPr>
          <w:p w14:paraId="06663A4A" w14:textId="77777777" w:rsidR="00A040F9" w:rsidRPr="00D56BE4" w:rsidRDefault="00735364">
            <w:pPr>
              <w:rPr>
                <w:sz w:val="28"/>
                <w:szCs w:val="28"/>
              </w:rPr>
            </w:pPr>
            <w:r w:rsidRPr="00D56BE4">
              <w:rPr>
                <w:sz w:val="28"/>
                <w:szCs w:val="28"/>
              </w:rPr>
              <w:t>Charting</w:t>
            </w:r>
          </w:p>
        </w:tc>
        <w:tc>
          <w:tcPr>
            <w:tcW w:w="4320" w:type="dxa"/>
          </w:tcPr>
          <w:p w14:paraId="1AD6DD69" w14:textId="77777777" w:rsidR="00A040F9" w:rsidRPr="00D56BE4" w:rsidRDefault="00735364">
            <w:pPr>
              <w:rPr>
                <w:sz w:val="28"/>
                <w:szCs w:val="28"/>
              </w:rPr>
            </w:pPr>
            <w:r w:rsidRPr="00D56BE4">
              <w:rPr>
                <w:sz w:val="28"/>
                <w:szCs w:val="28"/>
              </w:rPr>
              <w:t>HTML Canvas</w:t>
            </w:r>
          </w:p>
        </w:tc>
      </w:tr>
      <w:tr w:rsidR="00A040F9" w:rsidRPr="00D56BE4" w14:paraId="32B300F9" w14:textId="77777777">
        <w:tc>
          <w:tcPr>
            <w:tcW w:w="4320" w:type="dxa"/>
          </w:tcPr>
          <w:p w14:paraId="45B54794" w14:textId="77777777" w:rsidR="00A040F9" w:rsidRPr="00D56BE4" w:rsidRDefault="00735364">
            <w:pPr>
              <w:rPr>
                <w:sz w:val="28"/>
                <w:szCs w:val="28"/>
              </w:rPr>
            </w:pPr>
            <w:r w:rsidRPr="00D56BE4">
              <w:rPr>
                <w:sz w:val="28"/>
                <w:szCs w:val="28"/>
              </w:rPr>
              <w:t>Storage</w:t>
            </w:r>
          </w:p>
        </w:tc>
        <w:tc>
          <w:tcPr>
            <w:tcW w:w="4320" w:type="dxa"/>
          </w:tcPr>
          <w:p w14:paraId="5687CC3C" w14:textId="77777777" w:rsidR="00A040F9" w:rsidRPr="00D56BE4" w:rsidRDefault="00735364">
            <w:pPr>
              <w:rPr>
                <w:sz w:val="28"/>
                <w:szCs w:val="28"/>
              </w:rPr>
            </w:pPr>
            <w:r w:rsidRPr="00D56BE4">
              <w:rPr>
                <w:sz w:val="28"/>
                <w:szCs w:val="28"/>
              </w:rPr>
              <w:t>Browser Local Storage API</w:t>
            </w:r>
          </w:p>
        </w:tc>
      </w:tr>
      <w:tr w:rsidR="00A040F9" w:rsidRPr="00D56BE4" w14:paraId="606C19E0" w14:textId="77777777">
        <w:tc>
          <w:tcPr>
            <w:tcW w:w="4320" w:type="dxa"/>
          </w:tcPr>
          <w:p w14:paraId="18392EDF" w14:textId="77777777" w:rsidR="00A040F9" w:rsidRPr="00D56BE4" w:rsidRDefault="00735364">
            <w:pPr>
              <w:rPr>
                <w:sz w:val="28"/>
                <w:szCs w:val="28"/>
              </w:rPr>
            </w:pPr>
            <w:r w:rsidRPr="00D56BE4">
              <w:rPr>
                <w:sz w:val="28"/>
                <w:szCs w:val="28"/>
              </w:rPr>
              <w:t>Notifications</w:t>
            </w:r>
          </w:p>
        </w:tc>
        <w:tc>
          <w:tcPr>
            <w:tcW w:w="4320" w:type="dxa"/>
          </w:tcPr>
          <w:p w14:paraId="64C7CF64" w14:textId="77777777" w:rsidR="00A040F9" w:rsidRPr="00D56BE4" w:rsidRDefault="00735364">
            <w:pPr>
              <w:rPr>
                <w:sz w:val="28"/>
                <w:szCs w:val="28"/>
              </w:rPr>
            </w:pPr>
            <w:r w:rsidRPr="00D56BE4">
              <w:rPr>
                <w:sz w:val="28"/>
                <w:szCs w:val="28"/>
              </w:rPr>
              <w:t>Browser Notification API</w:t>
            </w:r>
          </w:p>
        </w:tc>
      </w:tr>
    </w:tbl>
    <w:p w14:paraId="2E298B74" w14:textId="77DDE569" w:rsidR="00A040F9" w:rsidRPr="00D56BE4" w:rsidRDefault="00735364">
      <w:pPr>
        <w:pStyle w:val="Heading2"/>
        <w:rPr>
          <w:sz w:val="32"/>
          <w:szCs w:val="32"/>
        </w:rPr>
      </w:pPr>
      <w:r>
        <w:rPr>
          <w:sz w:val="32"/>
          <w:szCs w:val="32"/>
        </w:rPr>
        <w:t>4</w:t>
      </w:r>
      <w:r w:rsidRPr="00D56BE4">
        <w:rPr>
          <w:sz w:val="32"/>
          <w:szCs w:val="32"/>
        </w:rPr>
        <w:t>. System Workflow</w:t>
      </w:r>
    </w:p>
    <w:p w14:paraId="0AD7BC42" w14:textId="77777777" w:rsidR="00A040F9" w:rsidRPr="00D56BE4" w:rsidRDefault="00735364">
      <w:pPr>
        <w:rPr>
          <w:sz w:val="28"/>
          <w:szCs w:val="28"/>
        </w:rPr>
      </w:pPr>
      <w:r w:rsidRPr="00D56BE4">
        <w:rPr>
          <w:sz w:val="28"/>
          <w:szCs w:val="28"/>
        </w:rPr>
        <w:br/>
        <w:t xml:space="preserve">1. The user starts a tracking session.  </w:t>
      </w:r>
      <w:r w:rsidRPr="00D56BE4">
        <w:rPr>
          <w:sz w:val="28"/>
          <w:szCs w:val="28"/>
        </w:rPr>
        <w:br/>
        <w:t xml:space="preserve">2. The app monitors activity such as mouse movement and keypresses.  </w:t>
      </w:r>
      <w:r w:rsidRPr="00D56BE4">
        <w:rPr>
          <w:sz w:val="28"/>
          <w:szCs w:val="28"/>
        </w:rPr>
        <w:br/>
        <w:t xml:space="preserve">3. Idle periods are automatically detected and stop tracking.  </w:t>
      </w:r>
      <w:r w:rsidRPr="00D56BE4">
        <w:rPr>
          <w:sz w:val="28"/>
          <w:szCs w:val="28"/>
        </w:rPr>
        <w:br/>
        <w:t xml:space="preserve">4. Session data is saved locally in the browser.  </w:t>
      </w:r>
      <w:r w:rsidRPr="00D56BE4">
        <w:rPr>
          <w:sz w:val="28"/>
          <w:szCs w:val="28"/>
        </w:rPr>
        <w:br/>
        <w:t xml:space="preserve">5. The user receives notifications based on reminder intervals.  </w:t>
      </w:r>
      <w:r w:rsidRPr="00D56BE4">
        <w:rPr>
          <w:sz w:val="28"/>
          <w:szCs w:val="28"/>
        </w:rPr>
        <w:br/>
      </w:r>
      <w:r w:rsidRPr="00D56BE4">
        <w:rPr>
          <w:sz w:val="28"/>
          <w:szCs w:val="28"/>
        </w:rPr>
        <w:lastRenderedPageBreak/>
        <w:t>6. Daily and weekly usage charts update dynamically.</w:t>
      </w:r>
      <w:r w:rsidRPr="00D56BE4">
        <w:rPr>
          <w:sz w:val="28"/>
          <w:szCs w:val="28"/>
        </w:rPr>
        <w:br/>
      </w:r>
    </w:p>
    <w:p w14:paraId="115DDEA9" w14:textId="02380708" w:rsidR="00A040F9" w:rsidRPr="00D56BE4" w:rsidRDefault="00735364">
      <w:pPr>
        <w:pStyle w:val="Heading2"/>
        <w:rPr>
          <w:sz w:val="32"/>
          <w:szCs w:val="32"/>
        </w:rPr>
      </w:pPr>
      <w:r>
        <w:rPr>
          <w:sz w:val="32"/>
          <w:szCs w:val="32"/>
        </w:rPr>
        <w:t>5</w:t>
      </w:r>
      <w:r w:rsidRPr="00D56BE4">
        <w:rPr>
          <w:sz w:val="32"/>
          <w:szCs w:val="32"/>
        </w:rPr>
        <w:t>. Core JavaScript Logic</w:t>
      </w:r>
    </w:p>
    <w:p w14:paraId="5933B317" w14:textId="77777777" w:rsidR="00A040F9" w:rsidRPr="00D56BE4" w:rsidRDefault="00735364">
      <w:pPr>
        <w:rPr>
          <w:sz w:val="28"/>
          <w:szCs w:val="28"/>
        </w:rPr>
      </w:pPr>
      <w:r w:rsidRPr="00D56BE4">
        <w:rPr>
          <w:sz w:val="28"/>
          <w:szCs w:val="28"/>
        </w:rPr>
        <w:br/>
        <w:t xml:space="preserve">• saveSessions(): Saves all session data to localStorage.  </w:t>
      </w:r>
      <w:r w:rsidRPr="00D56BE4">
        <w:rPr>
          <w:sz w:val="28"/>
          <w:szCs w:val="28"/>
        </w:rPr>
        <w:br/>
        <w:t xml:space="preserve">• loadSessions(): Retrieves past session data.  </w:t>
      </w:r>
      <w:r w:rsidRPr="00D56BE4">
        <w:rPr>
          <w:sz w:val="28"/>
          <w:szCs w:val="28"/>
        </w:rPr>
        <w:br/>
        <w:t xml:space="preserve">• saveSettings(): Saves user preferences like limits and intervals.  </w:t>
      </w:r>
      <w:r w:rsidRPr="00D56BE4">
        <w:rPr>
          <w:sz w:val="28"/>
          <w:szCs w:val="28"/>
        </w:rPr>
        <w:br/>
        <w:t xml:space="preserve">• loadSettings(): Loads saved preferences at startup.  </w:t>
      </w:r>
      <w:r w:rsidRPr="00D56BE4">
        <w:rPr>
          <w:sz w:val="28"/>
          <w:szCs w:val="28"/>
        </w:rPr>
        <w:br/>
        <w:t xml:space="preserve">• runReminderCheck(): Checks daily usage and triggers notifications.  </w:t>
      </w:r>
      <w:r w:rsidRPr="00D56BE4">
        <w:rPr>
          <w:sz w:val="28"/>
          <w:szCs w:val="28"/>
        </w:rPr>
        <w:br/>
        <w:t>• formatDurationMs(): Converts milliseconds to readable time format.</w:t>
      </w:r>
      <w:r w:rsidRPr="00D56BE4">
        <w:rPr>
          <w:sz w:val="28"/>
          <w:szCs w:val="28"/>
        </w:rPr>
        <w:br/>
      </w:r>
    </w:p>
    <w:p w14:paraId="2F6A4DF3" w14:textId="541866E7" w:rsidR="00A040F9" w:rsidRPr="00D56BE4" w:rsidRDefault="00735364">
      <w:pPr>
        <w:pStyle w:val="Heading2"/>
        <w:rPr>
          <w:sz w:val="32"/>
          <w:szCs w:val="32"/>
        </w:rPr>
      </w:pPr>
      <w:r>
        <w:rPr>
          <w:sz w:val="32"/>
          <w:szCs w:val="32"/>
        </w:rPr>
        <w:t>6</w:t>
      </w:r>
      <w:r w:rsidRPr="00D56BE4">
        <w:rPr>
          <w:sz w:val="32"/>
          <w:szCs w:val="32"/>
        </w:rPr>
        <w:t>. Results</w:t>
      </w:r>
    </w:p>
    <w:p w14:paraId="1C3D3FE4" w14:textId="77777777" w:rsidR="00A040F9" w:rsidRPr="00D56BE4" w:rsidRDefault="00735364">
      <w:pPr>
        <w:rPr>
          <w:sz w:val="28"/>
          <w:szCs w:val="28"/>
        </w:rPr>
      </w:pPr>
      <w:r w:rsidRPr="00D56BE4">
        <w:rPr>
          <w:sz w:val="28"/>
          <w:szCs w:val="28"/>
        </w:rPr>
        <w:br/>
        <w:t xml:space="preserve">Users gain better awareness of their screen habits, receive timely reminders, and develop self-discipline towards digital detox. </w:t>
      </w:r>
      <w:r w:rsidRPr="00D56BE4">
        <w:rPr>
          <w:sz w:val="28"/>
          <w:szCs w:val="28"/>
        </w:rPr>
        <w:br/>
        <w:t>The lightweight implementation ensures privacy and accessibility without server dependencies.</w:t>
      </w:r>
      <w:r w:rsidRPr="00D56BE4">
        <w:rPr>
          <w:sz w:val="28"/>
          <w:szCs w:val="28"/>
        </w:rPr>
        <w:br/>
      </w:r>
    </w:p>
    <w:p w14:paraId="74C8D4C8" w14:textId="2E34565F" w:rsidR="00A040F9" w:rsidRPr="00D56BE4" w:rsidRDefault="00735364">
      <w:pPr>
        <w:pStyle w:val="Heading2"/>
        <w:rPr>
          <w:sz w:val="32"/>
          <w:szCs w:val="32"/>
        </w:rPr>
      </w:pPr>
      <w:r>
        <w:rPr>
          <w:sz w:val="32"/>
          <w:szCs w:val="32"/>
        </w:rPr>
        <w:t>7</w:t>
      </w:r>
      <w:r w:rsidRPr="00D56BE4">
        <w:rPr>
          <w:sz w:val="32"/>
          <w:szCs w:val="32"/>
        </w:rPr>
        <w:t>. Conclusion</w:t>
      </w:r>
    </w:p>
    <w:p w14:paraId="5797FD62" w14:textId="77777777" w:rsidR="00A040F9" w:rsidRPr="00D56BE4" w:rsidRDefault="00735364">
      <w:pPr>
        <w:rPr>
          <w:sz w:val="28"/>
          <w:szCs w:val="28"/>
        </w:rPr>
      </w:pPr>
      <w:r w:rsidRPr="00D56BE4">
        <w:rPr>
          <w:sz w:val="28"/>
          <w:szCs w:val="28"/>
        </w:rPr>
        <w:br/>
        <w:t xml:space="preserve">Social Detox empowers users to practice mindful digital usage and build healthier technology habits. </w:t>
      </w:r>
      <w:r w:rsidRPr="00D56BE4">
        <w:rPr>
          <w:sz w:val="28"/>
          <w:szCs w:val="28"/>
        </w:rPr>
        <w:br/>
        <w:t>It is an essential step toward promoting digital wellbeing in an increasingly connected world.</w:t>
      </w:r>
      <w:r w:rsidRPr="00D56BE4">
        <w:rPr>
          <w:sz w:val="28"/>
          <w:szCs w:val="28"/>
        </w:rPr>
        <w:br/>
      </w:r>
    </w:p>
    <w:sectPr w:rsidR="00A040F9" w:rsidRPr="00D56BE4" w:rsidSect="00D56BE4">
      <w:pgSz w:w="12240" w:h="15840"/>
      <w:pgMar w:top="1440" w:right="1800" w:bottom="1440" w:left="1800"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230231">
    <w:abstractNumId w:val="8"/>
  </w:num>
  <w:num w:numId="2" w16cid:durableId="469979355">
    <w:abstractNumId w:val="6"/>
  </w:num>
  <w:num w:numId="3" w16cid:durableId="280964490">
    <w:abstractNumId w:val="5"/>
  </w:num>
  <w:num w:numId="4" w16cid:durableId="1304045654">
    <w:abstractNumId w:val="4"/>
  </w:num>
  <w:num w:numId="5" w16cid:durableId="1517962339">
    <w:abstractNumId w:val="7"/>
  </w:num>
  <w:num w:numId="6" w16cid:durableId="1966811079">
    <w:abstractNumId w:val="3"/>
  </w:num>
  <w:num w:numId="7" w16cid:durableId="256640245">
    <w:abstractNumId w:val="2"/>
  </w:num>
  <w:num w:numId="8" w16cid:durableId="1498111283">
    <w:abstractNumId w:val="1"/>
  </w:num>
  <w:num w:numId="9" w16cid:durableId="529879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48F0"/>
    <w:rsid w:val="00735364"/>
    <w:rsid w:val="00A040F9"/>
    <w:rsid w:val="00AA1D8D"/>
    <w:rsid w:val="00B47730"/>
    <w:rsid w:val="00CB0664"/>
    <w:rsid w:val="00D56BE4"/>
    <w:rsid w:val="00FA4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A860A"/>
  <w14:defaultImageDpi w14:val="300"/>
  <w15:docId w15:val="{24BF48AF-891B-4A21-9480-6F5E8159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937</Words>
  <Characters>5345</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Gamyashree H S</cp:lastModifiedBy>
  <cp:revision>2</cp:revision>
  <dcterms:created xsi:type="dcterms:W3CDTF">2025-11-04T13:35:00Z</dcterms:created>
  <dcterms:modified xsi:type="dcterms:W3CDTF">2025-11-04T13:35:00Z</dcterms:modified>
  <cp:category/>
</cp:coreProperties>
</file>