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2570F6">
      <w:pPr>
        <w:pStyle w:val="2"/>
        <w:keepNext w:val="0"/>
        <w:keepLines w:val="0"/>
        <w:widowControl/>
        <w:suppressLineNumbers w:val="0"/>
        <w:ind w:left="0" w:firstLine="0"/>
        <w:jc w:val="both"/>
        <w:rPr>
          <w:rFonts w:hint="default" w:ascii="Times New Roman Regular" w:hAnsi="Times New Roman Regular" w:cs="Times New Roman Regular"/>
          <w:b w:val="0"/>
          <w:bCs w:val="0"/>
          <w:i w:val="0"/>
          <w:iCs w:val="0"/>
          <w:caps w:val="0"/>
          <w:color w:val="000000"/>
          <w:spacing w:val="0"/>
          <w:sz w:val="28"/>
          <w:szCs w:val="28"/>
          <w:u w:val="none"/>
        </w:rPr>
      </w:pPr>
      <w:r>
        <w:rPr>
          <w:rFonts w:hint="default" w:ascii="Times New Roman Regular" w:hAnsi="Times New Roman Regular" w:cs="Times New Roman Regular"/>
          <w:b w:val="0"/>
          <w:bCs w:val="0"/>
          <w:i w:val="0"/>
          <w:iCs w:val="0"/>
          <w:caps w:val="0"/>
          <w:color w:val="000000"/>
          <w:spacing w:val="0"/>
          <w:sz w:val="28"/>
          <w:szCs w:val="28"/>
          <w:u w:val="none"/>
        </w:rPr>
        <w:t>3. Defense Techniques against RSA Factorization Attacks</w:t>
      </w:r>
    </w:p>
    <w:p w14:paraId="730BC46C">
      <w:pPr>
        <w:pStyle w:val="3"/>
        <w:keepNext w:val="0"/>
        <w:keepLines w:val="0"/>
        <w:widowControl/>
        <w:suppressLineNumbers w:val="0"/>
        <w:ind w:left="0" w:firstLine="0"/>
        <w:jc w:val="both"/>
        <w:rPr>
          <w:rFonts w:hint="default" w:ascii="Times New Roman Regular" w:hAnsi="Times New Roman Regular" w:cs="Times New Roman Regular"/>
          <w:b w:val="0"/>
          <w:bCs w:val="0"/>
          <w:i w:val="0"/>
          <w:iCs w:val="0"/>
          <w:caps w:val="0"/>
          <w:color w:val="000000"/>
          <w:spacing w:val="0"/>
          <w:sz w:val="28"/>
          <w:szCs w:val="28"/>
          <w:u w:val="none"/>
        </w:rPr>
      </w:pPr>
      <w:r>
        <w:rPr>
          <w:rFonts w:hint="default" w:ascii="Times New Roman Regular" w:hAnsi="Times New Roman Regular" w:cs="Times New Roman Regular"/>
          <w:b w:val="0"/>
          <w:bCs w:val="0"/>
          <w:i w:val="0"/>
          <w:iCs w:val="0"/>
          <w:caps w:val="0"/>
          <w:color w:val="000000"/>
          <w:spacing w:val="0"/>
          <w:sz w:val="28"/>
          <w:szCs w:val="28"/>
          <w:u w:val="none"/>
        </w:rPr>
        <w:t>3.1 Principle of Defense</w:t>
      </w:r>
    </w:p>
    <w:p w14:paraId="3335C7C1">
      <w:pPr>
        <w:pStyle w:val="5"/>
        <w:keepNext w:val="0"/>
        <w:keepLines w:val="0"/>
        <w:widowControl/>
        <w:suppressLineNumbers w:val="0"/>
        <w:ind w:left="0" w:firstLine="0"/>
        <w:jc w:val="both"/>
        <w:rPr>
          <w:rFonts w:hint="default" w:ascii="Times New Roman Regular" w:hAnsi="Times New Roman Regular" w:cs="Times New Roman Regular"/>
          <w:b w:val="0"/>
          <w:bCs w:val="0"/>
          <w:i w:val="0"/>
          <w:iCs w:val="0"/>
          <w:caps w:val="0"/>
          <w:color w:val="000000"/>
          <w:spacing w:val="0"/>
          <w:sz w:val="24"/>
          <w:szCs w:val="24"/>
          <w:u w:val="none"/>
        </w:rPr>
      </w:pPr>
      <w:r>
        <w:rPr>
          <w:rFonts w:hint="default" w:ascii="Times New Roman Regular" w:hAnsi="Times New Roman Regular" w:cs="Times New Roman Regular"/>
          <w:b w:val="0"/>
          <w:bCs w:val="0"/>
          <w:i w:val="0"/>
          <w:iCs w:val="0"/>
          <w:caps w:val="0"/>
          <w:color w:val="000000"/>
          <w:spacing w:val="0"/>
          <w:sz w:val="24"/>
          <w:szCs w:val="24"/>
          <w:u w:val="none"/>
        </w:rPr>
        <w:t>The most effective defense against factorization attacks such as Pollard’s rho is to ensure </w:t>
      </w:r>
      <w:r>
        <w:rPr>
          <w:rStyle w:val="8"/>
          <w:rFonts w:hint="default" w:ascii="Times New Roman Regular" w:hAnsi="Times New Roman Regular" w:cs="Times New Roman Regular"/>
          <w:b w:val="0"/>
          <w:bCs w:val="0"/>
          <w:i w:val="0"/>
          <w:iCs w:val="0"/>
          <w:caps w:val="0"/>
          <w:color w:val="000000"/>
          <w:spacing w:val="0"/>
          <w:sz w:val="24"/>
          <w:szCs w:val="24"/>
          <w:u w:val="none"/>
        </w:rPr>
        <w:t>secure RSA key generation</w:t>
      </w:r>
      <w:r>
        <w:rPr>
          <w:rFonts w:hint="default" w:ascii="Times New Roman Regular" w:hAnsi="Times New Roman Regular" w:cs="Times New Roman Regular"/>
          <w:b w:val="0"/>
          <w:bCs w:val="0"/>
          <w:i w:val="0"/>
          <w:iCs w:val="0"/>
          <w:caps w:val="0"/>
          <w:color w:val="000000"/>
          <w:spacing w:val="0"/>
          <w:sz w:val="24"/>
          <w:szCs w:val="24"/>
          <w:u w:val="none"/>
        </w:rPr>
        <w:t xml:space="preserve">. As Dan Boneh (1999) highlighted in his seminal review, the security of the RSA algorithm fundamentally depends on the computational difficulty of factoring the modulus n = p </w:t>
      </w:r>
      <w:r>
        <w:rPr>
          <w:rFonts w:hint="default" w:ascii="Arial" w:hAnsi="Arial" w:cs="Arial"/>
          <w:b w:val="0"/>
          <w:bCs w:val="0"/>
          <w:i w:val="0"/>
          <w:iCs w:val="0"/>
          <w:caps w:val="0"/>
          <w:color w:val="000000"/>
          <w:spacing w:val="0"/>
          <w:sz w:val="24"/>
          <w:szCs w:val="24"/>
          <w:u w:val="none"/>
        </w:rPr>
        <w:t>×</w:t>
      </w:r>
      <w:r>
        <w:rPr>
          <w:rFonts w:hint="default" w:ascii="Times New Roman Regular" w:hAnsi="Times New Roman Regular" w:cs="Times New Roman Regular"/>
          <w:b w:val="0"/>
          <w:bCs w:val="0"/>
          <w:i w:val="0"/>
          <w:iCs w:val="0"/>
          <w:caps w:val="0"/>
          <w:color w:val="000000"/>
          <w:spacing w:val="0"/>
          <w:sz w:val="24"/>
          <w:szCs w:val="24"/>
          <w:u w:val="none"/>
        </w:rPr>
        <w:t xml:space="preserve"> q. Among all known attacks, factorization remains the most direct and powerful threat. If the modulus n is too small, or if the prime numbers p and q are poorly chosen, theoretical attacks can easily become practical.</w:t>
      </w:r>
    </w:p>
    <w:p w14:paraId="331C1013">
      <w:pPr>
        <w:pStyle w:val="5"/>
        <w:keepNext w:val="0"/>
        <w:keepLines w:val="0"/>
        <w:widowControl/>
        <w:suppressLineNumbers w:val="0"/>
        <w:ind w:left="0" w:firstLine="0"/>
        <w:jc w:val="both"/>
        <w:rPr>
          <w:rFonts w:hint="default" w:ascii="Times New Roman Regular" w:hAnsi="Times New Roman Regular" w:cs="Times New Roman Regular"/>
          <w:b w:val="0"/>
          <w:bCs w:val="0"/>
          <w:i w:val="0"/>
          <w:iCs w:val="0"/>
          <w:caps w:val="0"/>
          <w:color w:val="000000"/>
          <w:spacing w:val="0"/>
          <w:sz w:val="24"/>
          <w:szCs w:val="24"/>
          <w:u w:val="none"/>
        </w:rPr>
      </w:pPr>
      <w:r>
        <w:rPr>
          <w:rFonts w:hint="default" w:ascii="Times New Roman Regular" w:hAnsi="Times New Roman Regular" w:cs="Times New Roman Regular"/>
          <w:b w:val="0"/>
          <w:bCs w:val="0"/>
          <w:i w:val="0"/>
          <w:iCs w:val="0"/>
          <w:caps w:val="0"/>
          <w:color w:val="000000"/>
          <w:spacing w:val="0"/>
          <w:sz w:val="24"/>
          <w:szCs w:val="24"/>
          <w:u w:val="none"/>
        </w:rPr>
        <w:t>Therefore, the cornerstone of RSA security lies not in the encryption or decryption process itself, but in</w:t>
      </w:r>
      <w:r>
        <w:rPr>
          <w:rFonts w:hint="default" w:ascii="Times New Roman" w:hAnsi="Times New Roman" w:cs="Times New Roman"/>
          <w:b w:val="0"/>
          <w:bCs w:val="0"/>
          <w:i w:val="0"/>
          <w:iCs w:val="0"/>
          <w:caps w:val="0"/>
          <w:color w:val="000000"/>
          <w:spacing w:val="0"/>
          <w:sz w:val="24"/>
          <w:szCs w:val="24"/>
          <w:u w:val="none"/>
        </w:rPr>
        <w:t> </w:t>
      </w:r>
      <w:r>
        <w:rPr>
          <w:rStyle w:val="8"/>
          <w:rFonts w:hint="default" w:ascii="Times New Roman" w:hAnsi="Times New Roman" w:cs="Times New Roman"/>
          <w:b w:val="0"/>
          <w:bCs w:val="0"/>
          <w:i w:val="0"/>
          <w:iCs w:val="0"/>
          <w:caps w:val="0"/>
          <w:color w:val="000000"/>
          <w:spacing w:val="0"/>
          <w:sz w:val="24"/>
          <w:szCs w:val="24"/>
          <w:u w:val="none"/>
        </w:rPr>
        <w:t>the generation of strong cryptographic keys</w:t>
      </w:r>
      <w:r>
        <w:rPr>
          <w:rFonts w:hint="default" w:ascii="Times New Roman Regular" w:hAnsi="Times New Roman Regular" w:cs="Times New Roman Regular"/>
          <w:b w:val="0"/>
          <w:bCs w:val="0"/>
          <w:i w:val="0"/>
          <w:iCs w:val="0"/>
          <w:caps w:val="0"/>
          <w:color w:val="000000"/>
          <w:spacing w:val="0"/>
          <w:sz w:val="24"/>
          <w:szCs w:val="24"/>
          <w:u w:val="none"/>
        </w:rPr>
        <w:t>. The main defense principle is to carefully select primes p and q</w:t>
      </w:r>
      <w:r>
        <w:rPr>
          <w:rFonts w:hint="default" w:ascii="Times New Roman Regular" w:hAnsi="Times New Roman Regular" w:cs="Times New Roman Regular"/>
          <w:b w:val="0"/>
          <w:bCs w:val="0"/>
          <w:i w:val="0"/>
          <w:iCs w:val="0"/>
          <w:caps w:val="0"/>
          <w:color w:val="000000"/>
          <w:spacing w:val="0"/>
          <w:sz w:val="24"/>
          <w:szCs w:val="24"/>
          <w:u w:val="none"/>
          <w:lang w:val="en-US"/>
        </w:rPr>
        <w:t xml:space="preserve"> </w:t>
      </w:r>
      <w:r>
        <w:rPr>
          <w:rFonts w:hint="default" w:ascii="Times New Roman Regular" w:hAnsi="Times New Roman Regular" w:cs="Times New Roman Regular"/>
          <w:b w:val="0"/>
          <w:bCs w:val="0"/>
          <w:i w:val="0"/>
          <w:iCs w:val="0"/>
          <w:caps w:val="0"/>
          <w:color w:val="000000"/>
          <w:spacing w:val="0"/>
          <w:sz w:val="24"/>
          <w:szCs w:val="24"/>
          <w:u w:val="none"/>
        </w:rPr>
        <w:t>so that their product n can resist all known efficient factorization algorithms.</w:t>
      </w:r>
    </w:p>
    <w:p w14:paraId="643F3DB5">
      <w:pPr>
        <w:pStyle w:val="5"/>
        <w:keepNext w:val="0"/>
        <w:keepLines w:val="0"/>
        <w:widowControl/>
        <w:suppressLineNumbers w:val="0"/>
        <w:ind w:left="0" w:firstLine="0"/>
        <w:jc w:val="both"/>
        <w:rPr>
          <w:rFonts w:hint="default" w:ascii="Times New Roman Regular" w:hAnsi="Times New Roman Regular" w:cs="Times New Roman Regular"/>
          <w:b w:val="0"/>
          <w:bCs w:val="0"/>
          <w:i w:val="0"/>
          <w:iCs w:val="0"/>
          <w:caps w:val="0"/>
          <w:color w:val="000000"/>
          <w:spacing w:val="0"/>
          <w:sz w:val="24"/>
          <w:szCs w:val="24"/>
          <w:u w:val="none"/>
        </w:rPr>
      </w:pPr>
      <w:r>
        <w:rPr>
          <w:rFonts w:hint="default" w:ascii="Times New Roman Regular" w:hAnsi="Times New Roman Regular" w:cs="Times New Roman Regular"/>
          <w:b w:val="0"/>
          <w:bCs w:val="0"/>
          <w:i w:val="0"/>
          <w:iCs w:val="0"/>
          <w:caps w:val="0"/>
          <w:color w:val="000000"/>
          <w:spacing w:val="0"/>
          <w:sz w:val="24"/>
          <w:szCs w:val="24"/>
          <w:u w:val="none"/>
        </w:rPr>
        <w:t>In practice, the defense strategy focuses on two main objectives:</w:t>
      </w:r>
    </w:p>
    <w:p w14:paraId="6C5026E6">
      <w:pPr>
        <w:pStyle w:val="5"/>
        <w:keepNext w:val="0"/>
        <w:keepLines w:val="0"/>
        <w:widowControl/>
        <w:numPr>
          <w:ilvl w:val="0"/>
          <w:numId w:val="1"/>
        </w:numPr>
        <w:suppressLineNumbers w:val="0"/>
        <w:ind w:left="0" w:firstLine="0"/>
        <w:jc w:val="both"/>
        <w:rPr>
          <w:rFonts w:hint="default" w:ascii="Times New Roman" w:hAnsi="Times New Roman" w:cs="Times New Roman"/>
          <w:b w:val="0"/>
          <w:bCs w:val="0"/>
          <w:i w:val="0"/>
          <w:iCs w:val="0"/>
          <w:caps w:val="0"/>
          <w:color w:val="000000"/>
          <w:spacing w:val="0"/>
          <w:sz w:val="24"/>
          <w:szCs w:val="24"/>
          <w:u w:val="none"/>
        </w:rPr>
      </w:pPr>
      <w:r>
        <w:rPr>
          <w:rStyle w:val="8"/>
          <w:rFonts w:hint="default" w:ascii="Times New Roman" w:hAnsi="Times New Roman" w:cs="Times New Roman"/>
          <w:b w:val="0"/>
          <w:bCs w:val="0"/>
          <w:i w:val="0"/>
          <w:iCs w:val="0"/>
          <w:caps w:val="0"/>
          <w:color w:val="000000"/>
          <w:spacing w:val="0"/>
          <w:sz w:val="24"/>
          <w:szCs w:val="24"/>
          <w:u w:val="none"/>
        </w:rPr>
        <w:t>Increase computational complexity:</w:t>
      </w:r>
      <w:r>
        <w:rPr>
          <w:rFonts w:hint="default" w:ascii="Times New Roman" w:hAnsi="Times New Roman" w:cs="Times New Roman"/>
          <w:b w:val="0"/>
          <w:bCs w:val="0"/>
          <w:i w:val="0"/>
          <w:iCs w:val="0"/>
          <w:caps w:val="0"/>
          <w:color w:val="000000"/>
          <w:spacing w:val="0"/>
          <w:sz w:val="24"/>
          <w:szCs w:val="24"/>
          <w:u w:val="none"/>
        </w:rPr>
        <w:t> Ensure that the modulus</w:t>
      </w:r>
      <w:r>
        <w:rPr>
          <w:rFonts w:hint="default" w:ascii="Times New Roman" w:hAnsi="Times New Roman" w:cs="Times New Roman"/>
          <w:b w:val="0"/>
          <w:bCs w:val="0"/>
          <w:i w:val="0"/>
          <w:iCs w:val="0"/>
          <w:caps w:val="0"/>
          <w:color w:val="000000"/>
          <w:spacing w:val="0"/>
          <w:sz w:val="24"/>
          <w:szCs w:val="24"/>
          <w:u w:val="none"/>
          <w:lang w:val="en-US"/>
        </w:rPr>
        <w:t xml:space="preserve"> </w:t>
      </w:r>
      <w:r>
        <w:rPr>
          <w:rFonts w:hint="default" w:ascii="Times New Roman" w:hAnsi="Times New Roman" w:cs="Times New Roman"/>
          <w:b w:val="0"/>
          <w:bCs w:val="0"/>
          <w:i w:val="0"/>
          <w:iCs w:val="0"/>
          <w:caps w:val="0"/>
          <w:color w:val="000000"/>
          <w:spacing w:val="0"/>
          <w:sz w:val="24"/>
          <w:szCs w:val="24"/>
          <w:u w:val="none"/>
        </w:rPr>
        <w:t>n is large enough so that any factorization algorithm (including Pollard’s rho and the Number Field Sieve) would require an impractical amount of time and computing power.</w:t>
      </w:r>
    </w:p>
    <w:p w14:paraId="0E13CF22">
      <w:pPr>
        <w:pStyle w:val="5"/>
        <w:keepNext w:val="0"/>
        <w:keepLines w:val="0"/>
        <w:widowControl/>
        <w:numPr>
          <w:ilvl w:val="0"/>
          <w:numId w:val="1"/>
        </w:numPr>
        <w:suppressLineNumbers w:val="0"/>
        <w:ind w:left="0" w:firstLine="0"/>
        <w:jc w:val="both"/>
        <w:rPr>
          <w:rFonts w:hint="default" w:ascii="Times New Roman" w:hAnsi="Times New Roman" w:cs="Times New Roman"/>
          <w:b w:val="0"/>
          <w:bCs w:val="0"/>
          <w:sz w:val="24"/>
          <w:szCs w:val="24"/>
        </w:rPr>
      </w:pPr>
      <w:r>
        <w:rPr>
          <w:rStyle w:val="8"/>
          <w:rFonts w:hint="default" w:ascii="Times New Roman" w:hAnsi="Times New Roman" w:cs="Times New Roman"/>
          <w:b w:val="0"/>
          <w:bCs w:val="0"/>
          <w:i w:val="0"/>
          <w:iCs w:val="0"/>
          <w:caps w:val="0"/>
          <w:color w:val="000000"/>
          <w:spacing w:val="0"/>
          <w:sz w:val="24"/>
          <w:szCs w:val="24"/>
          <w:u w:val="none"/>
        </w:rPr>
        <w:t>Eliminate structural weaknesses:</w:t>
      </w:r>
      <w:r>
        <w:rPr>
          <w:rFonts w:hint="default" w:ascii="Times New Roman" w:hAnsi="Times New Roman" w:cs="Times New Roman"/>
          <w:b w:val="0"/>
          <w:bCs w:val="0"/>
          <w:i w:val="0"/>
          <w:iCs w:val="0"/>
          <w:caps w:val="0"/>
          <w:color w:val="000000"/>
          <w:spacing w:val="0"/>
          <w:sz w:val="24"/>
          <w:szCs w:val="24"/>
          <w:u w:val="none"/>
        </w:rPr>
        <w:t> Make sure that the primes p and q have no special mathematical structure that could be exploited by specific algorithms such as Pollard’s p−1 method.</w:t>
      </w:r>
    </w:p>
    <w:p w14:paraId="6D592E8D">
      <w:pPr>
        <w:pStyle w:val="3"/>
        <w:keepNext w:val="0"/>
        <w:keepLines w:val="0"/>
        <w:widowControl/>
        <w:suppressLineNumbers w:val="0"/>
        <w:ind w:left="0" w:firstLine="0"/>
        <w:jc w:val="both"/>
        <w:rPr>
          <w:rFonts w:hint="default" w:ascii="Times New Roman Regular" w:hAnsi="Times New Roman Regular" w:cs="Times New Roman Regular"/>
          <w:b w:val="0"/>
          <w:bCs w:val="0"/>
          <w:i w:val="0"/>
          <w:iCs w:val="0"/>
          <w:caps w:val="0"/>
          <w:color w:val="000000"/>
          <w:spacing w:val="0"/>
          <w:sz w:val="28"/>
          <w:szCs w:val="28"/>
          <w:u w:val="none"/>
        </w:rPr>
      </w:pPr>
      <w:r>
        <w:rPr>
          <w:rFonts w:hint="default" w:ascii="Times New Roman Regular" w:hAnsi="Times New Roman Regular" w:cs="Times New Roman Regular"/>
          <w:b w:val="0"/>
          <w:bCs w:val="0"/>
          <w:i w:val="0"/>
          <w:iCs w:val="0"/>
          <w:caps w:val="0"/>
          <w:color w:val="000000"/>
          <w:spacing w:val="0"/>
          <w:sz w:val="28"/>
          <w:szCs w:val="28"/>
          <w:u w:val="none"/>
        </w:rPr>
        <w:t>3.2 Detailed Defense Methods</w:t>
      </w:r>
    </w:p>
    <w:p w14:paraId="094F8E70">
      <w:pPr>
        <w:pStyle w:val="4"/>
        <w:keepNext w:val="0"/>
        <w:keepLines w:val="0"/>
        <w:widowControl/>
        <w:suppressLineNumbers w:val="0"/>
        <w:ind w:left="0" w:firstLine="0"/>
        <w:jc w:val="both"/>
        <w:rPr>
          <w:rFonts w:hint="default" w:ascii="Times New Roman Regular" w:hAnsi="Times New Roman Regular" w:cs="Times New Roman Regular"/>
          <w:b w:val="0"/>
          <w:bCs w:val="0"/>
          <w:i w:val="0"/>
          <w:iCs w:val="0"/>
          <w:caps w:val="0"/>
          <w:color w:val="000000"/>
          <w:spacing w:val="0"/>
          <w:sz w:val="24"/>
          <w:szCs w:val="24"/>
          <w:u w:val="none"/>
        </w:rPr>
      </w:pPr>
      <w:r>
        <w:rPr>
          <w:rFonts w:hint="default" w:ascii="Times New Roman Regular" w:hAnsi="Times New Roman Regular" w:cs="Times New Roman Regular"/>
          <w:b w:val="0"/>
          <w:bCs w:val="0"/>
          <w:i w:val="0"/>
          <w:iCs w:val="0"/>
          <w:caps w:val="0"/>
          <w:color w:val="000000"/>
          <w:spacing w:val="0"/>
          <w:sz w:val="24"/>
          <w:szCs w:val="24"/>
          <w:u w:val="none"/>
        </w:rPr>
        <w:t>3.2.1 Using a Sufficiently Large Modulus</w:t>
      </w:r>
    </w:p>
    <w:p w14:paraId="27D30F19">
      <w:pPr>
        <w:pStyle w:val="5"/>
        <w:keepNext w:val="0"/>
        <w:keepLines w:val="0"/>
        <w:widowControl/>
        <w:suppressLineNumbers w:val="0"/>
        <w:ind w:left="0" w:firstLine="0"/>
        <w:jc w:val="both"/>
        <w:rPr>
          <w:rFonts w:hint="default" w:ascii="Times New Roman Regular" w:hAnsi="Times New Roman Regular" w:cs="Times New Roman Regular"/>
          <w:b w:val="0"/>
          <w:bCs w:val="0"/>
          <w:i w:val="0"/>
          <w:iCs w:val="0"/>
          <w:caps w:val="0"/>
          <w:color w:val="000000"/>
          <w:spacing w:val="0"/>
          <w:sz w:val="24"/>
          <w:szCs w:val="24"/>
          <w:u w:val="none"/>
        </w:rPr>
      </w:pPr>
      <w:r>
        <w:rPr>
          <w:rFonts w:hint="default" w:ascii="Times New Roman Regular" w:hAnsi="Times New Roman Regular" w:cs="Times New Roman Regular"/>
          <w:b w:val="0"/>
          <w:bCs w:val="0"/>
          <w:i w:val="0"/>
          <w:iCs w:val="0"/>
          <w:caps w:val="0"/>
          <w:color w:val="000000"/>
          <w:spacing w:val="0"/>
          <w:sz w:val="24"/>
          <w:szCs w:val="24"/>
          <w:u w:val="none"/>
        </w:rPr>
        <w:t>Choosing a sufficiently large modulus n is the most straightforward and effective way to resist factorization attacks. The length of the RSA key directly determines the level of computational effort required to break it. As Nisha and Farik (2017) point out, a </w:t>
      </w:r>
      <w:r>
        <w:rPr>
          <w:rStyle w:val="8"/>
          <w:rFonts w:hint="default" w:ascii="Times New Roman Regular" w:hAnsi="Times New Roman Regular" w:cs="Times New Roman Regular"/>
          <w:b w:val="0"/>
          <w:bCs w:val="0"/>
          <w:i w:val="0"/>
          <w:iCs w:val="0"/>
          <w:caps w:val="0"/>
          <w:color w:val="000000"/>
          <w:spacing w:val="0"/>
          <w:sz w:val="24"/>
          <w:szCs w:val="24"/>
          <w:u w:val="none"/>
        </w:rPr>
        <w:t>2048-bit RSA key</w:t>
      </w:r>
      <w:r>
        <w:rPr>
          <w:rFonts w:hint="default" w:ascii="Times New Roman Regular" w:hAnsi="Times New Roman Regular" w:cs="Times New Roman Regular"/>
          <w:b w:val="0"/>
          <w:bCs w:val="0"/>
          <w:i w:val="0"/>
          <w:iCs w:val="0"/>
          <w:caps w:val="0"/>
          <w:color w:val="000000"/>
          <w:spacing w:val="0"/>
          <w:sz w:val="24"/>
          <w:szCs w:val="24"/>
          <w:u w:val="none"/>
        </w:rPr>
        <w:t> is currently recognized as the minimum secure standard and is widely used in modern systems such as TLS/SSL. For applications that require long-term security or protection against nation-state adversaries, </w:t>
      </w:r>
      <w:r>
        <w:rPr>
          <w:rStyle w:val="8"/>
          <w:rFonts w:hint="default" w:ascii="Times New Roman Regular" w:hAnsi="Times New Roman Regular" w:cs="Times New Roman Regular"/>
          <w:b w:val="0"/>
          <w:bCs w:val="0"/>
          <w:i w:val="0"/>
          <w:iCs w:val="0"/>
          <w:caps w:val="0"/>
          <w:color w:val="000000"/>
          <w:spacing w:val="0"/>
          <w:sz w:val="24"/>
          <w:szCs w:val="24"/>
          <w:u w:val="none"/>
        </w:rPr>
        <w:t>3072-bit or 4096-bit keys</w:t>
      </w:r>
      <w:r>
        <w:rPr>
          <w:rFonts w:hint="default" w:ascii="Times New Roman Regular" w:hAnsi="Times New Roman Regular" w:cs="Times New Roman Regular"/>
          <w:b w:val="0"/>
          <w:bCs w:val="0"/>
          <w:i w:val="0"/>
          <w:iCs w:val="0"/>
          <w:caps w:val="0"/>
          <w:color w:val="000000"/>
          <w:spacing w:val="0"/>
          <w:sz w:val="24"/>
          <w:szCs w:val="24"/>
          <w:u w:val="none"/>
        </w:rPr>
        <w:t> are strongly recommended.</w:t>
      </w:r>
    </w:p>
    <w:p w14:paraId="6B6B55C9">
      <w:pPr>
        <w:pStyle w:val="5"/>
        <w:keepNext w:val="0"/>
        <w:keepLines w:val="0"/>
        <w:widowControl/>
        <w:suppressLineNumbers w:val="0"/>
        <w:ind w:left="0" w:firstLine="0"/>
        <w:jc w:val="both"/>
        <w:rPr>
          <w:rFonts w:hint="default" w:ascii="Times New Roman Regular" w:hAnsi="Times New Roman Regular" w:cs="Times New Roman Regular"/>
          <w:b w:val="0"/>
          <w:bCs w:val="0"/>
          <w:i w:val="0"/>
          <w:iCs w:val="0"/>
          <w:caps w:val="0"/>
          <w:spacing w:val="0"/>
          <w:sz w:val="24"/>
          <w:szCs w:val="24"/>
          <w:u w:val="none"/>
        </w:rPr>
      </w:pPr>
      <w:r>
        <w:rPr>
          <w:rFonts w:hint="default" w:ascii="Times New Roman Regular" w:hAnsi="Times New Roman Regular" w:cs="Times New Roman Regular"/>
          <w:b w:val="0"/>
          <w:bCs w:val="0"/>
          <w:i w:val="0"/>
          <w:iCs w:val="0"/>
          <w:caps w:val="0"/>
          <w:color w:val="000000"/>
          <w:spacing w:val="0"/>
          <w:sz w:val="24"/>
          <w:szCs w:val="24"/>
          <w:u w:val="none"/>
        </w:rPr>
        <w:t>The security rationale is based on the time complexity of factorization algorithms. For example, the time complexity of Pollard’s rho algorithm is approximately O(</w:t>
      </w:r>
      <m:oMath>
        <m:rad>
          <m:radPr>
            <m:degHide m:val="1"/>
            <m:ctrlPr>
              <w:rPr>
                <w:rFonts w:ascii="DejaVu Math TeX Gyre" w:hAnsi="DejaVu Math TeX Gyre" w:cs="Times New Roman Regular"/>
                <w:bCs w:val="0"/>
                <w:i/>
                <w:iCs w:val="0"/>
                <w:caps w:val="0"/>
                <w:color w:val="000000"/>
                <w:spacing w:val="0"/>
                <w:sz w:val="24"/>
                <w:szCs w:val="24"/>
                <w:u w:val="none"/>
              </w:rPr>
            </m:ctrlPr>
          </m:radPr>
          <m:deg>
            <m:ctrlPr>
              <w:rPr>
                <w:rFonts w:ascii="DejaVu Math TeX Gyre" w:hAnsi="DejaVu Math TeX Gyre" w:cs="Times New Roman Regular"/>
                <w:bCs w:val="0"/>
                <w:i/>
                <w:iCs w:val="0"/>
                <w:caps w:val="0"/>
                <w:color w:val="000000"/>
                <w:spacing w:val="0"/>
                <w:sz w:val="24"/>
                <w:szCs w:val="24"/>
                <w:u w:val="none"/>
              </w:rPr>
            </m:ctrlPr>
          </m:deg>
          <m:e>
            <m:r>
              <m:rPr/>
              <w:rPr>
                <w:rFonts w:hint="default" w:ascii="DejaVu Math TeX Gyre" w:hAnsi="DejaVu Math TeX Gyre" w:cs="Times New Roman Regular"/>
                <w:caps w:val="0"/>
                <w:color w:val="000000"/>
                <w:spacing w:val="0"/>
                <w:sz w:val="24"/>
                <w:szCs w:val="24"/>
                <w:u w:val="none"/>
                <w:lang w:val="en-US"/>
              </w:rPr>
              <m:t>p</m:t>
            </m:r>
            <m:ctrlPr>
              <w:rPr>
                <w:rFonts w:ascii="DejaVu Math TeX Gyre" w:hAnsi="DejaVu Math TeX Gyre" w:cs="Times New Roman Regular"/>
                <w:bCs w:val="0"/>
                <w:i/>
                <w:iCs w:val="0"/>
                <w:caps w:val="0"/>
                <w:color w:val="000000"/>
                <w:spacing w:val="0"/>
                <w:sz w:val="24"/>
                <w:szCs w:val="24"/>
                <w:u w:val="none"/>
              </w:rPr>
            </m:ctrlPr>
          </m:e>
        </m:rad>
      </m:oMath>
      <w:r>
        <w:rPr>
          <w:rFonts w:hint="default" w:ascii="Times New Roman Regular" w:hAnsi="Times New Roman Regular" w:cs="Times New Roman Regular"/>
          <w:b w:val="0"/>
          <w:bCs w:val="0"/>
          <w:i w:val="0"/>
          <w:iCs w:val="0"/>
          <w:caps w:val="0"/>
          <w:color w:val="000000"/>
          <w:spacing w:val="0"/>
          <w:sz w:val="24"/>
          <w:szCs w:val="24"/>
          <w:u w:val="none"/>
        </w:rPr>
        <w:t>), where p is the smaller prime factor of n. Therefore, doubling the key length does not simply double the difficulty—it increases it </w:t>
      </w:r>
      <w:r>
        <w:rPr>
          <w:rStyle w:val="8"/>
          <w:rFonts w:hint="default" w:ascii="Times New Roman Regular" w:hAnsi="Times New Roman Regular" w:cs="Times New Roman Regular"/>
          <w:b w:val="0"/>
          <w:bCs w:val="0"/>
          <w:i w:val="0"/>
          <w:iCs w:val="0"/>
          <w:caps w:val="0"/>
          <w:color w:val="000000"/>
          <w:spacing w:val="0"/>
          <w:sz w:val="24"/>
          <w:szCs w:val="24"/>
          <w:u w:val="none"/>
        </w:rPr>
        <w:t>exponentially</w:t>
      </w:r>
      <w:r>
        <w:rPr>
          <w:rFonts w:hint="default" w:ascii="Times New Roman Regular" w:hAnsi="Times New Roman Regular" w:cs="Times New Roman Regular"/>
          <w:b w:val="0"/>
          <w:bCs w:val="0"/>
          <w:i w:val="0"/>
          <w:iCs w:val="0"/>
          <w:caps w:val="0"/>
          <w:color w:val="000000"/>
          <w:spacing w:val="0"/>
          <w:sz w:val="24"/>
          <w:szCs w:val="24"/>
          <w:u w:val="none"/>
        </w:rPr>
        <w:t>, making real-world attacks computationally infeasible. By increasing the key size, organizations effectively raise the cost of attack to a point beyond realistic limits, forming a solid defensive barrier against factorization attempts.</w:t>
      </w:r>
    </w:p>
    <w:p w14:paraId="643FF046">
      <w:pPr>
        <w:pStyle w:val="4"/>
        <w:keepNext w:val="0"/>
        <w:keepLines w:val="0"/>
        <w:widowControl/>
        <w:suppressLineNumbers w:val="0"/>
        <w:ind w:left="0" w:firstLine="0"/>
        <w:jc w:val="both"/>
        <w:rPr>
          <w:rFonts w:hint="default" w:ascii="Times New Roman Regular" w:hAnsi="Times New Roman Regular" w:cs="Times New Roman Regular"/>
          <w:b w:val="0"/>
          <w:bCs w:val="0"/>
          <w:i w:val="0"/>
          <w:iCs w:val="0"/>
          <w:caps w:val="0"/>
          <w:color w:val="000000"/>
          <w:spacing w:val="0"/>
          <w:sz w:val="24"/>
          <w:szCs w:val="24"/>
          <w:u w:val="none"/>
        </w:rPr>
      </w:pPr>
      <w:r>
        <w:rPr>
          <w:rFonts w:hint="default" w:ascii="Times New Roman Regular" w:hAnsi="Times New Roman Regular" w:cs="Times New Roman Regular"/>
          <w:b w:val="0"/>
          <w:bCs w:val="0"/>
          <w:i w:val="0"/>
          <w:iCs w:val="0"/>
          <w:caps w:val="0"/>
          <w:color w:val="000000"/>
          <w:spacing w:val="0"/>
          <w:sz w:val="24"/>
          <w:szCs w:val="24"/>
          <w:u w:val="none"/>
        </w:rPr>
        <w:t>3.2.2 Generating Strong Primes</w:t>
      </w:r>
    </w:p>
    <w:p w14:paraId="53111A1E">
      <w:pPr>
        <w:pStyle w:val="5"/>
        <w:keepNext w:val="0"/>
        <w:keepLines w:val="0"/>
        <w:widowControl/>
        <w:suppressLineNumbers w:val="0"/>
        <w:ind w:left="0" w:firstLine="0"/>
        <w:jc w:val="both"/>
        <w:rPr>
          <w:rFonts w:hint="default" w:ascii="Times New Roman Regular" w:hAnsi="Times New Roman Regular" w:cs="Times New Roman Regular"/>
          <w:b w:val="0"/>
          <w:bCs w:val="0"/>
          <w:i w:val="0"/>
          <w:iCs w:val="0"/>
          <w:caps w:val="0"/>
          <w:color w:val="000000"/>
          <w:spacing w:val="0"/>
          <w:sz w:val="24"/>
          <w:szCs w:val="24"/>
          <w:u w:val="none"/>
        </w:rPr>
      </w:pPr>
      <w:r>
        <w:rPr>
          <w:rFonts w:hint="default" w:ascii="Times New Roman Regular" w:hAnsi="Times New Roman Regular" w:cs="Times New Roman Regular"/>
          <w:b w:val="0"/>
          <w:bCs w:val="0"/>
          <w:i w:val="0"/>
          <w:iCs w:val="0"/>
          <w:caps w:val="0"/>
          <w:color w:val="000000"/>
          <w:spacing w:val="0"/>
          <w:sz w:val="24"/>
          <w:szCs w:val="24"/>
          <w:u w:val="none"/>
        </w:rPr>
        <w:t>In the RSA cryptosystem, a </w:t>
      </w:r>
      <w:r>
        <w:rPr>
          <w:rStyle w:val="9"/>
          <w:rFonts w:hint="default" w:ascii="Times New Roman Regular" w:hAnsi="Times New Roman Regular" w:cs="Times New Roman Regular"/>
          <w:b w:val="0"/>
          <w:bCs w:val="0"/>
          <w:i w:val="0"/>
          <w:iCs w:val="0"/>
          <w:caps w:val="0"/>
          <w:color w:val="000000"/>
          <w:spacing w:val="0"/>
          <w:sz w:val="24"/>
          <w:szCs w:val="24"/>
          <w:u w:val="none"/>
        </w:rPr>
        <w:t>strong prime</w:t>
      </w:r>
      <w:r>
        <w:rPr>
          <w:rFonts w:hint="default" w:ascii="Times New Roman Regular" w:hAnsi="Times New Roman Regular" w:cs="Times New Roman Regular"/>
          <w:b w:val="0"/>
          <w:bCs w:val="0"/>
          <w:i w:val="0"/>
          <w:iCs w:val="0"/>
          <w:caps w:val="0"/>
          <w:color w:val="000000"/>
          <w:spacing w:val="0"/>
          <w:sz w:val="24"/>
          <w:szCs w:val="24"/>
          <w:u w:val="none"/>
        </w:rPr>
        <w:t> is not only a large random prime number but one that satisfies specific mathematical conditions to resist specialized factorization methods. A strong prime p should meet the following requirements:</w:t>
      </w:r>
    </w:p>
    <w:p w14:paraId="7BF69DBD">
      <w:pPr>
        <w:pStyle w:val="5"/>
        <w:keepNext w:val="0"/>
        <w:keepLines w:val="0"/>
        <w:widowControl/>
        <w:numPr>
          <w:ilvl w:val="0"/>
          <w:numId w:val="2"/>
        </w:numPr>
        <w:suppressLineNumbers w:val="0"/>
        <w:ind w:left="0" w:firstLine="0"/>
        <w:jc w:val="both"/>
        <w:rPr>
          <w:rFonts w:hint="default" w:ascii="Times New Roman Regular" w:hAnsi="Times New Roman Regular" w:cs="Times New Roman Regular"/>
          <w:b w:val="0"/>
          <w:bCs w:val="0"/>
          <w:i w:val="0"/>
          <w:iCs w:val="0"/>
          <w:caps w:val="0"/>
          <w:color w:val="000000"/>
          <w:spacing w:val="0"/>
          <w:sz w:val="24"/>
          <w:szCs w:val="24"/>
          <w:u w:val="none"/>
        </w:rPr>
      </w:pPr>
      <w:r>
        <w:rPr>
          <w:rFonts w:hint="default" w:ascii="Times New Roman Regular" w:hAnsi="Times New Roman Regular" w:cs="Times New Roman Regular"/>
          <w:b w:val="0"/>
          <w:bCs w:val="0"/>
          <w:i w:val="0"/>
          <w:iCs w:val="0"/>
          <w:caps w:val="0"/>
          <w:color w:val="000000"/>
          <w:spacing w:val="0"/>
          <w:sz w:val="24"/>
          <w:szCs w:val="24"/>
          <w:u w:val="none"/>
        </w:rPr>
        <w:t>( p ) itself is a large prime number;</w:t>
      </w:r>
    </w:p>
    <w:p w14:paraId="0B89A7B7">
      <w:pPr>
        <w:pStyle w:val="5"/>
        <w:keepNext w:val="0"/>
        <w:keepLines w:val="0"/>
        <w:widowControl/>
        <w:numPr>
          <w:ilvl w:val="0"/>
          <w:numId w:val="2"/>
        </w:numPr>
        <w:suppressLineNumbers w:val="0"/>
        <w:ind w:left="0" w:firstLine="0"/>
        <w:jc w:val="both"/>
        <w:rPr>
          <w:rFonts w:hint="default" w:ascii="Times New Roman Regular" w:hAnsi="Times New Roman Regular" w:cs="Times New Roman Regular"/>
          <w:b w:val="0"/>
          <w:bCs w:val="0"/>
          <w:i w:val="0"/>
          <w:iCs w:val="0"/>
          <w:caps w:val="0"/>
          <w:color w:val="000000"/>
          <w:spacing w:val="0"/>
          <w:sz w:val="24"/>
          <w:szCs w:val="24"/>
          <w:u w:val="none"/>
        </w:rPr>
      </w:pPr>
      <w:r>
        <w:rPr>
          <w:rFonts w:hint="default" w:ascii="Times New Roman Regular" w:hAnsi="Times New Roman Regular" w:cs="Times New Roman Regular"/>
          <w:b w:val="0"/>
          <w:bCs w:val="0"/>
          <w:i w:val="0"/>
          <w:iCs w:val="0"/>
          <w:caps w:val="0"/>
          <w:color w:val="000000"/>
          <w:spacing w:val="0"/>
          <w:sz w:val="24"/>
          <w:szCs w:val="24"/>
          <w:u w:val="none"/>
        </w:rPr>
        <w:t>( p−1 ) contains a large prime factor ( r ), which makes Pollard’s p−1 attack inefficient;</w:t>
      </w:r>
    </w:p>
    <w:p w14:paraId="31CFCD5B">
      <w:pPr>
        <w:pStyle w:val="5"/>
        <w:keepNext w:val="0"/>
        <w:keepLines w:val="0"/>
        <w:widowControl/>
        <w:numPr>
          <w:ilvl w:val="0"/>
          <w:numId w:val="2"/>
        </w:numPr>
        <w:suppressLineNumbers w:val="0"/>
        <w:ind w:left="0" w:firstLine="0"/>
        <w:jc w:val="both"/>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i w:val="0"/>
          <w:iCs w:val="0"/>
          <w:caps w:val="0"/>
          <w:color w:val="000000"/>
          <w:spacing w:val="0"/>
          <w:sz w:val="24"/>
          <w:szCs w:val="24"/>
          <w:u w:val="none"/>
        </w:rPr>
        <w:t>ideally, ( p+1 ) also has a large prime factor to resist algorithms such as Williams’ p+1 method;</w:t>
      </w:r>
    </w:p>
    <w:p w14:paraId="31022F6E">
      <w:pPr>
        <w:pStyle w:val="5"/>
        <w:keepNext w:val="0"/>
        <w:keepLines w:val="0"/>
        <w:widowControl/>
        <w:numPr>
          <w:ilvl w:val="0"/>
          <w:numId w:val="2"/>
        </w:numPr>
        <w:suppressLineNumbers w:val="0"/>
        <w:ind w:left="0" w:firstLine="0"/>
        <w:jc w:val="both"/>
        <w:rPr>
          <w:rFonts w:hint="default" w:ascii="Times New Roman Regular" w:hAnsi="Times New Roman Regular" w:cs="Times New Roman Regular"/>
          <w:b w:val="0"/>
          <w:bCs w:val="0"/>
          <w:i w:val="0"/>
          <w:iCs w:val="0"/>
          <w:caps w:val="0"/>
          <w:color w:val="000000"/>
          <w:spacing w:val="0"/>
          <w:sz w:val="24"/>
          <w:szCs w:val="24"/>
          <w:u w:val="none"/>
        </w:rPr>
      </w:pPr>
      <w:r>
        <w:rPr>
          <w:rFonts w:hint="default" w:ascii="Times New Roman Regular" w:hAnsi="Times New Roman Regular" w:cs="Times New Roman Regular"/>
          <w:b w:val="0"/>
          <w:bCs w:val="0"/>
          <w:i w:val="0"/>
          <w:iCs w:val="0"/>
          <w:caps w:val="0"/>
          <w:color w:val="000000"/>
          <w:spacing w:val="0"/>
          <w:sz w:val="24"/>
          <w:szCs w:val="24"/>
          <w:u w:val="none"/>
        </w:rPr>
        <w:t>( r−1 ) itself contains a large prime factor for deeper protection.</w:t>
      </w:r>
    </w:p>
    <w:p w14:paraId="06721007">
      <w:pPr>
        <w:pStyle w:val="5"/>
        <w:keepNext w:val="0"/>
        <w:keepLines w:val="0"/>
        <w:widowControl/>
        <w:numPr>
          <w:numId w:val="0"/>
        </w:numPr>
        <w:suppressLineNumbers w:val="0"/>
        <w:ind w:leftChars="0" w:right="0" w:rightChars="0"/>
        <w:jc w:val="both"/>
        <w:rPr>
          <w:rFonts w:hint="default" w:ascii="Times New Roman Regular" w:hAnsi="Times New Roman Regular" w:cs="Times New Roman Regular"/>
          <w:b w:val="0"/>
          <w:bCs w:val="0"/>
          <w:i w:val="0"/>
          <w:iCs w:val="0"/>
          <w:caps w:val="0"/>
          <w:color w:val="000000"/>
          <w:spacing w:val="0"/>
          <w:sz w:val="24"/>
          <w:szCs w:val="24"/>
          <w:u w:val="none"/>
        </w:rPr>
      </w:pPr>
      <w:bookmarkStart w:id="0" w:name="_GoBack"/>
      <w:bookmarkEnd w:id="0"/>
      <w:r>
        <w:rPr>
          <w:rFonts w:hint="default" w:ascii="Times New Roman Regular" w:hAnsi="Times New Roman Regular" w:cs="Times New Roman Regular"/>
          <w:b w:val="0"/>
          <w:bCs w:val="0"/>
          <w:i w:val="0"/>
          <w:iCs w:val="0"/>
          <w:caps w:val="0"/>
          <w:color w:val="000000"/>
          <w:spacing w:val="0"/>
          <w:sz w:val="24"/>
          <w:szCs w:val="24"/>
          <w:u w:val="none"/>
        </w:rPr>
        <w:t>To achieve this, the RSA key generation process should include several key steps:</w:t>
      </w:r>
    </w:p>
    <w:p w14:paraId="6B8B2A84">
      <w:pPr>
        <w:pStyle w:val="5"/>
        <w:keepNext w:val="0"/>
        <w:keepLines w:val="0"/>
        <w:widowControl/>
        <w:numPr>
          <w:ilvl w:val="0"/>
          <w:numId w:val="3"/>
        </w:numPr>
        <w:suppressLineNumbers w:val="0"/>
        <w:jc w:val="both"/>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i w:val="0"/>
          <w:iCs w:val="0"/>
          <w:caps w:val="0"/>
          <w:color w:val="000000"/>
          <w:spacing w:val="0"/>
          <w:sz w:val="24"/>
          <w:szCs w:val="24"/>
          <w:u w:val="none"/>
        </w:rPr>
        <w:t>Use a </w:t>
      </w:r>
      <w:r>
        <w:rPr>
          <w:rStyle w:val="8"/>
          <w:rFonts w:hint="default" w:ascii="Times New Roman Regular" w:hAnsi="Times New Roman Regular" w:cs="Times New Roman Regular"/>
          <w:b w:val="0"/>
          <w:bCs w:val="0"/>
          <w:i w:val="0"/>
          <w:iCs w:val="0"/>
          <w:caps w:val="0"/>
          <w:color w:val="000000"/>
          <w:spacing w:val="0"/>
          <w:sz w:val="24"/>
          <w:szCs w:val="24"/>
          <w:u w:val="none"/>
        </w:rPr>
        <w:t>cryptographically secure pseudorandom number generator (CSPRNG)</w:t>
      </w:r>
      <w:r>
        <w:rPr>
          <w:rFonts w:hint="default" w:ascii="Times New Roman Regular" w:hAnsi="Times New Roman Regular" w:cs="Times New Roman Regular"/>
          <w:b w:val="0"/>
          <w:bCs w:val="0"/>
          <w:i w:val="0"/>
          <w:iCs w:val="0"/>
          <w:caps w:val="0"/>
          <w:color w:val="000000"/>
          <w:spacing w:val="0"/>
          <w:sz w:val="24"/>
          <w:szCs w:val="24"/>
          <w:u w:val="none"/>
        </w:rPr>
        <w:t> to produce candidate numbers with sufficient entropy, ensuring they cannot be predicted.</w:t>
      </w:r>
    </w:p>
    <w:p w14:paraId="5D5C2D0A">
      <w:pPr>
        <w:pStyle w:val="5"/>
        <w:keepNext w:val="0"/>
        <w:keepLines w:val="0"/>
        <w:widowControl/>
        <w:numPr>
          <w:ilvl w:val="0"/>
          <w:numId w:val="3"/>
        </w:numPr>
        <w:suppressLineNumbers w:val="0"/>
        <w:jc w:val="both"/>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i w:val="0"/>
          <w:iCs w:val="0"/>
          <w:caps w:val="0"/>
          <w:color w:val="000000"/>
          <w:spacing w:val="0"/>
          <w:sz w:val="24"/>
          <w:szCs w:val="24"/>
          <w:u w:val="none"/>
        </w:rPr>
        <w:t>Apply rigorous </w:t>
      </w:r>
      <w:r>
        <w:rPr>
          <w:rStyle w:val="8"/>
          <w:rFonts w:hint="default" w:ascii="Times New Roman Regular" w:hAnsi="Times New Roman Regular" w:cs="Times New Roman Regular"/>
          <w:b w:val="0"/>
          <w:bCs w:val="0"/>
          <w:i w:val="0"/>
          <w:iCs w:val="0"/>
          <w:caps w:val="0"/>
          <w:color w:val="000000"/>
          <w:spacing w:val="0"/>
          <w:sz w:val="24"/>
          <w:szCs w:val="24"/>
          <w:u w:val="none"/>
        </w:rPr>
        <w:t>probabilistic primality tests</w:t>
      </w:r>
      <w:r>
        <w:rPr>
          <w:rFonts w:hint="default" w:ascii="Times New Roman Regular" w:hAnsi="Times New Roman Regular" w:cs="Times New Roman Regular"/>
          <w:b w:val="0"/>
          <w:bCs w:val="0"/>
          <w:i w:val="0"/>
          <w:iCs w:val="0"/>
          <w:caps w:val="0"/>
          <w:color w:val="000000"/>
          <w:spacing w:val="0"/>
          <w:sz w:val="24"/>
          <w:szCs w:val="24"/>
          <w:u w:val="none"/>
        </w:rPr>
        <w:t>, such as the Miller–Rabin test, to ensure that both ( p ) and ( q ) are very likely to be prime.</w:t>
      </w:r>
    </w:p>
    <w:p w14:paraId="5F26AE28">
      <w:pPr>
        <w:pStyle w:val="5"/>
        <w:keepNext w:val="0"/>
        <w:keepLines w:val="0"/>
        <w:widowControl/>
        <w:numPr>
          <w:ilvl w:val="0"/>
          <w:numId w:val="3"/>
        </w:numPr>
        <w:suppressLineNumbers w:val="0"/>
        <w:jc w:val="both"/>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i w:val="0"/>
          <w:iCs w:val="0"/>
          <w:caps w:val="0"/>
          <w:color w:val="000000"/>
          <w:spacing w:val="0"/>
          <w:sz w:val="24"/>
          <w:szCs w:val="24"/>
          <w:u w:val="none"/>
        </w:rPr>
        <w:t>For modern key sizes (≥2048 bits), strong primes occur naturally with high probability. However, verifying strong-prime conditions remains a best practice to further prevent potential structural weaknesses and resist side-channel attacks.</w:t>
      </w:r>
    </w:p>
    <w:p w14:paraId="6BF25C6F">
      <w:pPr>
        <w:pStyle w:val="5"/>
        <w:keepNext w:val="0"/>
        <w:keepLines w:val="0"/>
        <w:widowControl/>
        <w:suppressLineNumbers w:val="0"/>
        <w:ind w:left="0" w:firstLine="0"/>
        <w:jc w:val="both"/>
        <w:rPr>
          <w:rFonts w:hint="default" w:ascii="Times New Roman Regular" w:hAnsi="Times New Roman Regular" w:cs="Times New Roman Regular"/>
          <w:b w:val="0"/>
          <w:bCs w:val="0"/>
          <w:i w:val="0"/>
          <w:iCs w:val="0"/>
          <w:caps w:val="0"/>
          <w:color w:val="000000"/>
          <w:spacing w:val="0"/>
          <w:sz w:val="24"/>
          <w:szCs w:val="24"/>
          <w:u w:val="none"/>
        </w:rPr>
      </w:pPr>
      <w:r>
        <w:rPr>
          <w:rFonts w:hint="default" w:ascii="Times New Roman Regular" w:hAnsi="Times New Roman Regular" w:cs="Times New Roman Regular"/>
          <w:b w:val="0"/>
          <w:bCs w:val="0"/>
          <w:i w:val="0"/>
          <w:iCs w:val="0"/>
          <w:caps w:val="0"/>
          <w:color w:val="000000"/>
          <w:spacing w:val="0"/>
          <w:sz w:val="24"/>
          <w:szCs w:val="24"/>
          <w:u w:val="none"/>
        </w:rPr>
        <w:t>By following these measures, the RSA cryptosystem can maintain a strong level of security even in the face of advanced factorization algorithms.</w:t>
      </w:r>
    </w:p>
    <w:p w14:paraId="23C7FE81">
      <w:pPr>
        <w:keepNext w:val="0"/>
        <w:keepLines w:val="0"/>
        <w:widowControl/>
        <w:suppressLineNumbers w:val="0"/>
        <w:ind w:left="0" w:firstLine="0"/>
        <w:jc w:val="both"/>
        <w:rPr>
          <w:rFonts w:hint="default" w:ascii="Times New Roman Regular" w:hAnsi="Times New Roman Regular" w:cs="Times New Roman Regular"/>
          <w:b w:val="0"/>
          <w:bCs w:val="0"/>
          <w:i w:val="0"/>
          <w:iCs w:val="0"/>
          <w:caps w:val="0"/>
          <w:spacing w:val="0"/>
          <w:sz w:val="24"/>
          <w:szCs w:val="24"/>
          <w:u w:val="none"/>
        </w:rPr>
      </w:pPr>
    </w:p>
    <w:p w14:paraId="40798570">
      <w:pPr>
        <w:jc w:val="both"/>
        <w:rPr>
          <w:rFonts w:hint="default" w:ascii="Times New Roman Regular" w:hAnsi="Times New Roman Regular" w:cs="Times New Roman Regular"/>
          <w:b w:val="0"/>
          <w:bCs w:val="0"/>
          <w:sz w:val="24"/>
          <w:szCs w:val="24"/>
          <w:lang w:val="en-US" w:eastAsia="zh-CN"/>
        </w:rPr>
      </w:pPr>
    </w:p>
    <w:p w14:paraId="10B0FE9E">
      <w:pPr>
        <w:jc w:val="both"/>
        <w:rPr>
          <w:rFonts w:hint="default" w:ascii="Times New Roman Regular" w:hAnsi="Times New Roman Regular" w:cs="Times New Roman Regular"/>
          <w:b w:val="0"/>
          <w:bCs w:val="0"/>
          <w:sz w:val="24"/>
          <w:szCs w:val="24"/>
          <w:lang w:val="en-US" w:eastAsia="zh-CN"/>
        </w:rPr>
      </w:pPr>
      <w:r>
        <w:rPr>
          <w:rFonts w:hint="eastAsia" w:ascii="Times New Roman Regular" w:hAnsi="Times New Roman Regular" w:cs="Times New Roman Regular"/>
          <w:b w:val="0"/>
          <w:bCs w:val="0"/>
          <w:sz w:val="24"/>
          <w:szCs w:val="24"/>
          <w:lang w:val="en-US" w:eastAsia="zh-CN"/>
        </w:rPr>
        <w:t>R</w:t>
      </w:r>
      <w:r>
        <w:rPr>
          <w:rFonts w:hint="default" w:ascii="Times New Roman Regular" w:hAnsi="Times New Roman Regular" w:cs="Times New Roman Regular"/>
          <w:b w:val="0"/>
          <w:bCs w:val="0"/>
          <w:sz w:val="24"/>
          <w:szCs w:val="24"/>
          <w:lang w:val="en-US" w:eastAsia="zh-CN"/>
        </w:rPr>
        <w:t>eference：</w:t>
      </w:r>
    </w:p>
    <w:p w14:paraId="744E8C52">
      <w:pPr>
        <w:numPr>
          <w:ilvl w:val="0"/>
          <w:numId w:val="4"/>
        </w:numPr>
        <w:jc w:val="both"/>
        <w:rPr>
          <w:rFonts w:hint="default" w:ascii="Times New Roman Regular" w:hAnsi="Times New Roman Regular" w:cs="Times New Roman Regular"/>
          <w:b w:val="0"/>
          <w:bCs w:val="0"/>
          <w:sz w:val="24"/>
          <w:szCs w:val="24"/>
          <w:lang w:val="en-US" w:eastAsia="zh-CN"/>
        </w:rPr>
      </w:pPr>
      <w:r>
        <w:rPr>
          <w:rFonts w:hint="default" w:ascii="Times New Roman Regular" w:hAnsi="Times New Roman Regular" w:cs="Times New Roman Regular"/>
          <w:b w:val="0"/>
          <w:bCs w:val="0"/>
          <w:sz w:val="24"/>
          <w:szCs w:val="24"/>
          <w:lang w:val="en-US" w:eastAsia="zh-CN"/>
        </w:rPr>
        <w:t>Boneh, D., 1999. Twenty years of attacks on the RSA cryptosystem. Notices of the American Mathematical Society, 46(2), pp.203–213.</w:t>
      </w:r>
    </w:p>
    <w:p w14:paraId="3DA44EDA">
      <w:pPr>
        <w:numPr>
          <w:ilvl w:val="0"/>
          <w:numId w:val="4"/>
        </w:numPr>
        <w:jc w:val="both"/>
        <w:rPr>
          <w:rFonts w:hint="default" w:ascii="Times New Roman Regular" w:hAnsi="Times New Roman Regular" w:cs="Times New Roman Regular"/>
          <w:b w:val="0"/>
          <w:bCs w:val="0"/>
          <w:sz w:val="24"/>
          <w:szCs w:val="24"/>
          <w:lang w:val="en-US" w:eastAsia="zh-CN"/>
        </w:rPr>
      </w:pPr>
      <w:r>
        <w:rPr>
          <w:rFonts w:hint="default" w:ascii="Times New Roman Regular" w:hAnsi="Times New Roman Regular" w:cs="Times New Roman Regular"/>
          <w:b w:val="0"/>
          <w:bCs w:val="0"/>
          <w:sz w:val="24"/>
          <w:szCs w:val="24"/>
          <w:lang w:val="en-US" w:eastAsia="zh-CN"/>
        </w:rPr>
        <w:t>Nisha, S. and Farik, M., 2017. RSA public key cryptography algorithm – A review. International Journal of Scientific &amp; Technology Research, 6(7), pp.187–191.</w:t>
      </w:r>
    </w:p>
    <w:p w14:paraId="79AE7E7F">
      <w:pPr>
        <w:widowControl w:val="0"/>
        <w:numPr>
          <w:numId w:val="0"/>
        </w:numPr>
        <w:jc w:val="both"/>
        <w:rPr>
          <w:rFonts w:hint="default" w:ascii="Times New Roman Regular" w:hAnsi="Times New Roman Regular" w:cs="Times New Roman Regular"/>
          <w:b w:val="0"/>
          <w:bCs w:val="0"/>
          <w:sz w:val="24"/>
          <w:szCs w:val="24"/>
          <w:lang w:val="en-US" w:eastAsia="zh-CN"/>
        </w:rPr>
      </w:pPr>
    </w:p>
    <w:p w14:paraId="1EF72588">
      <w:pPr>
        <w:widowControl w:val="0"/>
        <w:numPr>
          <w:numId w:val="0"/>
        </w:numPr>
        <w:jc w:val="both"/>
        <w:rPr>
          <w:rFonts w:hint="default" w:ascii="Times New Roman Regular" w:hAnsi="Times New Roman Regular" w:cs="Times New Roman Regular"/>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webkit-standar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WPS-Bullets-new">
    <w:panose1 w:val="00000000000000000000"/>
    <w:charset w:val="00"/>
    <w:family w:val="auto"/>
    <w:pitch w:val="default"/>
    <w:sig w:usb0="00000001"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Courier New Regular">
    <w:panose1 w:val="02070409020205090404"/>
    <w:charset w:val="00"/>
    <w:family w:val="auto"/>
    <w:pitch w:val="default"/>
    <w:sig w:usb0="E0000AFF" w:usb1="40007843" w:usb2="00000001" w:usb3="00000000" w:csb0="400001BF" w:csb1="DFF70000"/>
  </w:font>
  <w:font w:name="Times New Roman Regular">
    <w:panose1 w:val="02020603050405020304"/>
    <w:charset w:val="00"/>
    <w:family w:val="auto"/>
    <w:pitch w:val="default"/>
    <w:sig w:usb0="E0002AEF" w:usb1="C0007841" w:usb2="00000009" w:usb3="00000000" w:csb0="400001FF" w:csb1="FFFF0000"/>
  </w:font>
  <w:font w:name="Arial">
    <w:panose1 w:val="020B0604020202090204"/>
    <w:charset w:val="00"/>
    <w:family w:val="auto"/>
    <w:pitch w:val="default"/>
    <w:sig w:usb0="E0000AFF" w:usb1="00007843" w:usb2="00000001" w:usb3="00000000" w:csb0="400001BF" w:csb1="DFF70000"/>
  </w:font>
  <w:font w:name="Times New Roman Bold">
    <w:panose1 w:val="02020603050405020304"/>
    <w:charset w:val="00"/>
    <w:family w:val="auto"/>
    <w:pitch w:val="default"/>
    <w:sig w:usb0="E0002AEF" w:usb1="C0007841" w:usb2="00000009" w:usb3="00000000" w:csb0="400001FF" w:csb1="FFFF0000"/>
  </w:font>
  <w:font w:name="DejaVu Math TeX Gyre">
    <w:panose1 w:val="02000503000000000000"/>
    <w:charset w:val="00"/>
    <w:family w:val="auto"/>
    <w:pitch w:val="default"/>
    <w:sig w:usb0="A10000EF" w:usb1="4201F9EE" w:usb2="02000000"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FAA935"/>
    <w:multiLevelType w:val="singleLevel"/>
    <w:tmpl w:val="BBFAA935"/>
    <w:lvl w:ilvl="0" w:tentative="0">
      <w:start w:val="1"/>
      <w:numFmt w:val="decimal"/>
      <w:suff w:val="space"/>
      <w:lvlText w:val="%1."/>
      <w:lvlJc w:val="left"/>
    </w:lvl>
  </w:abstractNum>
  <w:abstractNum w:abstractNumId="1">
    <w:nsid w:val="DB3E2B2E"/>
    <w:multiLevelType w:val="singleLevel"/>
    <w:tmpl w:val="DB3E2B2E"/>
    <w:lvl w:ilvl="0" w:tentative="0">
      <w:start w:val="1"/>
      <w:numFmt w:val="decimal"/>
      <w:lvlText w:val="%1."/>
      <w:lvlJc w:val="left"/>
      <w:pPr>
        <w:tabs>
          <w:tab w:val="left" w:pos="312"/>
        </w:tabs>
      </w:pPr>
    </w:lvl>
  </w:abstractNum>
  <w:abstractNum w:abstractNumId="2">
    <w:nsid w:val="DFFE1B0B"/>
    <w:multiLevelType w:val="singleLevel"/>
    <w:tmpl w:val="DFFE1B0B"/>
    <w:lvl w:ilvl="0" w:tentative="0">
      <w:start w:val="1"/>
      <w:numFmt w:val="decimal"/>
      <w:lvlText w:val="%1."/>
      <w:lvlJc w:val="left"/>
      <w:pPr>
        <w:tabs>
          <w:tab w:val="left" w:pos="312"/>
        </w:tabs>
      </w:pPr>
    </w:lvl>
  </w:abstractNum>
  <w:abstractNum w:abstractNumId="3">
    <w:nsid w:val="FBFE9B37"/>
    <w:multiLevelType w:val="singleLevel"/>
    <w:tmpl w:val="FBFE9B37"/>
    <w:lvl w:ilvl="0" w:tentative="0">
      <w:start w:val="1"/>
      <w:numFmt w:val="decimal"/>
      <w:lvlText w:val="%1."/>
      <w:lvlJc w:val="left"/>
      <w:pPr>
        <w:tabs>
          <w:tab w:val="left" w:pos="312"/>
        </w:tabs>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AE8758"/>
    <w:rsid w:val="BFAE8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12</TotalTime>
  <ScaleCrop>false</ScaleCrop>
  <LinksUpToDate>false</LinksUpToDate>
  <CharactersWithSpaces>0</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2025-10-25T21:49:00Z</dcterms:created>
  <dc:creator>洛未末</dc:creator>
  <cp:lastModifiedBy>洛未末</cp:lastModifiedBy>
  <dcterms:modified xsi:type="dcterms:W3CDTF">2025-10-25T22:04:52Z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3B262AF606C2B96B68D5FC68903B6B9B_41</vt:lpwstr>
  </property>
</Properties>
</file>