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3E05" w14:textId="1B32261B" w:rsidR="00F359CA" w:rsidRDefault="0014274D" w:rsidP="00AC5356">
      <w:r w:rsidRPr="0014274D">
        <w:drawing>
          <wp:inline distT="0" distB="0" distL="0" distR="0" wp14:anchorId="6DEC9992" wp14:editId="5A489898">
            <wp:extent cx="5943600" cy="3466465"/>
            <wp:effectExtent l="19050" t="19050" r="19050" b="19685"/>
            <wp:docPr id="22620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02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540123" w14:textId="77777777" w:rsidR="0014274D" w:rsidRDefault="0014274D" w:rsidP="00AC5356"/>
    <w:p w14:paraId="40BDCAE2" w14:textId="5D88ACAB" w:rsidR="0014274D" w:rsidRDefault="0029271B" w:rsidP="00AC5356">
      <w:r>
        <w:t>Hi</w:t>
      </w:r>
    </w:p>
    <w:p w14:paraId="3D39466D" w14:textId="77777777" w:rsidR="0029271B" w:rsidRPr="00AC5356" w:rsidRDefault="0029271B" w:rsidP="00AC5356"/>
    <w:sectPr w:rsidR="0029271B" w:rsidRPr="00AC5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A7"/>
    <w:rsid w:val="000339CE"/>
    <w:rsid w:val="0014274D"/>
    <w:rsid w:val="001E0C94"/>
    <w:rsid w:val="0029271B"/>
    <w:rsid w:val="002E3809"/>
    <w:rsid w:val="004724A7"/>
    <w:rsid w:val="00581FAA"/>
    <w:rsid w:val="005A679E"/>
    <w:rsid w:val="006669B4"/>
    <w:rsid w:val="007E51E0"/>
    <w:rsid w:val="008107DA"/>
    <w:rsid w:val="0081380D"/>
    <w:rsid w:val="00A36B82"/>
    <w:rsid w:val="00AC06B5"/>
    <w:rsid w:val="00AC5356"/>
    <w:rsid w:val="00B664E5"/>
    <w:rsid w:val="00C01B57"/>
    <w:rsid w:val="00C40DBA"/>
    <w:rsid w:val="00F359CA"/>
    <w:rsid w:val="00FC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D22C9"/>
  <w15:chartTrackingRefBased/>
  <w15:docId w15:val="{BCF0BFF8-4ADB-43A6-9414-FC798576F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3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 Chalamcherla (HCL TECHNOLOGIES CORPORATE SER)</dc:creator>
  <cp:keywords/>
  <dc:description/>
  <cp:lastModifiedBy>Ganapathi Venkata Santhosh Chalamcherla (HCL TECHNOLOGIES CORPORATE SER)</cp:lastModifiedBy>
  <cp:revision>5</cp:revision>
  <dcterms:created xsi:type="dcterms:W3CDTF">2026-02-10T04:48:00Z</dcterms:created>
  <dcterms:modified xsi:type="dcterms:W3CDTF">2026-02-12T06:15:00Z</dcterms:modified>
</cp:coreProperties>
</file>