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Communication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6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SWTID-2026-1410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1 Mark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Communication Plan:</w:t>
      </w:r>
    </w:p>
    <w:p>
      <w:pPr>
        <w:spacing w:after="80"/>
        <w:jc w:val="both"/>
      </w:pPr>
      <w:r>
        <w:rPr>
          <w:rFonts w:ascii="Arial" w:cs="Arial" w:eastAsia="Arial" w:hAnsi="Arial"/>
          <w:sz w:val="19"/>
          <w:szCs w:val="19"/>
        </w:rPr>
        <w:t xml:space="preserve">Effective communication is essential for a successful project demonstration. This document outlines the communication strategy used within the team and with stakeholders throughout the project lifecycle, including how updates, issues, and feedback were managed.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1200"/>
        <w:gridCol w:w="1700"/>
        <w:gridCol w:w="1850"/>
        <w:gridCol w:w="2756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Channel / Tool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Team Standup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WhatsApp group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team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Share what was done and what is planned for the day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Progress Update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Weekly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Meet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team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 completed modules and screenshots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Issue / Bug Discussion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 Needed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WhatsApp group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Affected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Solve problems in the catalog item, flow or recording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Stakeholder Review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Bi-Weekly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 / Google Meet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Team and mentor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feedback on documents and the working flow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Final Demo Rehearsal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Google Meet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team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Practise the demo script and timing before recording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Document Sharing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 Needed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GitHub repository, Google Drive</w:t>
            </w:r>
          </w:p>
        </w:tc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team members</w:t>
            </w:r>
          </w:p>
        </w:tc>
        <w:tc>
          <w:tcPr>
            <w:tcW w:type="dxa" w:w="27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Share the project documents and the demo video link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Communication Challenges &amp; Resolutions: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53"/>
        <w:gridCol w:w="4853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4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Challenge Faced</w:t>
            </w:r>
          </w:p>
        </w:tc>
        <w:tc>
          <w:tcPr>
            <w:tcW w:type="dxa" w:w="4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 / Action Taken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microphone was not detected while recording the demo, so no audio was captured.</w:t>
            </w:r>
          </w:p>
        </w:tc>
        <w:tc>
          <w:tcPr>
            <w:tcW w:type="dxa" w:w="4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Windows sound and privacy settings were checked and the microphone was enabled before re-recording.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Sharing the admin login with evaluators would give full access to the instance.</w:t>
            </w:r>
          </w:p>
        </w:tc>
        <w:tc>
          <w:tcPr>
            <w:tcW w:type="dxa" w:w="4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separate demo user was created with only the roles needed to view the solution.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Screenshots and documents were spread across members' devices.</w:t>
            </w:r>
          </w:p>
        </w:tc>
        <w:tc>
          <w:tcPr>
            <w:tcW w:type="dxa" w:w="48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Everything was collected in one GitHub repository organized in eight phase folders.</w:t>
            </w:r>
          </w:p>
        </w:tc>
      </w:tr>
    </w:tbl>
    <w:sectPr>
      <w:headerReference w:type="default" r:id="rId7"/>
      <w:pgSz w:w="11906" w:h="16838" w:orient="portrait"/>
      <w:pgMar w:top="8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2026-09-30T12:31:58.259Z</dcterms:created>
  <dcterms:modified xsi:type="dcterms:W3CDTF">2026-09-30T12:31:58.259Z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