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B050" w14:textId="3DEBD521" w:rsidR="004C013C" w:rsidRPr="00533664" w:rsidRDefault="007856CF">
      <w:pPr>
        <w:rPr>
          <w:b/>
          <w:bCs/>
          <w:color w:val="000000" w:themeColor="text1"/>
          <w:sz w:val="48"/>
          <w:szCs w:val="48"/>
          <w:u w:val="single"/>
        </w:rPr>
      </w:pPr>
      <w:r w:rsidRPr="00533664">
        <w:rPr>
          <w:b/>
          <w:bCs/>
          <w:color w:val="000000" w:themeColor="text1"/>
          <w:sz w:val="48"/>
          <w:szCs w:val="48"/>
          <w:u w:val="single"/>
        </w:rPr>
        <w:t>FOODLORE:</w:t>
      </w:r>
    </w:p>
    <w:p w14:paraId="16F26384" w14:textId="77777777" w:rsidR="00C9399F" w:rsidRDefault="007856CF">
      <w:pPr>
        <w:rPr>
          <w:sz w:val="32"/>
          <w:szCs w:val="32"/>
        </w:rPr>
      </w:pPr>
      <w:r w:rsidRPr="00C9399F">
        <w:rPr>
          <w:sz w:val="32"/>
          <w:szCs w:val="32"/>
        </w:rPr>
        <w:t xml:space="preserve">Andhra </w:t>
      </w:r>
      <w:proofErr w:type="gramStart"/>
      <w:r w:rsidRPr="00C9399F">
        <w:rPr>
          <w:sz w:val="32"/>
          <w:szCs w:val="32"/>
        </w:rPr>
        <w:t>Pradesh ,known</w:t>
      </w:r>
      <w:proofErr w:type="gramEnd"/>
      <w:r w:rsidRPr="00C9399F">
        <w:rPr>
          <w:sz w:val="32"/>
          <w:szCs w:val="32"/>
        </w:rPr>
        <w:t xml:space="preserve"> for </w:t>
      </w:r>
      <w:proofErr w:type="spellStart"/>
      <w:r w:rsidRPr="00C9399F">
        <w:rPr>
          <w:sz w:val="32"/>
          <w:szCs w:val="32"/>
        </w:rPr>
        <w:t>it’s</w:t>
      </w:r>
      <w:proofErr w:type="spellEnd"/>
      <w:r w:rsidRPr="00C9399F">
        <w:rPr>
          <w:sz w:val="32"/>
          <w:szCs w:val="32"/>
        </w:rPr>
        <w:t xml:space="preserve"> spicy and flavourful cuisine ,has a rich </w:t>
      </w:r>
      <w:proofErr w:type="spellStart"/>
      <w:r w:rsidRPr="00C9399F">
        <w:rPr>
          <w:sz w:val="32"/>
          <w:szCs w:val="32"/>
        </w:rPr>
        <w:t>foodlore</w:t>
      </w:r>
      <w:proofErr w:type="spellEnd"/>
      <w:r w:rsidRPr="00C9399F">
        <w:rPr>
          <w:sz w:val="32"/>
          <w:szCs w:val="32"/>
        </w:rPr>
        <w:t xml:space="preserve"> deeply rooted in its history and culture .</w:t>
      </w:r>
    </w:p>
    <w:p w14:paraId="404FBDA9" w14:textId="2E268613" w:rsidR="00533664" w:rsidRPr="00C9399F" w:rsidRDefault="007856CF">
      <w:pPr>
        <w:rPr>
          <w:sz w:val="32"/>
          <w:szCs w:val="32"/>
        </w:rPr>
      </w:pPr>
      <w:r w:rsidRPr="00C9399F">
        <w:rPr>
          <w:sz w:val="32"/>
          <w:szCs w:val="32"/>
        </w:rPr>
        <w:t xml:space="preserve">Some iconic dishes include spicy </w:t>
      </w:r>
      <w:proofErr w:type="gramStart"/>
      <w:r w:rsidRPr="00C9399F">
        <w:rPr>
          <w:sz w:val="32"/>
          <w:szCs w:val="32"/>
        </w:rPr>
        <w:t>biryani ,</w:t>
      </w:r>
      <w:proofErr w:type="gramEnd"/>
      <w:r w:rsidRPr="00C9399F">
        <w:rPr>
          <w:sz w:val="32"/>
          <w:szCs w:val="32"/>
        </w:rPr>
        <w:t xml:space="preserve"> tangy and hot pickles , aromatic </w:t>
      </w:r>
      <w:proofErr w:type="spellStart"/>
      <w:r w:rsidRPr="00C9399F">
        <w:rPr>
          <w:sz w:val="32"/>
          <w:szCs w:val="32"/>
        </w:rPr>
        <w:t>pulihora</w:t>
      </w:r>
      <w:proofErr w:type="spellEnd"/>
      <w:r w:rsidRPr="00C9399F">
        <w:rPr>
          <w:sz w:val="32"/>
          <w:szCs w:val="32"/>
        </w:rPr>
        <w:t xml:space="preserve">(tamarind rice) , fiery curries like chicken or mutton curry , and a variety of chutneys and </w:t>
      </w:r>
      <w:proofErr w:type="spellStart"/>
      <w:r w:rsidRPr="00C9399F">
        <w:rPr>
          <w:sz w:val="32"/>
          <w:szCs w:val="32"/>
        </w:rPr>
        <w:t>pachadis</w:t>
      </w:r>
      <w:proofErr w:type="spellEnd"/>
      <w:r w:rsidRPr="00C9399F">
        <w:rPr>
          <w:sz w:val="32"/>
          <w:szCs w:val="32"/>
        </w:rPr>
        <w:t xml:space="preserve"> made from the locally grown vegetables and herbs .The state’s coastal region also offer delicious seafood specialties like fish curry and pawn fry .Andhra Pradesh’s cuisine is known for its use of indigenous spices like red chillies , tamarind ,</w:t>
      </w:r>
      <w:r w:rsidR="00533664" w:rsidRPr="00C9399F">
        <w:rPr>
          <w:sz w:val="32"/>
          <w:szCs w:val="32"/>
        </w:rPr>
        <w:t>and curry leaves , creating a unique culinary experience.</w:t>
      </w:r>
      <w:r w:rsidR="00533664" w:rsidRPr="00C9399F">
        <w:rPr>
          <w:noProof/>
          <w:sz w:val="32"/>
          <w:szCs w:val="32"/>
        </w:rPr>
        <w:drawing>
          <wp:inline distT="0" distB="0" distL="0" distR="0" wp14:anchorId="4987D213" wp14:editId="32AA619E">
            <wp:extent cx="5731510" cy="3815080"/>
            <wp:effectExtent l="0" t="0" r="2540" b="0"/>
            <wp:docPr id="607867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67483" name="Picture 607867483"/>
                    <pic:cNvPicPr/>
                  </pic:nvPicPr>
                  <pic:blipFill>
                    <a:blip r:embed="rId6">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3FBC7F02" w14:textId="77777777" w:rsidR="00C9399F" w:rsidRDefault="00C9399F">
      <w:pPr>
        <w:rPr>
          <w:sz w:val="32"/>
          <w:szCs w:val="32"/>
        </w:rPr>
      </w:pPr>
    </w:p>
    <w:p w14:paraId="5616EAF4" w14:textId="77777777" w:rsidR="00C9399F" w:rsidRDefault="00C9399F">
      <w:pPr>
        <w:rPr>
          <w:sz w:val="32"/>
          <w:szCs w:val="32"/>
        </w:rPr>
      </w:pPr>
    </w:p>
    <w:p w14:paraId="6C09EB48" w14:textId="77777777" w:rsidR="00C9399F" w:rsidRDefault="00C9399F">
      <w:pPr>
        <w:rPr>
          <w:sz w:val="32"/>
          <w:szCs w:val="32"/>
        </w:rPr>
      </w:pPr>
    </w:p>
    <w:p w14:paraId="74E9CCD7" w14:textId="77777777" w:rsidR="00C9399F" w:rsidRDefault="00C9399F">
      <w:pPr>
        <w:rPr>
          <w:sz w:val="32"/>
          <w:szCs w:val="32"/>
        </w:rPr>
      </w:pPr>
    </w:p>
    <w:p w14:paraId="4A45A06B" w14:textId="77777777" w:rsidR="00C9399F" w:rsidRDefault="00C9399F">
      <w:pPr>
        <w:rPr>
          <w:sz w:val="32"/>
          <w:szCs w:val="32"/>
        </w:rPr>
      </w:pPr>
    </w:p>
    <w:p w14:paraId="53E909B7" w14:textId="77777777" w:rsidR="00C9399F" w:rsidRDefault="00C9399F">
      <w:pPr>
        <w:rPr>
          <w:sz w:val="32"/>
          <w:szCs w:val="32"/>
        </w:rPr>
      </w:pPr>
    </w:p>
    <w:p w14:paraId="38FFE066" w14:textId="6C27F4D9" w:rsidR="007856CF" w:rsidRPr="00C9399F" w:rsidRDefault="00533664">
      <w:pPr>
        <w:rPr>
          <w:noProof/>
          <w:sz w:val="32"/>
          <w:szCs w:val="32"/>
        </w:rPr>
      </w:pPr>
      <w:r w:rsidRPr="00C9399F">
        <w:rPr>
          <w:sz w:val="32"/>
          <w:szCs w:val="32"/>
        </w:rPr>
        <w:t xml:space="preserve"> </w:t>
      </w:r>
      <w:r w:rsidRPr="00C9399F">
        <w:rPr>
          <w:sz w:val="32"/>
          <w:szCs w:val="32"/>
        </w:rPr>
        <w:t xml:space="preserve">Andhra Pradesh boasts a rich culinary heritage known for its spicy and </w:t>
      </w:r>
      <w:proofErr w:type="spellStart"/>
      <w:r w:rsidRPr="00C9399F">
        <w:rPr>
          <w:sz w:val="32"/>
          <w:szCs w:val="32"/>
        </w:rPr>
        <w:t>flavorful</w:t>
      </w:r>
      <w:proofErr w:type="spellEnd"/>
      <w:r w:rsidRPr="00C9399F">
        <w:rPr>
          <w:sz w:val="32"/>
          <w:szCs w:val="32"/>
        </w:rPr>
        <w:t xml:space="preserve"> dishes. Some iconic dishes include Hyderabadi biryani, </w:t>
      </w:r>
      <w:proofErr w:type="spellStart"/>
      <w:r w:rsidRPr="00C9399F">
        <w:rPr>
          <w:sz w:val="32"/>
          <w:szCs w:val="32"/>
        </w:rPr>
        <w:t>Gongura</w:t>
      </w:r>
      <w:proofErr w:type="spellEnd"/>
      <w:r w:rsidRPr="00C9399F">
        <w:rPr>
          <w:sz w:val="32"/>
          <w:szCs w:val="32"/>
        </w:rPr>
        <w:t xml:space="preserve"> </w:t>
      </w:r>
      <w:proofErr w:type="spellStart"/>
      <w:r w:rsidRPr="00C9399F">
        <w:rPr>
          <w:sz w:val="32"/>
          <w:szCs w:val="32"/>
        </w:rPr>
        <w:t>pachadi</w:t>
      </w:r>
      <w:proofErr w:type="spellEnd"/>
      <w:r w:rsidRPr="00C9399F">
        <w:rPr>
          <w:sz w:val="32"/>
          <w:szCs w:val="32"/>
        </w:rPr>
        <w:t xml:space="preserve"> (sorrel leaf chutney), Andhra-style chicken curry, and </w:t>
      </w:r>
      <w:proofErr w:type="spellStart"/>
      <w:r w:rsidRPr="00C9399F">
        <w:rPr>
          <w:sz w:val="32"/>
          <w:szCs w:val="32"/>
        </w:rPr>
        <w:t>Pesarattu</w:t>
      </w:r>
      <w:proofErr w:type="spellEnd"/>
      <w:r w:rsidRPr="00C9399F">
        <w:rPr>
          <w:sz w:val="32"/>
          <w:szCs w:val="32"/>
        </w:rPr>
        <w:t xml:space="preserve"> (moong dal dosa). The cuisine often features a blend of tangy, spicy, and aromatic </w:t>
      </w:r>
      <w:proofErr w:type="spellStart"/>
      <w:r w:rsidRPr="00C9399F">
        <w:rPr>
          <w:sz w:val="32"/>
          <w:szCs w:val="32"/>
        </w:rPr>
        <w:t>flavors</w:t>
      </w:r>
      <w:proofErr w:type="spellEnd"/>
      <w:r w:rsidRPr="00C9399F">
        <w:rPr>
          <w:sz w:val="32"/>
          <w:szCs w:val="32"/>
        </w:rPr>
        <w:t>, influenced by Telugu, Mughlai, and Persian</w:t>
      </w:r>
      <w:r w:rsidRPr="00533664">
        <w:rPr>
          <w:sz w:val="36"/>
          <w:szCs w:val="36"/>
        </w:rPr>
        <w:t xml:space="preserve"> cuisines. </w:t>
      </w:r>
      <w:r w:rsidRPr="00C9399F">
        <w:rPr>
          <w:sz w:val="32"/>
          <w:szCs w:val="32"/>
        </w:rPr>
        <w:t>Additionally, pickles, chutneys, and spicy powders</w:t>
      </w:r>
      <w:r w:rsidRPr="00533664">
        <w:rPr>
          <w:sz w:val="36"/>
          <w:szCs w:val="36"/>
        </w:rPr>
        <w:t xml:space="preserve"> </w:t>
      </w:r>
      <w:r w:rsidRPr="00C9399F">
        <w:rPr>
          <w:sz w:val="32"/>
          <w:szCs w:val="32"/>
        </w:rPr>
        <w:t xml:space="preserve">called </w:t>
      </w:r>
      <w:proofErr w:type="spellStart"/>
      <w:r w:rsidRPr="00C9399F">
        <w:rPr>
          <w:sz w:val="32"/>
          <w:szCs w:val="32"/>
        </w:rPr>
        <w:t>podis</w:t>
      </w:r>
      <w:proofErr w:type="spellEnd"/>
      <w:r w:rsidRPr="00C9399F">
        <w:rPr>
          <w:sz w:val="32"/>
          <w:szCs w:val="32"/>
        </w:rPr>
        <w:t xml:space="preserve"> are staples in Andhra cuisine.</w:t>
      </w:r>
      <w:r w:rsidRPr="00C9399F">
        <w:rPr>
          <w:sz w:val="32"/>
          <w:szCs w:val="32"/>
        </w:rPr>
        <w:t xml:space="preserve"> </w:t>
      </w:r>
      <w:r w:rsidR="007856CF" w:rsidRPr="00C9399F">
        <w:rPr>
          <w:sz w:val="32"/>
          <w:szCs w:val="32"/>
        </w:rPr>
        <w:t xml:space="preserve"> </w:t>
      </w:r>
      <w:r w:rsidRPr="00C9399F">
        <w:rPr>
          <w:noProof/>
          <w:sz w:val="32"/>
          <w:szCs w:val="32"/>
        </w:rPr>
        <w:drawing>
          <wp:inline distT="0" distB="0" distL="0" distR="0" wp14:anchorId="7948BB73" wp14:editId="26E43C45">
            <wp:extent cx="5747657" cy="2797175"/>
            <wp:effectExtent l="0" t="0" r="5715" b="3175"/>
            <wp:docPr id="885609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09657" name="Picture 885609657"/>
                    <pic:cNvPicPr/>
                  </pic:nvPicPr>
                  <pic:blipFill>
                    <a:blip r:embed="rId7">
                      <a:extLst>
                        <a:ext uri="{28A0092B-C50C-407E-A947-70E740481C1C}">
                          <a14:useLocalDpi xmlns:a14="http://schemas.microsoft.com/office/drawing/2010/main" val="0"/>
                        </a:ext>
                      </a:extLst>
                    </a:blip>
                    <a:stretch>
                      <a:fillRect/>
                    </a:stretch>
                  </pic:blipFill>
                  <pic:spPr>
                    <a:xfrm>
                      <a:off x="0" y="0"/>
                      <a:ext cx="5893441" cy="2868123"/>
                    </a:xfrm>
                    <a:prstGeom prst="rect">
                      <a:avLst/>
                    </a:prstGeom>
                  </pic:spPr>
                </pic:pic>
              </a:graphicData>
            </a:graphic>
          </wp:inline>
        </w:drawing>
      </w:r>
    </w:p>
    <w:p w14:paraId="2C7B38A9" w14:textId="4E940735" w:rsidR="006033F6" w:rsidRPr="006033F6" w:rsidRDefault="006033F6" w:rsidP="006033F6">
      <w:pPr>
        <w:rPr>
          <w:sz w:val="36"/>
          <w:szCs w:val="36"/>
        </w:rPr>
      </w:pPr>
    </w:p>
    <w:p w14:paraId="4C6EE65C" w14:textId="77777777" w:rsidR="006033F6" w:rsidRPr="006033F6" w:rsidRDefault="006033F6" w:rsidP="006033F6">
      <w:pPr>
        <w:rPr>
          <w:sz w:val="36"/>
          <w:szCs w:val="36"/>
        </w:rPr>
      </w:pPr>
    </w:p>
    <w:p w14:paraId="677FEA5C" w14:textId="77777777" w:rsidR="006033F6" w:rsidRDefault="006033F6" w:rsidP="006033F6">
      <w:pPr>
        <w:rPr>
          <w:noProof/>
          <w:sz w:val="36"/>
          <w:szCs w:val="36"/>
        </w:rPr>
      </w:pPr>
    </w:p>
    <w:p w14:paraId="3431C9F7" w14:textId="751DDDD9" w:rsidR="006033F6" w:rsidRPr="006033F6" w:rsidRDefault="006033F6" w:rsidP="006033F6">
      <w:pPr>
        <w:tabs>
          <w:tab w:val="left" w:pos="3737"/>
        </w:tabs>
        <w:rPr>
          <w:sz w:val="36"/>
          <w:szCs w:val="36"/>
        </w:rPr>
      </w:pPr>
      <w:r>
        <w:rPr>
          <w:sz w:val="36"/>
          <w:szCs w:val="36"/>
        </w:rPr>
        <w:tab/>
      </w:r>
    </w:p>
    <w:sectPr w:rsidR="006033F6" w:rsidRPr="00603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D526" w14:textId="77777777" w:rsidR="00425366" w:rsidRDefault="00425366" w:rsidP="00874210">
      <w:pPr>
        <w:spacing w:after="0" w:line="240" w:lineRule="auto"/>
      </w:pPr>
      <w:r>
        <w:separator/>
      </w:r>
    </w:p>
  </w:endnote>
  <w:endnote w:type="continuationSeparator" w:id="0">
    <w:p w14:paraId="37A20D82" w14:textId="77777777" w:rsidR="00425366" w:rsidRDefault="00425366" w:rsidP="0087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6BE3" w14:textId="77777777" w:rsidR="00425366" w:rsidRDefault="00425366" w:rsidP="00874210">
      <w:pPr>
        <w:spacing w:after="0" w:line="240" w:lineRule="auto"/>
      </w:pPr>
      <w:r>
        <w:separator/>
      </w:r>
    </w:p>
  </w:footnote>
  <w:footnote w:type="continuationSeparator" w:id="0">
    <w:p w14:paraId="75806F58" w14:textId="77777777" w:rsidR="00425366" w:rsidRDefault="00425366" w:rsidP="00874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CF"/>
    <w:rsid w:val="00425366"/>
    <w:rsid w:val="004C013C"/>
    <w:rsid w:val="00533664"/>
    <w:rsid w:val="006033F6"/>
    <w:rsid w:val="0078278B"/>
    <w:rsid w:val="007856CF"/>
    <w:rsid w:val="00874210"/>
    <w:rsid w:val="00C9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8DC0"/>
  <w15:chartTrackingRefBased/>
  <w15:docId w15:val="{B0801287-B790-4E65-8192-22C754FE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dc:creator>
  <cp:keywords/>
  <dc:description/>
  <cp:lastModifiedBy>SHALINI G</cp:lastModifiedBy>
  <cp:revision>2</cp:revision>
  <cp:lastPrinted>2024-03-06T16:11:00Z</cp:lastPrinted>
  <dcterms:created xsi:type="dcterms:W3CDTF">2024-03-06T16:17:00Z</dcterms:created>
  <dcterms:modified xsi:type="dcterms:W3CDTF">2024-03-06T16:17:00Z</dcterms:modified>
</cp:coreProperties>
</file>