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95D31" w14:textId="0973B6CA" w:rsidR="00F12C76" w:rsidRPr="000D1C7D" w:rsidRDefault="00794906" w:rsidP="00AB4C9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bookmarkStart w:id="0" w:name="_GoBack"/>
      <w:r w:rsidRPr="000D1C7D">
        <w:rPr>
          <w:rFonts w:cs="Times New Roman"/>
          <w:b/>
          <w:bCs/>
          <w:szCs w:val="28"/>
        </w:rPr>
        <w:t>ВВЕДЕНИЕ</w:t>
      </w:r>
    </w:p>
    <w:p w14:paraId="5CFEB877" w14:textId="030A63C5" w:rsidR="00794906" w:rsidRPr="00794906" w:rsidRDefault="00794906" w:rsidP="00241EEE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и физиологическое состояние. Однако существующие музыкальные рекомендательные системы, основываются преимущественно на истории прослушиваний и предпочтениях пользователя, игнорируя его текущее эмоциональное и физиологическое состояние. Это ограничивает их способность предоставлять персонализированные рекомендации, которые могли бы эффективно улучшать настроение, снижать стресс или повышать продуктивность.</w:t>
      </w:r>
    </w:p>
    <w:p w14:paraId="32F79455" w14:textId="10F41821" w:rsidR="00794906" w:rsidRPr="00794906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Разработка алгоритма искусственного интеллекта, способного анализировать состояние пользователя в реальном времени и подбирать музыку на основе этих данных, представляет собой актуальную</w:t>
      </w:r>
      <w:r w:rsidR="000B0E51" w:rsidRPr="000B0E51">
        <w:rPr>
          <w:rFonts w:cs="Times New Roman"/>
          <w:szCs w:val="28"/>
        </w:rPr>
        <w:t xml:space="preserve"> </w:t>
      </w:r>
      <w:r w:rsidRPr="00794906">
        <w:rPr>
          <w:rFonts w:cs="Times New Roman"/>
          <w:szCs w:val="28"/>
        </w:rPr>
        <w:t>задачу. Такой подход открывает новые возможности для интеграции музыки в сферы психического здоровья, спорта, образования и других областей, где персонализированное воздействие звуковых стимулов может быть особенно полезным.</w:t>
      </w:r>
    </w:p>
    <w:p w14:paraId="0415D9EB" w14:textId="7F5D2853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 xml:space="preserve">Целью данной работы является разработка алгоритма искусственного интеллекта для персонализированного подбора музыки на основе анализа эмоционального и физиологического состояния пользователя. </w:t>
      </w:r>
    </w:p>
    <w:p w14:paraId="6C5EB657" w14:textId="33E0F37C" w:rsidR="006738E3" w:rsidRPr="000D1C7D" w:rsidRDefault="00794906" w:rsidP="00773B23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Для достижения этой цели поставлены следующие задачи:</w:t>
      </w:r>
    </w:p>
    <w:p w14:paraId="78031AA7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Изучить влияние музыкальных характеристик (темп, тональность, спектральные особенности) на эмоциональное и физиологическое состояние человека.</w:t>
      </w:r>
    </w:p>
    <w:p w14:paraId="2A2262D8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Разработать модель машинного обучения для классификации музыки по её эмоциональному воздействию.</w:t>
      </w:r>
    </w:p>
    <w:p w14:paraId="0436BAC9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Интегрировать методы анализа биометрических данных (частота сердечных сокращений, кожно-гальваническая реакция, мимика) для определения текущего состояния пользователя.</w:t>
      </w:r>
    </w:p>
    <w:p w14:paraId="42A85AFB" w14:textId="77777777" w:rsidR="00794906" w:rsidRPr="00794906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lastRenderedPageBreak/>
        <w:t>Создать рекомендательную систему, объединяющую анализ музыки и биометрических данных.</w:t>
      </w:r>
    </w:p>
    <w:p w14:paraId="0EED5843" w14:textId="2FB73A2E" w:rsidR="00373562" w:rsidRPr="006738E3" w:rsidRDefault="00794906" w:rsidP="00773B23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Оценить эффективность предложенного алгоритма на тестовой группе пользователей.</w:t>
      </w:r>
    </w:p>
    <w:p w14:paraId="09BBDBF3" w14:textId="2626A0AF" w:rsidR="00794906" w:rsidRPr="00794906" w:rsidRDefault="00794906" w:rsidP="00773B23">
      <w:pPr>
        <w:spacing w:after="0" w:line="360" w:lineRule="auto"/>
        <w:ind w:left="360" w:firstLine="348"/>
        <w:jc w:val="both"/>
        <w:rPr>
          <w:rFonts w:cs="Times New Roman"/>
          <w:szCs w:val="28"/>
        </w:rPr>
      </w:pPr>
      <w:r w:rsidRPr="00794906">
        <w:rPr>
          <w:rFonts w:cs="Times New Roman"/>
          <w:szCs w:val="28"/>
        </w:rPr>
        <w:t>Предполагается, что комбинация анализа музыкальных характеристик и биометрических данных позволит создать более точную и персонализированную систему рекомендаций по сравнению с традиционными подходами, основанными исключительно на истории прослушиваний.</w:t>
      </w:r>
    </w:p>
    <w:p w14:paraId="2A808909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F03AF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69B259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DBDEB2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083671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00C5E7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BCA60C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F8E44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7878C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E6BE8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5E5B57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0EFFA3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870DCF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DA27E2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4A7606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6B8CE1A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93D7AA8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BFF797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E6FAD94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A1928BB" w14:textId="77777777" w:rsidR="004F1775" w:rsidRDefault="004F1775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C93C66A" w14:textId="77777777" w:rsidR="00AB4C99" w:rsidRDefault="00AB4C99" w:rsidP="004F177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8814FA6" w14:textId="2F1BA0C0" w:rsidR="00451395" w:rsidRPr="00451395" w:rsidRDefault="00451395" w:rsidP="0045139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451395">
        <w:rPr>
          <w:rFonts w:cs="Times New Roman"/>
          <w:b/>
          <w:bCs/>
          <w:szCs w:val="28"/>
        </w:rPr>
        <w:lastRenderedPageBreak/>
        <w:t>ОРГАНИЗАЦИОННО-ИНФОРМАЦИОННАЯ ХАРАКТЕРИСТИКА ПРЕДПРИЯТИЯ</w:t>
      </w:r>
    </w:p>
    <w:p w14:paraId="17C7AA1B" w14:textId="6D185342" w:rsidR="009D10E8" w:rsidRDefault="00E642B7" w:rsidP="00401A8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Местом прохождения практики является </w:t>
      </w:r>
      <w:r w:rsidR="00D6702D" w:rsidRPr="00D6702D">
        <w:rPr>
          <w:rFonts w:cs="Times New Roman"/>
          <w:szCs w:val="28"/>
        </w:rPr>
        <w:t>БЮДЖЕТНОЕ УЧРЕЖДЕНИЕ ВЫСШЕГО ОБРАЗОВАНИЯ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Ханты-Мансийского автономного округа – Югры</w:t>
      </w:r>
      <w:r w:rsidR="00D6702D">
        <w:rPr>
          <w:rFonts w:cs="Times New Roman"/>
          <w:szCs w:val="28"/>
        </w:rPr>
        <w:t xml:space="preserve"> </w:t>
      </w:r>
      <w:r w:rsidR="00D6702D" w:rsidRPr="00D6702D">
        <w:rPr>
          <w:rFonts w:cs="Times New Roman"/>
          <w:szCs w:val="28"/>
        </w:rPr>
        <w:t>«Сургутский государственный университет»</w:t>
      </w:r>
      <w:r w:rsidR="00D6702D">
        <w:rPr>
          <w:rFonts w:cs="Times New Roman"/>
          <w:szCs w:val="28"/>
        </w:rPr>
        <w:t>.</w:t>
      </w:r>
      <w:r w:rsidR="004C57A5">
        <w:rPr>
          <w:rFonts w:cs="Times New Roman"/>
          <w:szCs w:val="28"/>
        </w:rPr>
        <w:t xml:space="preserve"> У</w:t>
      </w:r>
      <w:r w:rsidR="004C57A5" w:rsidRPr="004C57A5">
        <w:rPr>
          <w:rFonts w:cs="Times New Roman"/>
          <w:szCs w:val="28"/>
        </w:rPr>
        <w:t>ниверситет</w:t>
      </w:r>
      <w:r w:rsidR="00330B8E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расположен в городе Сургуте, который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является</w:t>
      </w:r>
      <w:r w:rsidR="00753C8A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одним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из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крупнейших</w:t>
      </w:r>
      <w:r w:rsidR="005B18FF">
        <w:rPr>
          <w:rFonts w:cs="Times New Roman"/>
          <w:szCs w:val="28"/>
        </w:rPr>
        <w:t xml:space="preserve"> </w:t>
      </w:r>
      <w:r w:rsidR="004C57A5" w:rsidRPr="004C57A5">
        <w:rPr>
          <w:rFonts w:cs="Times New Roman"/>
          <w:szCs w:val="28"/>
        </w:rPr>
        <w:t>административных, экономических и образовательных центров Ханты-Мансийского автономного округа – Югры. Город находится на севере Западной Сибири, на берегу реки Обь, что обеспечивает университету удобное географическое положение и хорошие транспортные связи со всей страной.</w:t>
      </w:r>
    </w:p>
    <w:p w14:paraId="4A9BC971" w14:textId="77777777" w:rsidR="00401A87" w:rsidRDefault="00401A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01A87">
        <w:rPr>
          <w:rFonts w:cs="Times New Roman"/>
          <w:szCs w:val="28"/>
        </w:rPr>
        <w:t>Сургутский государственный университет имеет несколько корпусов, расположенных в разных районах города. Центральный корпус находится по адресу: г. Сургут, пр. Ленина, д. 1. В университете функционируют учебно-лабораторные комплексы, спортивные сооружения, общежития для студентов, научная библиотека и другие объекты инфраструктуры, обеспечивающие полноценный образовательный процесс.</w:t>
      </w:r>
    </w:p>
    <w:p w14:paraId="249853E4" w14:textId="2760E653" w:rsidR="00AB527A" w:rsidRDefault="00AB527A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СурГУ</w:t>
      </w:r>
      <w:proofErr w:type="spellEnd"/>
      <w:r>
        <w:rPr>
          <w:rFonts w:cs="Times New Roman"/>
          <w:szCs w:val="28"/>
        </w:rPr>
        <w:t xml:space="preserve"> </w:t>
      </w:r>
      <w:r w:rsidRPr="00AB527A">
        <w:rPr>
          <w:rFonts w:cs="Times New Roman"/>
          <w:szCs w:val="28"/>
        </w:rPr>
        <w:t>является одним из ведущих вузов региона и предоставляет образование по широкому спектру направлений подготовки: от гуманитарных наук до технических и естественнонаучных дисциплин. Университет реализует программы высшего образования (бакалавриат, специалитет, магистратура), а также программы послевузовского образования (аспирантура, ординатура). Кроме того, университет активно развивает дополнительное профессиональное образование и проводит различные курсы повышения квалификации.</w:t>
      </w:r>
    </w:p>
    <w:p w14:paraId="208E6364" w14:textId="35E77BA6" w:rsidR="000A0800" w:rsidRDefault="00995487" w:rsidP="002756C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995487">
        <w:rPr>
          <w:rFonts w:cs="Times New Roman"/>
          <w:szCs w:val="28"/>
        </w:rPr>
        <w:t xml:space="preserve">Численность обучающихся составляет более 25000 человек. В штате университета работает свыше </w:t>
      </w:r>
      <w:r w:rsidR="00B5439B">
        <w:rPr>
          <w:rFonts w:cs="Times New Roman"/>
          <w:szCs w:val="28"/>
        </w:rPr>
        <w:t>15</w:t>
      </w:r>
      <w:r w:rsidRPr="00995487">
        <w:rPr>
          <w:rFonts w:cs="Times New Roman"/>
          <w:szCs w:val="28"/>
        </w:rPr>
        <w:t>00 сотрудников, включая преподавателей, научных работников, административно-управленческий персонал и технических специалистов.</w:t>
      </w:r>
    </w:p>
    <w:p w14:paraId="2E879CF0" w14:textId="29C4FBE7" w:rsidR="00FF3610" w:rsidRPr="00E5040A" w:rsidRDefault="00FF3610" w:rsidP="00FF361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lastRenderedPageBreak/>
        <w:t>Организационная структура Сургутского государственного университета включает в себя следующие ключевые подразделения:</w:t>
      </w:r>
    </w:p>
    <w:p w14:paraId="239C6700" w14:textId="77777777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Ректорат — высший управленческий орган университета;</w:t>
      </w:r>
    </w:p>
    <w:p w14:paraId="42282D3D" w14:textId="6E8FC52D" w:rsidR="00FF3610" w:rsidRPr="00FF3610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>Проректоры, отвечающие за учебную, научную, воспитательную, информатизацию и другие направления;</w:t>
      </w:r>
    </w:p>
    <w:p w14:paraId="33A2E1D1" w14:textId="7179B60C" w:rsidR="009E5994" w:rsidRDefault="00FF3610" w:rsidP="00FF3610">
      <w:pPr>
        <w:pStyle w:val="a7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 w:rsidRPr="00FF3610">
        <w:rPr>
          <w:rFonts w:cs="Times New Roman"/>
          <w:szCs w:val="28"/>
        </w:rPr>
        <w:t xml:space="preserve">Институты и факультеты, такие как </w:t>
      </w:r>
      <w:r w:rsidR="008B599A">
        <w:rPr>
          <w:rFonts w:cs="Times New Roman"/>
          <w:szCs w:val="28"/>
        </w:rPr>
        <w:t>п</w:t>
      </w:r>
      <w:r w:rsidR="005B2887">
        <w:rPr>
          <w:rFonts w:cs="Times New Roman"/>
          <w:szCs w:val="28"/>
        </w:rPr>
        <w:t>олитехнический институт,</w:t>
      </w:r>
      <w:r w:rsidR="008B599A">
        <w:rPr>
          <w:rFonts w:cs="Times New Roman"/>
          <w:szCs w:val="28"/>
        </w:rPr>
        <w:t xml:space="preserve"> институт государства и права, институт гуманитарного образования</w:t>
      </w:r>
      <w:r w:rsidR="005B2887">
        <w:rPr>
          <w:rFonts w:cs="Times New Roman"/>
          <w:szCs w:val="28"/>
        </w:rPr>
        <w:t xml:space="preserve"> </w:t>
      </w:r>
      <w:r w:rsidRPr="00FF3610">
        <w:rPr>
          <w:rFonts w:cs="Times New Roman"/>
          <w:szCs w:val="28"/>
        </w:rPr>
        <w:t>и др.;</w:t>
      </w:r>
    </w:p>
    <w:p w14:paraId="53639401" w14:textId="3D4F6B4B" w:rsidR="003528E5" w:rsidRDefault="003528E5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3528E5">
        <w:rPr>
          <w:rFonts w:cs="Times New Roman"/>
          <w:szCs w:val="28"/>
        </w:rPr>
        <w:t>В современных условиях важное значение имеет уровень информатизации вуза, поскольку эффективное использование информационных технологий способствует повышению качества образования, научных исследований и административного управления.</w:t>
      </w:r>
    </w:p>
    <w:p w14:paraId="1DCF3E06" w14:textId="1F25DD14" w:rsidR="00BF5F7D" w:rsidRDefault="00BF5F7D" w:rsidP="003528E5">
      <w:pPr>
        <w:spacing w:line="360" w:lineRule="auto"/>
        <w:ind w:firstLine="360"/>
        <w:jc w:val="both"/>
        <w:rPr>
          <w:rFonts w:cs="Times New Roman"/>
          <w:szCs w:val="28"/>
        </w:rPr>
      </w:pPr>
      <w:proofErr w:type="spellStart"/>
      <w:r w:rsidRPr="00BF5F7D">
        <w:rPr>
          <w:rFonts w:cs="Times New Roman"/>
          <w:szCs w:val="28"/>
        </w:rPr>
        <w:t>СурГУ</w:t>
      </w:r>
      <w:proofErr w:type="spellEnd"/>
      <w:r w:rsidRPr="00BF5F7D">
        <w:rPr>
          <w:rFonts w:cs="Times New Roman"/>
          <w:szCs w:val="28"/>
        </w:rPr>
        <w:t xml:space="preserve"> имеет развитую систему информационных технологий, которая включает:</w:t>
      </w:r>
    </w:p>
    <w:p w14:paraId="34F85972" w14:textId="231684B9" w:rsidR="00401A87" w:rsidRDefault="00EA7752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</w:t>
      </w:r>
      <w:r w:rsidR="003E15DB">
        <w:rPr>
          <w:rFonts w:cs="Times New Roman"/>
          <w:szCs w:val="28"/>
        </w:rPr>
        <w:t>лектронная</w:t>
      </w:r>
      <w:r w:rsidRPr="00EA7752">
        <w:rPr>
          <w:rFonts w:cs="Times New Roman"/>
          <w:szCs w:val="28"/>
        </w:rPr>
        <w:t xml:space="preserve"> информационно-образовательная среда (</w:t>
      </w:r>
      <w:r>
        <w:rPr>
          <w:rFonts w:cs="Times New Roman"/>
          <w:szCs w:val="28"/>
        </w:rPr>
        <w:t>Э</w:t>
      </w:r>
      <w:r w:rsidRPr="00EA7752">
        <w:rPr>
          <w:rFonts w:cs="Times New Roman"/>
          <w:szCs w:val="28"/>
        </w:rPr>
        <w:t xml:space="preserve">ИОС) — </w:t>
      </w:r>
      <w:r w:rsidR="00C0723E" w:rsidRPr="00C0723E">
        <w:rPr>
          <w:rFonts w:cs="Times New Roman"/>
          <w:szCs w:val="28"/>
        </w:rPr>
        <w:t>обеспечения информационной открытости Университета в соответствии с требованиями действующего законодательства Российской Федерации в сфере образования</w:t>
      </w:r>
      <w:r w:rsidRPr="00EA7752">
        <w:rPr>
          <w:rFonts w:cs="Times New Roman"/>
          <w:szCs w:val="28"/>
        </w:rPr>
        <w:t>.</w:t>
      </w:r>
    </w:p>
    <w:p w14:paraId="22E89543" w14:textId="22AA85DA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Электронный документооборот – используется для автоматизации работы с внутренними и внешними документами.</w:t>
      </w:r>
    </w:p>
    <w:p w14:paraId="0ECE5DF8" w14:textId="298061B3" w:rsidR="00676D28" w:rsidRDefault="00676D28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 w:rsidRPr="00676D2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Университетская почта </w:t>
      </w:r>
      <w:proofErr w:type="spellStart"/>
      <w:r>
        <w:rPr>
          <w:rFonts w:cs="Times New Roman"/>
          <w:szCs w:val="28"/>
        </w:rPr>
        <w:t>СурГУ</w:t>
      </w:r>
      <w:proofErr w:type="spellEnd"/>
      <w:r w:rsidRPr="00676D28">
        <w:rPr>
          <w:rFonts w:cs="Times New Roman"/>
          <w:szCs w:val="28"/>
        </w:rPr>
        <w:t>” –</w:t>
      </w:r>
      <w:r>
        <w:rPr>
          <w:rFonts w:cs="Times New Roman"/>
          <w:szCs w:val="28"/>
        </w:rPr>
        <w:t xml:space="preserve"> обеспечивает простую связь между студентами и </w:t>
      </w:r>
      <w:proofErr w:type="spellStart"/>
      <w:r>
        <w:rPr>
          <w:rFonts w:cs="Times New Roman"/>
          <w:szCs w:val="28"/>
        </w:rPr>
        <w:t>переподавателями</w:t>
      </w:r>
      <w:proofErr w:type="spellEnd"/>
      <w:r>
        <w:rPr>
          <w:rFonts w:cs="Times New Roman"/>
          <w:szCs w:val="28"/>
        </w:rPr>
        <w:t>.</w:t>
      </w:r>
    </w:p>
    <w:p w14:paraId="15F678F0" w14:textId="2C2C70CB" w:rsidR="00676D28" w:rsidRPr="0084463B" w:rsidRDefault="00E81885" w:rsidP="00676D28">
      <w:pPr>
        <w:pStyle w:val="a7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LMS</w:t>
      </w:r>
      <w:r w:rsidRPr="00E8188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Surgu</w:t>
      </w:r>
      <w:proofErr w:type="spellEnd"/>
      <w:r w:rsidRPr="00E8188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обеспечивающая возможность дистанционного обучения</w:t>
      </w:r>
      <w:r w:rsidRPr="00E81885">
        <w:rPr>
          <w:rFonts w:cs="Times New Roman"/>
          <w:szCs w:val="28"/>
        </w:rPr>
        <w:t>.</w:t>
      </w:r>
    </w:p>
    <w:p w14:paraId="63D3F66E" w14:textId="533E024C" w:rsidR="0084463B" w:rsidRPr="0084463B" w:rsidRDefault="0084463B" w:rsidP="00384AC9">
      <w:pPr>
        <w:spacing w:line="360" w:lineRule="auto"/>
        <w:ind w:firstLine="360"/>
        <w:jc w:val="both"/>
        <w:rPr>
          <w:rFonts w:cs="Times New Roman"/>
          <w:szCs w:val="28"/>
          <w:lang w:val="en-US"/>
        </w:rPr>
      </w:pPr>
      <w:r w:rsidRPr="0084463B">
        <w:rPr>
          <w:rFonts w:cs="Times New Roman"/>
          <w:szCs w:val="28"/>
        </w:rPr>
        <w:t>Университет располагает достаточным количеством компьютерной техники для обеспечения образовательного процесса и административной деятельности. Компьютеры установлены:</w:t>
      </w:r>
    </w:p>
    <w:p w14:paraId="55A1C5A2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учебных аудиториях и компьютерных классах;</w:t>
      </w:r>
    </w:p>
    <w:p w14:paraId="3A27B25E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научно-исследовательских лабораториях;</w:t>
      </w:r>
    </w:p>
    <w:p w14:paraId="1FF283D0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lastRenderedPageBreak/>
        <w:t>В административных помещениях;</w:t>
      </w:r>
    </w:p>
    <w:p w14:paraId="35B776DD" w14:textId="77777777" w:rsidR="0084463B" w:rsidRPr="00384AC9" w:rsidRDefault="0084463B" w:rsidP="00384AC9">
      <w:pPr>
        <w:pStyle w:val="a7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 w:rsidRPr="00384AC9">
        <w:rPr>
          <w:rFonts w:cs="Times New Roman"/>
          <w:szCs w:val="28"/>
        </w:rPr>
        <w:t>В библиотеке и читальных залах.</w:t>
      </w:r>
    </w:p>
    <w:p w14:paraId="3C879E66" w14:textId="5A57CDE1" w:rsidR="0084463B" w:rsidRPr="0084463B" w:rsidRDefault="0084463B" w:rsidP="003864CB">
      <w:pPr>
        <w:spacing w:line="360" w:lineRule="auto"/>
        <w:ind w:firstLine="360"/>
        <w:jc w:val="both"/>
        <w:rPr>
          <w:rFonts w:cs="Times New Roman"/>
          <w:szCs w:val="28"/>
        </w:rPr>
      </w:pPr>
      <w:r w:rsidRPr="0084463B">
        <w:rPr>
          <w:rFonts w:cs="Times New Roman"/>
          <w:szCs w:val="28"/>
        </w:rPr>
        <w:t>Каждый сотрудник и студент имеет возможность получить доступ к необходимым информационным ресурсам через корпоративную сеть университета.</w:t>
      </w:r>
    </w:p>
    <w:p w14:paraId="2114A049" w14:textId="0A00AE06" w:rsidR="00451395" w:rsidRPr="008847A5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847A5">
        <w:rPr>
          <w:rFonts w:cs="Times New Roman"/>
          <w:szCs w:val="28"/>
        </w:rPr>
        <w:t>Сургутский государственный университет представляет собой крупное образовательное учреждение с хорошо развитой организационной структурой и высоким уровнем информатизации. Современные информационные технологии широко применяются в образовательном процессе, научной и административной деятельности</w:t>
      </w:r>
    </w:p>
    <w:p w14:paraId="0AD0C258" w14:textId="77777777" w:rsidR="00451395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5EC7501" w14:textId="77777777" w:rsidR="00451395" w:rsidRPr="00E5040A" w:rsidRDefault="0045139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254FFFD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5B75A8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2561B8" w14:textId="77777777" w:rsidR="008847A5" w:rsidRPr="00F51080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071998A8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4AC6B5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256E361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856DE8F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DE428D0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5B3BE6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F5713C7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A46D8AB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191AEF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C0C190D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2062647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84BAC7A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65384EA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73D9B22" w14:textId="77777777" w:rsidR="008847A5" w:rsidRPr="00E5040A" w:rsidRDefault="008847A5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46B77A7" w14:textId="7C9035BE" w:rsidR="008847A5" w:rsidRPr="00D9470F" w:rsidRDefault="008847A5" w:rsidP="008847A5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8847A5">
        <w:rPr>
          <w:rFonts w:cs="Times New Roman"/>
          <w:b/>
          <w:bCs/>
          <w:szCs w:val="28"/>
        </w:rPr>
        <w:lastRenderedPageBreak/>
        <w:t>ПОСТАНОВКА ОРГАНИЗАЦИИ ИНФОРМАТИЗАЦИИ НА ПРЕДПРИЯТИИ</w:t>
      </w:r>
    </w:p>
    <w:p w14:paraId="7B7E371E" w14:textId="158556FB" w:rsidR="00451395" w:rsidRDefault="00E5040A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5040A">
        <w:rPr>
          <w:rFonts w:cs="Times New Roman"/>
          <w:szCs w:val="28"/>
        </w:rPr>
        <w:t>В современном мире музыка стала неотъемлемой частью повседневной жизни человека, оказывая значительное влияние на его эмоциональное состояние, уровень стресса, концентрацию внимания и продуктивность. Однако большинство существующих рекомендательных систем в области музыки основываются исключительно на истории прослушиваний пользователя, популярности треков и предпочтениях, выраженных ранее. Такой подход позволяет формировать достаточно точные рекомендации с точки зрения вкусовых предпочтений, но игнорирует текущее эмоциональное и физиологическое состояние пользователя, что ограничивает возможности персонализированного воздействия музыки.</w:t>
      </w:r>
    </w:p>
    <w:p w14:paraId="37B200EB" w14:textId="5C01BF29" w:rsidR="00451395" w:rsidRDefault="00336226" w:rsidP="0045139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разработки алгоритма искусственного интеллекта для подбора музыки на основе анализа эмоционального и физического состояния человека обусловлена рядом факторов:</w:t>
      </w:r>
    </w:p>
    <w:p w14:paraId="4A0F7EBB" w14:textId="57B2AB5B" w:rsidR="00336226" w:rsidRDefault="00336226" w:rsidP="00336226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Рост интереса к цифровому здоровью и благополучию – в условиях высокого уровня стресса в повседневной жизни возрастает потребность в технологиях, способных улучшать психоэмоциональное состояние</w:t>
      </w:r>
      <w:r w:rsidR="0090784B" w:rsidRPr="0090784B">
        <w:rPr>
          <w:rFonts w:cs="Times New Roman"/>
          <w:szCs w:val="28"/>
        </w:rPr>
        <w:t>;</w:t>
      </w:r>
    </w:p>
    <w:p w14:paraId="0FD2AF69" w14:textId="1C27CC66" w:rsidR="00F97B1B" w:rsidRDefault="0090784B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Развитие носимых устройств и сенсоров – появление доступных и надежных гаджетов, позволяющих отслеживать такие параметры, как пульс</w:t>
      </w:r>
      <w:r w:rsidR="00F97B1B">
        <w:rPr>
          <w:rFonts w:cs="Times New Roman"/>
          <w:szCs w:val="28"/>
        </w:rPr>
        <w:t xml:space="preserve">, температура тела, кожная реакция и </w:t>
      </w:r>
      <w:r w:rsidR="00E5477F">
        <w:rPr>
          <w:rFonts w:cs="Times New Roman"/>
          <w:szCs w:val="28"/>
        </w:rPr>
        <w:t>др.</w:t>
      </w:r>
      <w:r w:rsidR="00F97B1B" w:rsidRPr="00F97B1B">
        <w:rPr>
          <w:rFonts w:cs="Times New Roman"/>
          <w:szCs w:val="28"/>
        </w:rPr>
        <w:t>;</w:t>
      </w:r>
    </w:p>
    <w:p w14:paraId="56DE3704" w14:textId="4B7125A9" w:rsidR="00F97B1B" w:rsidRDefault="00E5477F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Прогресс в области машинного обучения и анализа данных – возможность создания моделей, способных эффективно интерпретировать сложные данные о состоянии человека и связывать их с характеристиками музыки</w:t>
      </w:r>
      <w:r w:rsidRPr="00E5477F">
        <w:rPr>
          <w:rFonts w:cs="Times New Roman"/>
          <w:szCs w:val="28"/>
        </w:rPr>
        <w:t>;</w:t>
      </w:r>
    </w:p>
    <w:p w14:paraId="4EBE9A56" w14:textId="230AC136" w:rsidR="00E5477F" w:rsidRDefault="00E5477F" w:rsidP="00F97B1B">
      <w:pPr>
        <w:pStyle w:val="a7"/>
        <w:numPr>
          <w:ilvl w:val="0"/>
          <w:numId w:val="1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Персонализация пользовательского опыта – стремление к более глубокому уровню персонализации в различных сферах.</w:t>
      </w:r>
    </w:p>
    <w:p w14:paraId="3EC564FA" w14:textId="6CBE7CA3" w:rsidR="00451395" w:rsidRDefault="00E5477F" w:rsidP="00A86846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разработка алгоритма, который будет учитывать не только историю прослушиваний, но и реальное состояние пользователя, </w:t>
      </w:r>
      <w:r>
        <w:rPr>
          <w:rFonts w:cs="Times New Roman"/>
          <w:szCs w:val="28"/>
        </w:rPr>
        <w:lastRenderedPageBreak/>
        <w:t>открывает новые горизонты в использовании музыки как инструмента управления эмоциями и повышения качества жизни.</w:t>
      </w:r>
    </w:p>
    <w:p w14:paraId="7A030245" w14:textId="7C75290B" w:rsidR="00FA152C" w:rsidRPr="0049029A" w:rsidRDefault="00FA152C" w:rsidP="00FA152C">
      <w:pPr>
        <w:pStyle w:val="a7"/>
        <w:numPr>
          <w:ilvl w:val="1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FA152C">
        <w:rPr>
          <w:rFonts w:cs="Times New Roman"/>
          <w:b/>
          <w:bCs/>
          <w:szCs w:val="28"/>
        </w:rPr>
        <w:t>Анализ существующих аналогов и их ограничения</w:t>
      </w:r>
    </w:p>
    <w:p w14:paraId="51E32D52" w14:textId="0F53D9F9" w:rsidR="00FA12C2" w:rsidRDefault="00FA12C2" w:rsidP="00FA12C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сегодняшний день существует ряд рекомендательных систем, использующие элементы искусственного интеллекта для подбора музыки:</w:t>
      </w:r>
    </w:p>
    <w:p w14:paraId="1EDDE453" w14:textId="23CCD706" w:rsidR="00FA12C2" w:rsidRPr="007257C3" w:rsidRDefault="00CF2D9B" w:rsidP="005C4A54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7257C3">
        <w:rPr>
          <w:rFonts w:cs="Times New Roman"/>
          <w:b/>
          <w:bCs/>
          <w:szCs w:val="28"/>
          <w:lang w:val="en-US"/>
        </w:rPr>
        <w:t>Spotify</w:t>
      </w:r>
    </w:p>
    <w:p w14:paraId="1AB55CE3" w14:textId="68102B1F" w:rsidR="00CF2D9B" w:rsidRDefault="00CF2D9B" w:rsidP="00A070C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 из самых популярных уникальных платформ, которая обеспечивает комбинированный подход: анализ истории прослушиваний, жанров, метаданных песен и поведения пользователя. Также </w:t>
      </w:r>
      <w:r w:rsidR="00DC19CF">
        <w:rPr>
          <w:rFonts w:cs="Times New Roman"/>
          <w:szCs w:val="28"/>
        </w:rPr>
        <w:t xml:space="preserve">применяются методы машинного обучения для прогнозирования предпочтений. Однако </w:t>
      </w:r>
      <w:r w:rsidR="00DC19CF">
        <w:rPr>
          <w:rFonts w:cs="Times New Roman"/>
          <w:szCs w:val="28"/>
          <w:lang w:val="en-US"/>
        </w:rPr>
        <w:t>Spotify</w:t>
      </w:r>
      <w:r w:rsidR="00DC19CF" w:rsidRPr="00DC19CF">
        <w:rPr>
          <w:rFonts w:cs="Times New Roman"/>
          <w:szCs w:val="28"/>
        </w:rPr>
        <w:t xml:space="preserve"> </w:t>
      </w:r>
      <w:r w:rsidR="00DC19CF">
        <w:rPr>
          <w:rFonts w:cs="Times New Roman"/>
          <w:szCs w:val="28"/>
        </w:rPr>
        <w:t>не учитывает эмоциональное или физиологическое состояние пользователя в реальном времени.</w:t>
      </w:r>
    </w:p>
    <w:p w14:paraId="49CE6995" w14:textId="72D76C6C" w:rsidR="0031538E" w:rsidRDefault="00442A9C" w:rsidP="00A070C6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тем как рекомендовать музыку, </w:t>
      </w:r>
      <w:r w:rsidR="00A313E8">
        <w:rPr>
          <w:rFonts w:cs="Times New Roman"/>
          <w:szCs w:val="28"/>
        </w:rPr>
        <w:t>алгоритм собирает огромное количество данных</w:t>
      </w:r>
      <w:r w:rsidR="0031538E">
        <w:rPr>
          <w:rFonts w:cs="Times New Roman"/>
          <w:szCs w:val="28"/>
        </w:rPr>
        <w:t>:</w:t>
      </w:r>
    </w:p>
    <w:p w14:paraId="35BF7024" w14:textId="16893E50" w:rsidR="0031538E" w:rsidRPr="00442A9C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Лайки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</w:rPr>
        <w:t>дизлайки</w:t>
      </w:r>
      <w:proofErr w:type="spellEnd"/>
      <w:r>
        <w:rPr>
          <w:rFonts w:cs="Times New Roman"/>
          <w:szCs w:val="28"/>
          <w:lang w:val="en-US"/>
        </w:rPr>
        <w:t>;</w:t>
      </w:r>
    </w:p>
    <w:p w14:paraId="0C3DE3E8" w14:textId="77777777" w:rsidR="0031538E" w:rsidRPr="00442A9C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Сохраненные треки и плейлисты</w:t>
      </w:r>
      <w:r>
        <w:rPr>
          <w:rFonts w:cs="Times New Roman"/>
          <w:szCs w:val="28"/>
          <w:lang w:val="en-US"/>
        </w:rPr>
        <w:t>;</w:t>
      </w:r>
    </w:p>
    <w:p w14:paraId="3D5CF20E" w14:textId="77777777" w:rsid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Прослушанные песни до конца или пропущенные</w:t>
      </w:r>
      <w:r w:rsidRPr="00442A9C">
        <w:rPr>
          <w:rFonts w:cs="Times New Roman"/>
          <w:szCs w:val="28"/>
        </w:rPr>
        <w:t>;</w:t>
      </w:r>
    </w:p>
    <w:p w14:paraId="31BED476" w14:textId="672B01FD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Повторные прослушивания</w:t>
      </w:r>
      <w:r>
        <w:rPr>
          <w:rFonts w:cs="Times New Roman"/>
          <w:szCs w:val="28"/>
          <w:lang w:val="en-US"/>
        </w:rPr>
        <w:t>;</w:t>
      </w:r>
    </w:p>
    <w:p w14:paraId="77F83C22" w14:textId="6E38A1C9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Сколько времени слушается трек</w:t>
      </w:r>
      <w:r>
        <w:rPr>
          <w:rFonts w:cs="Times New Roman"/>
          <w:szCs w:val="28"/>
          <w:lang w:val="en-US"/>
        </w:rPr>
        <w:t>;</w:t>
      </w:r>
    </w:p>
    <w:p w14:paraId="0DA3860C" w14:textId="5D0612FD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Перемотка или повтор</w:t>
      </w:r>
      <w:r>
        <w:rPr>
          <w:rFonts w:cs="Times New Roman"/>
          <w:szCs w:val="28"/>
          <w:lang w:val="en-US"/>
        </w:rPr>
        <w:t>;</w:t>
      </w:r>
    </w:p>
    <w:p w14:paraId="4D135A7D" w14:textId="06398179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Скорость переключения треков</w:t>
      </w:r>
      <w:r>
        <w:rPr>
          <w:rFonts w:cs="Times New Roman"/>
          <w:szCs w:val="28"/>
          <w:lang w:val="en-US"/>
        </w:rPr>
        <w:t>;</w:t>
      </w:r>
    </w:p>
    <w:p w14:paraId="6728AC23" w14:textId="0B941643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суток и активность</w:t>
      </w:r>
      <w:r>
        <w:rPr>
          <w:rFonts w:cs="Times New Roman"/>
          <w:szCs w:val="28"/>
          <w:lang w:val="en-US"/>
        </w:rPr>
        <w:t>;</w:t>
      </w:r>
    </w:p>
    <w:p w14:paraId="4B26C256" w14:textId="68A9A742" w:rsidR="0031538E" w:rsidRP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История прослушиваний друзей</w:t>
      </w:r>
      <w:r>
        <w:rPr>
          <w:rFonts w:cs="Times New Roman"/>
          <w:szCs w:val="28"/>
          <w:lang w:val="en-US"/>
        </w:rPr>
        <w:t>;</w:t>
      </w:r>
    </w:p>
    <w:p w14:paraId="4F8275B4" w14:textId="4769BEA0" w:rsidR="0031538E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Популярность трека в вашем регионе</w:t>
      </w:r>
      <w:r w:rsidRPr="0031538E">
        <w:rPr>
          <w:rFonts w:cs="Times New Roman"/>
          <w:szCs w:val="28"/>
        </w:rPr>
        <w:t>;</w:t>
      </w:r>
    </w:p>
    <w:p w14:paraId="138C86D6" w14:textId="69250001" w:rsidR="0031538E" w:rsidRPr="009C7006" w:rsidRDefault="0031538E" w:rsidP="00A070C6">
      <w:pPr>
        <w:pStyle w:val="a7"/>
        <w:numPr>
          <w:ilvl w:val="0"/>
          <w:numId w:val="16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Тренды</w:t>
      </w:r>
      <w:r>
        <w:rPr>
          <w:rFonts w:cs="Times New Roman"/>
          <w:szCs w:val="28"/>
          <w:lang w:val="en-US"/>
        </w:rPr>
        <w:t>.</w:t>
      </w:r>
    </w:p>
    <w:p w14:paraId="7A3C9A20" w14:textId="088CD274" w:rsidR="00E5040A" w:rsidRDefault="00BE6756" w:rsidP="00546FAA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BE6756">
        <w:rPr>
          <w:rFonts w:cs="Times New Roman"/>
          <w:szCs w:val="28"/>
        </w:rPr>
        <w:t>Spotify</w:t>
      </w:r>
      <w:proofErr w:type="spellEnd"/>
      <w:r w:rsidRPr="00BE6756">
        <w:rPr>
          <w:rFonts w:cs="Times New Roman"/>
          <w:szCs w:val="28"/>
        </w:rPr>
        <w:t xml:space="preserve"> использует комбинацию алгоритмов, чтобы понять, что может понравиться пользователю. Основные подходы включают в себя </w:t>
      </w:r>
      <w:proofErr w:type="spellStart"/>
      <w:r w:rsidRPr="00BE6756">
        <w:rPr>
          <w:rFonts w:cs="Times New Roman"/>
          <w:szCs w:val="28"/>
        </w:rPr>
        <w:t>коллаборативную</w:t>
      </w:r>
      <w:proofErr w:type="spellEnd"/>
      <w:r w:rsidRPr="00BE6756">
        <w:rPr>
          <w:rFonts w:cs="Times New Roman"/>
          <w:szCs w:val="28"/>
        </w:rPr>
        <w:t xml:space="preserve"> фильтрацию, когда система находит пользователей со схожими вкусами и рекомендует то, что им нравится; контентную фильтрацию, которая анализирует </w:t>
      </w:r>
      <w:proofErr w:type="spellStart"/>
      <w:r w:rsidRPr="00BE6756">
        <w:rPr>
          <w:rFonts w:cs="Times New Roman"/>
          <w:szCs w:val="28"/>
        </w:rPr>
        <w:t>аудиохарактеристики</w:t>
      </w:r>
      <w:proofErr w:type="spellEnd"/>
      <w:r w:rsidRPr="00BE6756">
        <w:rPr>
          <w:rFonts w:cs="Times New Roman"/>
          <w:szCs w:val="28"/>
        </w:rPr>
        <w:t xml:space="preserve"> треков, такие как темп, высота тона, </w:t>
      </w:r>
      <w:r w:rsidRPr="00BE6756">
        <w:rPr>
          <w:rFonts w:cs="Times New Roman"/>
          <w:szCs w:val="28"/>
        </w:rPr>
        <w:lastRenderedPageBreak/>
        <w:t>энергия, акустика и инструментарий, чтобы найти музыку, похожую на любимую; и гибридные модели, сочетающие машинное обучение и обработку естественного языка, где нейронные сети выявляют скрытые модели прослушивания, а анализ текстов и тегов помогает определить персоналии. В совокупности эти методы обеспечивают высокий уровень персонализации и точности рекомендаций.</w:t>
      </w:r>
    </w:p>
    <w:p w14:paraId="7711AF40" w14:textId="294D389D" w:rsidR="0015040C" w:rsidRPr="007257C3" w:rsidRDefault="00557FB0" w:rsidP="007257C3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7257C3">
        <w:rPr>
          <w:rFonts w:cs="Times New Roman"/>
          <w:b/>
          <w:bCs/>
          <w:szCs w:val="28"/>
        </w:rPr>
        <w:t>Яндекс Музыка</w:t>
      </w:r>
    </w:p>
    <w:p w14:paraId="020396E0" w14:textId="2F7EA242" w:rsidR="00BF132C" w:rsidRPr="00C109DF" w:rsidRDefault="00BF132C" w:rsidP="00C109D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>Яндекс Музыка использует комплексный подход к созданию рекомендаций, основанный на современных алгоритмах машинного обучения и анализе данных.</w:t>
      </w:r>
    </w:p>
    <w:p w14:paraId="7E6F192E" w14:textId="2C9A0D59" w:rsidR="00BF132C" w:rsidRPr="00C109DF" w:rsidRDefault="00BF132C" w:rsidP="00C109D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Система рекомендаций основана на анализе предпочтений пользователя, который отслеживает такие действия, как прослушивание треков и альбомов, добавление их в избранное, лайки и пропуски песен. На основе этих данных создается индивидуальный профиль слушателя, который используется для генерации наиболее релевантных рекомендаций. </w:t>
      </w:r>
    </w:p>
    <w:p w14:paraId="57C60E2F" w14:textId="4B709C32" w:rsidR="00BF132C" w:rsidRPr="00C109DF" w:rsidRDefault="00BF132C" w:rsidP="008A5FF7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Для повышения точности рекомендаций используются алгоритмы машинного обучения, которые анализируют различные характеристики музыки (жанр, темп, настроение, принадлежность к определенной эпохе и другие). Это позволяет находить скрытые закономерности в музыкальных предпочтениях и рекомендовать новые треки, наиболее соответствующие вкусам пользователя. </w:t>
      </w:r>
    </w:p>
    <w:p w14:paraId="7B5D8610" w14:textId="407FA185" w:rsidR="00BF132C" w:rsidRPr="00C109DF" w:rsidRDefault="00BF132C" w:rsidP="00EC108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C109DF">
        <w:rPr>
          <w:rFonts w:cs="Times New Roman"/>
          <w:szCs w:val="28"/>
        </w:rPr>
        <w:t xml:space="preserve">Один из основных методов, используемых в Яндекс Музыке, - </w:t>
      </w:r>
      <w:proofErr w:type="spellStart"/>
      <w:r w:rsidRPr="00C109DF">
        <w:rPr>
          <w:rFonts w:cs="Times New Roman"/>
          <w:szCs w:val="28"/>
        </w:rPr>
        <w:t>коллаборативная</w:t>
      </w:r>
      <w:proofErr w:type="spellEnd"/>
      <w:r w:rsidRPr="00C109DF">
        <w:rPr>
          <w:rFonts w:cs="Times New Roman"/>
          <w:szCs w:val="28"/>
        </w:rPr>
        <w:t xml:space="preserve"> фильтрация. Он заключается в сравнении поведения текущего пользователя с поведением других слушателей со схожими предпочтениями. Таким образом, система способна рекомендовать треки, которые нравятся другим пользователям со схожими музыкальными вкусами. </w:t>
      </w:r>
    </w:p>
    <w:p w14:paraId="304DF4E7" w14:textId="6008BD11" w:rsidR="00451395" w:rsidRDefault="0035599D" w:rsidP="00030B6C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BF132C" w:rsidRPr="00C109DF">
        <w:rPr>
          <w:rFonts w:cs="Times New Roman"/>
          <w:szCs w:val="28"/>
        </w:rPr>
        <w:t>ервис активно использует анализ метаданных треков, включая информацию о жанре, исполнителе, годе выпуска, тональности, темпе и многом другом.</w:t>
      </w:r>
    </w:p>
    <w:p w14:paraId="7CAAE948" w14:textId="0C773C7E" w:rsidR="002B49B2" w:rsidRDefault="002B49B2" w:rsidP="002B49B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Яндекс Музыка может интегрироваться с другими сервисами Яндекса, такими как Яндекс Карты или Яндекс Погода, чтобы </w:t>
      </w:r>
      <w:r w:rsidR="00D17DDE">
        <w:rPr>
          <w:rFonts w:cs="Times New Roman"/>
          <w:szCs w:val="28"/>
        </w:rPr>
        <w:t>предлагать музыку, соответствующую контексту.</w:t>
      </w:r>
    </w:p>
    <w:p w14:paraId="55587029" w14:textId="6D6E207E" w:rsidR="00D17DDE" w:rsidRDefault="00D17DDE" w:rsidP="002B49B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Помимо алгоритмов, Яндекс Музыка также использует ручную подборку музыки от музыкальных экспертов и редакторов, которые создают плейлисты и подборки на основе своего опыта и знаний о музыке.</w:t>
      </w:r>
    </w:p>
    <w:p w14:paraId="00F5F986" w14:textId="10CD538D" w:rsidR="00D17DDE" w:rsidRPr="00D37840" w:rsidRDefault="00D17DDE" w:rsidP="007257C3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D37840">
        <w:rPr>
          <w:rFonts w:cs="Times New Roman"/>
          <w:b/>
          <w:bCs/>
          <w:szCs w:val="28"/>
          <w:lang w:val="en-US"/>
        </w:rPr>
        <w:t>Apple Music</w:t>
      </w:r>
    </w:p>
    <w:p w14:paraId="5F1AD334" w14:textId="6D8E0DF8" w:rsidR="00D17DDE" w:rsidRDefault="00DA5D5D" w:rsidP="00DA5D5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Apple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DA5D5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один из крупнейших музыкальных стриминговых сервисов. В отличие от </w:t>
      </w:r>
      <w:r>
        <w:rPr>
          <w:rFonts w:cs="Times New Roman"/>
          <w:szCs w:val="28"/>
          <w:lang w:val="en-US"/>
        </w:rPr>
        <w:t>Spotify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Яндекс Музыки, </w:t>
      </w:r>
      <w:r>
        <w:rPr>
          <w:rFonts w:cs="Times New Roman"/>
          <w:szCs w:val="28"/>
          <w:lang w:val="en-US"/>
        </w:rPr>
        <w:t>Apple</w:t>
      </w:r>
      <w:r w:rsidRPr="00DA5D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делает больший акцент на человеческом факторе, хотя и использует элементы искусственного интеллекта и персонализации для улучшения пользовательского опыта.</w:t>
      </w:r>
    </w:p>
    <w:p w14:paraId="1CA6F33D" w14:textId="445A314E" w:rsidR="006B7024" w:rsidRDefault="00DA5D5D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принципы работы рекомендательной системы </w:t>
      </w:r>
      <w:r>
        <w:rPr>
          <w:rFonts w:cs="Times New Roman"/>
          <w:szCs w:val="28"/>
          <w:lang w:val="en-US"/>
        </w:rPr>
        <w:t>Apple</w:t>
      </w:r>
      <w:r>
        <w:rPr>
          <w:rFonts w:cs="Times New Roman"/>
          <w:szCs w:val="28"/>
        </w:rPr>
        <w:t>:</w:t>
      </w:r>
    </w:p>
    <w:p w14:paraId="53225800" w14:textId="75E0C7B7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Ручная подборка от экспертов</w:t>
      </w:r>
      <w:r>
        <w:rPr>
          <w:rFonts w:cs="Times New Roman"/>
          <w:szCs w:val="28"/>
          <w:lang w:val="en-US"/>
        </w:rPr>
        <w:t>;</w:t>
      </w:r>
    </w:p>
    <w:p w14:paraId="4B5AA40D" w14:textId="55A3030B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Алгоритмы машинного обучения</w:t>
      </w:r>
      <w:r>
        <w:rPr>
          <w:rFonts w:cs="Times New Roman"/>
          <w:szCs w:val="28"/>
          <w:lang w:val="en-US"/>
        </w:rPr>
        <w:t>;</w:t>
      </w:r>
    </w:p>
    <w:p w14:paraId="69B89AA7" w14:textId="33EFFB4E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Модуль </w:t>
      </w:r>
      <w:r>
        <w:rPr>
          <w:rFonts w:cs="Times New Roman"/>
          <w:szCs w:val="28"/>
          <w:lang w:val="en-US"/>
        </w:rPr>
        <w:t>“For You”;</w:t>
      </w:r>
    </w:p>
    <w:p w14:paraId="1888B7AE" w14:textId="00CF6CD6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Интеграция с экосистемой </w:t>
      </w:r>
      <w:r>
        <w:rPr>
          <w:rFonts w:cs="Times New Roman"/>
          <w:szCs w:val="28"/>
          <w:lang w:val="en-US"/>
        </w:rPr>
        <w:t>Apple;</w:t>
      </w:r>
    </w:p>
    <w:p w14:paraId="308F00EB" w14:textId="521CA973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Не использует </w:t>
      </w:r>
      <w:proofErr w:type="spellStart"/>
      <w:r>
        <w:rPr>
          <w:rFonts w:cs="Times New Roman"/>
          <w:szCs w:val="28"/>
        </w:rPr>
        <w:t>аудоанализ</w:t>
      </w:r>
      <w:proofErr w:type="spellEnd"/>
      <w:r>
        <w:rPr>
          <w:rFonts w:cs="Times New Roman"/>
          <w:szCs w:val="28"/>
          <w:lang w:val="en-US"/>
        </w:rPr>
        <w:t>;</w:t>
      </w:r>
    </w:p>
    <w:p w14:paraId="309D8D0D" w14:textId="215F397E" w:rsidR="00ED7678" w:rsidRDefault="00ED7678" w:rsidP="00ED7678">
      <w:pPr>
        <w:pStyle w:val="a7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Отсутствие </w:t>
      </w:r>
      <w:proofErr w:type="spellStart"/>
      <w:r w:rsidR="00A47B3D">
        <w:rPr>
          <w:rFonts w:cs="Times New Roman"/>
          <w:szCs w:val="28"/>
        </w:rPr>
        <w:t>коллаборативн</w:t>
      </w:r>
      <w:r w:rsidR="00A47B3D">
        <w:rPr>
          <w:rFonts w:cs="Times New Roman"/>
          <w:szCs w:val="28"/>
        </w:rPr>
        <w:t>ой</w:t>
      </w:r>
      <w:proofErr w:type="spellEnd"/>
      <w:r w:rsidR="00A47B3D">
        <w:rPr>
          <w:rFonts w:cs="Times New Roman"/>
          <w:szCs w:val="28"/>
        </w:rPr>
        <w:t xml:space="preserve"> </w:t>
      </w:r>
      <w:r w:rsidR="00A47B3D">
        <w:rPr>
          <w:rFonts w:cs="Times New Roman"/>
          <w:szCs w:val="28"/>
        </w:rPr>
        <w:t>фильтраци</w:t>
      </w:r>
      <w:r w:rsidR="00A47B3D"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>;</w:t>
      </w:r>
    </w:p>
    <w:p w14:paraId="7C6EA795" w14:textId="110D1499" w:rsidR="00ED7678" w:rsidRDefault="00ED7678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Ключевой особенностью </w:t>
      </w:r>
      <w:r>
        <w:rPr>
          <w:rFonts w:cs="Times New Roman"/>
          <w:szCs w:val="28"/>
          <w:lang w:val="en-US"/>
        </w:rPr>
        <w:t>Apple</w:t>
      </w:r>
      <w:r w:rsidRPr="00ED7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ED7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использование профессиональной редактуры. Команда музыкальных экспертов</w:t>
      </w:r>
      <w:r w:rsidR="009008FE">
        <w:rPr>
          <w:rFonts w:cs="Times New Roman"/>
          <w:szCs w:val="28"/>
        </w:rPr>
        <w:t xml:space="preserve"> создает плейлисты, подборки и тематические радиостанции. </w:t>
      </w:r>
    </w:p>
    <w:p w14:paraId="3DDBF6AB" w14:textId="5A3C44EA" w:rsidR="009008FE" w:rsidRPr="00102444" w:rsidRDefault="009008FE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приоритет человеческого подхода, </w:t>
      </w:r>
      <w:r>
        <w:rPr>
          <w:rFonts w:cs="Times New Roman"/>
          <w:szCs w:val="28"/>
          <w:lang w:val="en-US"/>
        </w:rPr>
        <w:t>Apple</w:t>
      </w:r>
      <w:r w:rsidRPr="009008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внедряет алгоритмы персонализации, которые анализирует поведение пользователя, например историю прослушиваний, добавление треков в библиотеку, плейлисты, созданные пользователем. На основе этих данных система предлагает индивидуальные рекомендации. Однако </w:t>
      </w:r>
      <w:r>
        <w:rPr>
          <w:rFonts w:cs="Times New Roman"/>
          <w:szCs w:val="28"/>
          <w:lang w:val="en-US"/>
        </w:rPr>
        <w:t>Apple</w:t>
      </w:r>
      <w:r w:rsidRPr="00102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1024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использует </w:t>
      </w:r>
      <w:proofErr w:type="spellStart"/>
      <w:r>
        <w:rPr>
          <w:rFonts w:cs="Times New Roman"/>
          <w:szCs w:val="28"/>
        </w:rPr>
        <w:t>коллаборативную</w:t>
      </w:r>
      <w:proofErr w:type="spellEnd"/>
      <w:r>
        <w:rPr>
          <w:rFonts w:cs="Times New Roman"/>
          <w:szCs w:val="28"/>
        </w:rPr>
        <w:t xml:space="preserve"> </w:t>
      </w:r>
      <w:r w:rsidR="00102444">
        <w:rPr>
          <w:rFonts w:cs="Times New Roman"/>
          <w:szCs w:val="28"/>
        </w:rPr>
        <w:t xml:space="preserve">фильтрацию – она не </w:t>
      </w:r>
      <w:r w:rsidR="00A47B3D">
        <w:rPr>
          <w:rFonts w:cs="Times New Roman"/>
          <w:szCs w:val="28"/>
        </w:rPr>
        <w:t>учитывает поведение других пользовате</w:t>
      </w:r>
      <w:r w:rsidR="00DA3A6E">
        <w:rPr>
          <w:rFonts w:cs="Times New Roman"/>
          <w:szCs w:val="28"/>
        </w:rPr>
        <w:t>лей с похожими вкусами</w:t>
      </w:r>
      <w:r w:rsidR="001D09B5">
        <w:rPr>
          <w:rFonts w:cs="Times New Roman"/>
          <w:szCs w:val="28"/>
        </w:rPr>
        <w:t>.</w:t>
      </w:r>
      <w:r w:rsidR="001C1567">
        <w:rPr>
          <w:rFonts w:cs="Times New Roman"/>
          <w:szCs w:val="28"/>
        </w:rPr>
        <w:t xml:space="preserve"> </w:t>
      </w:r>
    </w:p>
    <w:p w14:paraId="5ECF6277" w14:textId="2D11A756" w:rsidR="009008FE" w:rsidRDefault="009008FE" w:rsidP="00ED7678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Центральная часть персонализированного взаимодействия с сервисом – это вкладка </w:t>
      </w:r>
      <w:r w:rsidRPr="009008FE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For</w:t>
      </w:r>
      <w:r w:rsidRPr="009008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You</w:t>
      </w:r>
      <w:r w:rsidRPr="009008F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где пользователю предлагаются персонализированные </w:t>
      </w:r>
      <w:r>
        <w:rPr>
          <w:rFonts w:cs="Times New Roman"/>
          <w:szCs w:val="28"/>
        </w:rPr>
        <w:lastRenderedPageBreak/>
        <w:t>плейлисты, рекомендации по артистам и др. Система учитывает предпочтения пользователя и формирует подборки.</w:t>
      </w:r>
    </w:p>
    <w:p w14:paraId="42680C1D" w14:textId="687D1878" w:rsidR="006B7024" w:rsidRDefault="00346A24" w:rsidP="00346A24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Помимо прочего </w:t>
      </w:r>
      <w:r>
        <w:rPr>
          <w:rFonts w:cs="Times New Roman"/>
          <w:szCs w:val="28"/>
          <w:lang w:val="en-US"/>
        </w:rPr>
        <w:t>Apple</w:t>
      </w:r>
      <w:r w:rsidRPr="00346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Music</w:t>
      </w:r>
      <w:r w:rsidRPr="00346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проводит </w:t>
      </w:r>
      <w:proofErr w:type="spellStart"/>
      <w:r>
        <w:rPr>
          <w:rFonts w:cs="Times New Roman"/>
          <w:szCs w:val="28"/>
        </w:rPr>
        <w:t>аудиоанализ</w:t>
      </w:r>
      <w:proofErr w:type="spellEnd"/>
      <w:r>
        <w:rPr>
          <w:rFonts w:cs="Times New Roman"/>
          <w:szCs w:val="28"/>
        </w:rPr>
        <w:t xml:space="preserve"> треков. Это ограничивает возможности технической персонализации, так как алгоритмы не могут сравнивать звуковые характеристики композиций между собой</w:t>
      </w:r>
      <w:r w:rsidR="00BB52CA">
        <w:rPr>
          <w:rFonts w:cs="Times New Roman"/>
          <w:szCs w:val="28"/>
        </w:rPr>
        <w:t>.</w:t>
      </w:r>
    </w:p>
    <w:p w14:paraId="2220B4FF" w14:textId="6EF13B8B" w:rsidR="006F1964" w:rsidRPr="00B400DE" w:rsidRDefault="00B400DE" w:rsidP="00B400DE">
      <w:pPr>
        <w:pStyle w:val="a7"/>
        <w:numPr>
          <w:ilvl w:val="2"/>
          <w:numId w:val="9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14:paraId="4EEF2751" w14:textId="076A9102" w:rsidR="002579BA" w:rsidRPr="002579BA" w:rsidRDefault="002579BA" w:rsidP="005A7B9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579BA">
        <w:rPr>
          <w:rFonts w:cs="Times New Roman"/>
          <w:szCs w:val="28"/>
        </w:rPr>
        <w:t xml:space="preserve">Анализ существующих систем музыкальных рекомендаций, таких как </w:t>
      </w:r>
      <w:proofErr w:type="spellStart"/>
      <w:r w:rsidRPr="002579BA">
        <w:rPr>
          <w:rFonts w:cs="Times New Roman"/>
          <w:szCs w:val="28"/>
        </w:rPr>
        <w:t>Spotify</w:t>
      </w:r>
      <w:proofErr w:type="spellEnd"/>
      <w:r w:rsidRPr="002579BA">
        <w:rPr>
          <w:rFonts w:cs="Times New Roman"/>
          <w:szCs w:val="28"/>
        </w:rPr>
        <w:t>, Яндекс</w:t>
      </w:r>
      <w:r w:rsidR="00A55AAB">
        <w:rPr>
          <w:rFonts w:cs="Times New Roman"/>
          <w:szCs w:val="28"/>
        </w:rPr>
        <w:t xml:space="preserve"> </w:t>
      </w:r>
      <w:r w:rsidRPr="002579BA">
        <w:rPr>
          <w:rFonts w:cs="Times New Roman"/>
          <w:szCs w:val="28"/>
        </w:rPr>
        <w:t xml:space="preserve">Музыка и </w:t>
      </w:r>
      <w:proofErr w:type="spellStart"/>
      <w:r w:rsidRPr="002579BA">
        <w:rPr>
          <w:rFonts w:cs="Times New Roman"/>
          <w:szCs w:val="28"/>
        </w:rPr>
        <w:t>Apple</w:t>
      </w:r>
      <w:proofErr w:type="spellEnd"/>
      <w:r w:rsidRPr="002579BA">
        <w:rPr>
          <w:rFonts w:cs="Times New Roman"/>
          <w:szCs w:val="28"/>
        </w:rPr>
        <w:t xml:space="preserve"> </w:t>
      </w:r>
      <w:proofErr w:type="spellStart"/>
      <w:r w:rsidRPr="002579BA">
        <w:rPr>
          <w:rFonts w:cs="Times New Roman"/>
          <w:szCs w:val="28"/>
        </w:rPr>
        <w:t>Music</w:t>
      </w:r>
      <w:proofErr w:type="spellEnd"/>
      <w:r w:rsidRPr="002579BA">
        <w:rPr>
          <w:rFonts w:cs="Times New Roman"/>
          <w:szCs w:val="28"/>
        </w:rPr>
        <w:t xml:space="preserve">, показал, что все они используют современные методы машинного обучения и обработки данных для создания персонализированных рекомендаций. Однако их подход имеет ряд фундаментальных ограничений, которые снижают эффективность подбора музыки в контексте эмоционального и физиологического состояния пользователя. </w:t>
      </w:r>
    </w:p>
    <w:p w14:paraId="7A615D61" w14:textId="7B94D283" w:rsidR="00B400DE" w:rsidRDefault="002579BA" w:rsidP="00EC16B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579BA">
        <w:rPr>
          <w:rFonts w:cs="Times New Roman"/>
          <w:szCs w:val="28"/>
        </w:rPr>
        <w:t>Все три сервиса в той или иной степени опираются на историю прослушивания, метаданные треков и данные о поведении пользователя, но ни один из них не учитывает фактическое эмоциональное или физиологическое состояние слушателя в момент воспроизведения музыки. Это делает рекомендации менее актуальными в динамичных средах, где настроение или самочувствие человека может быстро меняться.</w:t>
      </w:r>
    </w:p>
    <w:p w14:paraId="05152163" w14:textId="4F3F9503" w:rsidR="00C201F4" w:rsidRDefault="00C201F4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554465E9" w14:textId="3C0682F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60DB5070" w14:textId="58A9CB8D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04F2CB86" w14:textId="71768B5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6BCCD3F5" w14:textId="2BEC5D4F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25C46A8E" w14:textId="7B388EAB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43C62218" w14:textId="2316C2D2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3B3CAC6F" w14:textId="21AFF65E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768B3808" w14:textId="55F17A79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2BF45FA1" w14:textId="59057E00" w:rsidR="004F4C21" w:rsidRDefault="004F4C21" w:rsidP="00C201F4">
      <w:pPr>
        <w:spacing w:after="0" w:line="360" w:lineRule="auto"/>
        <w:jc w:val="both"/>
        <w:rPr>
          <w:rFonts w:cs="Times New Roman"/>
          <w:szCs w:val="28"/>
        </w:rPr>
      </w:pPr>
    </w:p>
    <w:p w14:paraId="371D2011" w14:textId="68A1547A" w:rsidR="004F4C21" w:rsidRDefault="004F4C21" w:rsidP="008E1AA0">
      <w:pPr>
        <w:spacing w:after="0" w:line="360" w:lineRule="auto"/>
        <w:jc w:val="both"/>
        <w:rPr>
          <w:rFonts w:cs="Times New Roman"/>
          <w:szCs w:val="28"/>
        </w:rPr>
      </w:pPr>
    </w:p>
    <w:bookmarkEnd w:id="0"/>
    <w:p w14:paraId="1032B992" w14:textId="64C85EAC" w:rsidR="008E1AA0" w:rsidRPr="008E1AA0" w:rsidRDefault="008E1AA0" w:rsidP="008E1AA0">
      <w:pPr>
        <w:pStyle w:val="a7"/>
        <w:numPr>
          <w:ilvl w:val="0"/>
          <w:numId w:val="9"/>
        </w:numPr>
        <w:spacing w:after="0" w:line="360" w:lineRule="auto"/>
        <w:jc w:val="center"/>
        <w:rPr>
          <w:rFonts w:cs="Times New Roman"/>
          <w:szCs w:val="28"/>
          <w:lang w:val="en-US"/>
        </w:rPr>
      </w:pPr>
    </w:p>
    <w:sectPr w:rsidR="008E1AA0" w:rsidRPr="008E1A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4551"/>
    <w:multiLevelType w:val="multilevel"/>
    <w:tmpl w:val="FB5E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58E0"/>
    <w:multiLevelType w:val="hybridMultilevel"/>
    <w:tmpl w:val="AF943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CC2BD0"/>
    <w:multiLevelType w:val="hybridMultilevel"/>
    <w:tmpl w:val="16401C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D4581D"/>
    <w:multiLevelType w:val="multilevel"/>
    <w:tmpl w:val="3910795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1F925DDD"/>
    <w:multiLevelType w:val="hybridMultilevel"/>
    <w:tmpl w:val="446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357CF"/>
    <w:multiLevelType w:val="multilevel"/>
    <w:tmpl w:val="D9C4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A314E"/>
    <w:multiLevelType w:val="hybridMultilevel"/>
    <w:tmpl w:val="5090F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E805B7"/>
    <w:multiLevelType w:val="multilevel"/>
    <w:tmpl w:val="E710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D7425"/>
    <w:multiLevelType w:val="multilevel"/>
    <w:tmpl w:val="E8CC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533BD"/>
    <w:multiLevelType w:val="multilevel"/>
    <w:tmpl w:val="4662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AE26CB"/>
    <w:multiLevelType w:val="multilevel"/>
    <w:tmpl w:val="CABC05B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F7D22C5"/>
    <w:multiLevelType w:val="hybridMultilevel"/>
    <w:tmpl w:val="4E4A0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D7B58"/>
    <w:multiLevelType w:val="hybridMultilevel"/>
    <w:tmpl w:val="8188A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F2057"/>
    <w:multiLevelType w:val="hybridMultilevel"/>
    <w:tmpl w:val="DE6E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052DB"/>
    <w:multiLevelType w:val="hybridMultilevel"/>
    <w:tmpl w:val="266421F4"/>
    <w:lvl w:ilvl="0" w:tplc="80BE6B06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4" w:hanging="360"/>
      </w:pPr>
    </w:lvl>
    <w:lvl w:ilvl="2" w:tplc="0409001B" w:tentative="1">
      <w:start w:val="1"/>
      <w:numFmt w:val="lowerRoman"/>
      <w:lvlText w:val="%3."/>
      <w:lvlJc w:val="right"/>
      <w:pPr>
        <w:ind w:left="3214" w:hanging="180"/>
      </w:pPr>
    </w:lvl>
    <w:lvl w:ilvl="3" w:tplc="0409000F" w:tentative="1">
      <w:start w:val="1"/>
      <w:numFmt w:val="decimal"/>
      <w:lvlText w:val="%4."/>
      <w:lvlJc w:val="left"/>
      <w:pPr>
        <w:ind w:left="3934" w:hanging="360"/>
      </w:pPr>
    </w:lvl>
    <w:lvl w:ilvl="4" w:tplc="04090019" w:tentative="1">
      <w:start w:val="1"/>
      <w:numFmt w:val="lowerLetter"/>
      <w:lvlText w:val="%5."/>
      <w:lvlJc w:val="left"/>
      <w:pPr>
        <w:ind w:left="4654" w:hanging="360"/>
      </w:pPr>
    </w:lvl>
    <w:lvl w:ilvl="5" w:tplc="0409001B" w:tentative="1">
      <w:start w:val="1"/>
      <w:numFmt w:val="lowerRoman"/>
      <w:lvlText w:val="%6."/>
      <w:lvlJc w:val="right"/>
      <w:pPr>
        <w:ind w:left="5374" w:hanging="180"/>
      </w:pPr>
    </w:lvl>
    <w:lvl w:ilvl="6" w:tplc="0409000F" w:tentative="1">
      <w:start w:val="1"/>
      <w:numFmt w:val="decimal"/>
      <w:lvlText w:val="%7."/>
      <w:lvlJc w:val="left"/>
      <w:pPr>
        <w:ind w:left="6094" w:hanging="360"/>
      </w:pPr>
    </w:lvl>
    <w:lvl w:ilvl="7" w:tplc="04090019" w:tentative="1">
      <w:start w:val="1"/>
      <w:numFmt w:val="lowerLetter"/>
      <w:lvlText w:val="%8."/>
      <w:lvlJc w:val="left"/>
      <w:pPr>
        <w:ind w:left="6814" w:hanging="360"/>
      </w:pPr>
    </w:lvl>
    <w:lvl w:ilvl="8" w:tplc="040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 w15:restartNumberingAfterBreak="0">
    <w:nsid w:val="67951EC0"/>
    <w:multiLevelType w:val="hybridMultilevel"/>
    <w:tmpl w:val="C8A29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A03FB7"/>
    <w:multiLevelType w:val="hybridMultilevel"/>
    <w:tmpl w:val="3B9634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E7B2BE2"/>
    <w:multiLevelType w:val="hybridMultilevel"/>
    <w:tmpl w:val="7C7C1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BC7076"/>
    <w:multiLevelType w:val="multilevel"/>
    <w:tmpl w:val="7232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F5D9D"/>
    <w:multiLevelType w:val="multilevel"/>
    <w:tmpl w:val="0AB056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19"/>
  </w:num>
  <w:num w:numId="8">
    <w:abstractNumId w:val="14"/>
  </w:num>
  <w:num w:numId="9">
    <w:abstractNumId w:val="10"/>
  </w:num>
  <w:num w:numId="10">
    <w:abstractNumId w:val="4"/>
  </w:num>
  <w:num w:numId="11">
    <w:abstractNumId w:val="1"/>
  </w:num>
  <w:num w:numId="12">
    <w:abstractNumId w:val="17"/>
  </w:num>
  <w:num w:numId="13">
    <w:abstractNumId w:val="13"/>
  </w:num>
  <w:num w:numId="14">
    <w:abstractNumId w:val="11"/>
  </w:num>
  <w:num w:numId="15">
    <w:abstractNumId w:val="12"/>
  </w:num>
  <w:num w:numId="16">
    <w:abstractNumId w:val="6"/>
  </w:num>
  <w:num w:numId="17">
    <w:abstractNumId w:val="2"/>
  </w:num>
  <w:num w:numId="18">
    <w:abstractNumId w:val="16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29"/>
    <w:rsid w:val="00030B6C"/>
    <w:rsid w:val="000576B6"/>
    <w:rsid w:val="0007796E"/>
    <w:rsid w:val="000A0800"/>
    <w:rsid w:val="000B0E51"/>
    <w:rsid w:val="000D1C7D"/>
    <w:rsid w:val="00102444"/>
    <w:rsid w:val="001418F1"/>
    <w:rsid w:val="0015040C"/>
    <w:rsid w:val="001C1567"/>
    <w:rsid w:val="001D09B5"/>
    <w:rsid w:val="001D0BDA"/>
    <w:rsid w:val="001E4371"/>
    <w:rsid w:val="00214999"/>
    <w:rsid w:val="00241EEE"/>
    <w:rsid w:val="002579BA"/>
    <w:rsid w:val="002756CC"/>
    <w:rsid w:val="00284629"/>
    <w:rsid w:val="00292B43"/>
    <w:rsid w:val="002B49B2"/>
    <w:rsid w:val="002D1095"/>
    <w:rsid w:val="002D2B68"/>
    <w:rsid w:val="002D7897"/>
    <w:rsid w:val="00303948"/>
    <w:rsid w:val="0031538E"/>
    <w:rsid w:val="00330B8E"/>
    <w:rsid w:val="003344BE"/>
    <w:rsid w:val="00336226"/>
    <w:rsid w:val="00346A24"/>
    <w:rsid w:val="003528E5"/>
    <w:rsid w:val="0035599D"/>
    <w:rsid w:val="00362FDD"/>
    <w:rsid w:val="00373562"/>
    <w:rsid w:val="00381FDC"/>
    <w:rsid w:val="00384AC9"/>
    <w:rsid w:val="003864CB"/>
    <w:rsid w:val="003C55BD"/>
    <w:rsid w:val="003E15DB"/>
    <w:rsid w:val="00401A87"/>
    <w:rsid w:val="00406B6A"/>
    <w:rsid w:val="00442A9C"/>
    <w:rsid w:val="00443AE9"/>
    <w:rsid w:val="00451395"/>
    <w:rsid w:val="004747C4"/>
    <w:rsid w:val="0049029A"/>
    <w:rsid w:val="004A5E61"/>
    <w:rsid w:val="004B0CE9"/>
    <w:rsid w:val="004C57A5"/>
    <w:rsid w:val="004E2C1C"/>
    <w:rsid w:val="004F1775"/>
    <w:rsid w:val="004F4C21"/>
    <w:rsid w:val="00546FAA"/>
    <w:rsid w:val="005531EA"/>
    <w:rsid w:val="005539CB"/>
    <w:rsid w:val="00557FB0"/>
    <w:rsid w:val="00590AD1"/>
    <w:rsid w:val="005A288C"/>
    <w:rsid w:val="005A7B9F"/>
    <w:rsid w:val="005B18FF"/>
    <w:rsid w:val="005B2887"/>
    <w:rsid w:val="005C1614"/>
    <w:rsid w:val="005C450B"/>
    <w:rsid w:val="005C4A54"/>
    <w:rsid w:val="005F2514"/>
    <w:rsid w:val="005F5364"/>
    <w:rsid w:val="006738E3"/>
    <w:rsid w:val="00676D28"/>
    <w:rsid w:val="006B7024"/>
    <w:rsid w:val="006C0B77"/>
    <w:rsid w:val="006D0FE0"/>
    <w:rsid w:val="006F1964"/>
    <w:rsid w:val="007257C3"/>
    <w:rsid w:val="00725AE9"/>
    <w:rsid w:val="00734B50"/>
    <w:rsid w:val="00753C8A"/>
    <w:rsid w:val="00756BD7"/>
    <w:rsid w:val="00773B23"/>
    <w:rsid w:val="00794906"/>
    <w:rsid w:val="008012CE"/>
    <w:rsid w:val="008242FF"/>
    <w:rsid w:val="008312B2"/>
    <w:rsid w:val="00833B82"/>
    <w:rsid w:val="0084463B"/>
    <w:rsid w:val="00870751"/>
    <w:rsid w:val="008847A5"/>
    <w:rsid w:val="008A5FF7"/>
    <w:rsid w:val="008B599A"/>
    <w:rsid w:val="008E0B91"/>
    <w:rsid w:val="008E1AA0"/>
    <w:rsid w:val="009008FE"/>
    <w:rsid w:val="0090784B"/>
    <w:rsid w:val="00922C48"/>
    <w:rsid w:val="0095436B"/>
    <w:rsid w:val="00975122"/>
    <w:rsid w:val="00995487"/>
    <w:rsid w:val="009C7006"/>
    <w:rsid w:val="009D10E8"/>
    <w:rsid w:val="009D5CF8"/>
    <w:rsid w:val="009E5994"/>
    <w:rsid w:val="009F0EDF"/>
    <w:rsid w:val="00A070C6"/>
    <w:rsid w:val="00A313E8"/>
    <w:rsid w:val="00A47B3D"/>
    <w:rsid w:val="00A55AAB"/>
    <w:rsid w:val="00A65DDF"/>
    <w:rsid w:val="00A86846"/>
    <w:rsid w:val="00AA4D40"/>
    <w:rsid w:val="00AA7F1F"/>
    <w:rsid w:val="00AB4C99"/>
    <w:rsid w:val="00AB527A"/>
    <w:rsid w:val="00AD36D8"/>
    <w:rsid w:val="00AE01AD"/>
    <w:rsid w:val="00B07392"/>
    <w:rsid w:val="00B27198"/>
    <w:rsid w:val="00B400DE"/>
    <w:rsid w:val="00B5439B"/>
    <w:rsid w:val="00B702A6"/>
    <w:rsid w:val="00B915B7"/>
    <w:rsid w:val="00BB52CA"/>
    <w:rsid w:val="00BE6756"/>
    <w:rsid w:val="00BF132C"/>
    <w:rsid w:val="00BF5F7D"/>
    <w:rsid w:val="00C0139B"/>
    <w:rsid w:val="00C0723E"/>
    <w:rsid w:val="00C109DF"/>
    <w:rsid w:val="00C201F4"/>
    <w:rsid w:val="00C479DC"/>
    <w:rsid w:val="00CF2D9B"/>
    <w:rsid w:val="00CF7906"/>
    <w:rsid w:val="00D042A3"/>
    <w:rsid w:val="00D17809"/>
    <w:rsid w:val="00D17DDE"/>
    <w:rsid w:val="00D33FE1"/>
    <w:rsid w:val="00D37840"/>
    <w:rsid w:val="00D46B1C"/>
    <w:rsid w:val="00D6702D"/>
    <w:rsid w:val="00D9102E"/>
    <w:rsid w:val="00D9470F"/>
    <w:rsid w:val="00D9627A"/>
    <w:rsid w:val="00DA3A6E"/>
    <w:rsid w:val="00DA5D5D"/>
    <w:rsid w:val="00DC0757"/>
    <w:rsid w:val="00DC19CF"/>
    <w:rsid w:val="00DC7720"/>
    <w:rsid w:val="00E10FAD"/>
    <w:rsid w:val="00E177EB"/>
    <w:rsid w:val="00E5040A"/>
    <w:rsid w:val="00E5477F"/>
    <w:rsid w:val="00E642B7"/>
    <w:rsid w:val="00E81885"/>
    <w:rsid w:val="00EA59DF"/>
    <w:rsid w:val="00EA7752"/>
    <w:rsid w:val="00EC108E"/>
    <w:rsid w:val="00EC16BA"/>
    <w:rsid w:val="00ED7678"/>
    <w:rsid w:val="00EE4070"/>
    <w:rsid w:val="00F12C76"/>
    <w:rsid w:val="00F4072D"/>
    <w:rsid w:val="00F51080"/>
    <w:rsid w:val="00F8375F"/>
    <w:rsid w:val="00F97B1B"/>
    <w:rsid w:val="00FA12C2"/>
    <w:rsid w:val="00FA152C"/>
    <w:rsid w:val="00FD7552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E864"/>
  <w15:chartTrackingRefBased/>
  <w15:docId w15:val="{B2A9E8DC-0789-4F42-8498-A40E8A0C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6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6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6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6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6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6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6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6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4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46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462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462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462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462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462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462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46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4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6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4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4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462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46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462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46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462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46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Goncharov</dc:creator>
  <cp:keywords/>
  <dc:description/>
  <cp:lastModifiedBy>Ташкент Данила Михайлович</cp:lastModifiedBy>
  <cp:revision>147</cp:revision>
  <dcterms:created xsi:type="dcterms:W3CDTF">2025-05-11T16:50:00Z</dcterms:created>
  <dcterms:modified xsi:type="dcterms:W3CDTF">2025-05-20T10:44:00Z</dcterms:modified>
</cp:coreProperties>
</file>