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Times New Roman" w:cs="Times New Roman" w:eastAsia="Times New Roman" w:hAnsi="Times New Roman"/>
          <w:sz w:val="24"/>
          <w:szCs w:val="24"/>
        </w:rPr>
        <w:t xml:space="preserve">Vishwakarma Institute of Technology, Pune-411037, Maharashtra, India</w:t>
      </w:r>
    </w:p>
    <w:p>
      <w:pPr>
        <w:spacing w:after="600"/>
        <w:jc w:val="center"/>
      </w:pPr>
      <w:r>
        <w:rPr>
          <w:rFonts w:ascii="Times New Roman" w:cs="Times New Roman" w:eastAsia="Times New Roman" w:hAnsi="Times New Roman"/>
          <w:i/>
          <w:iCs/>
          <w:sz w:val="22"/>
          <w:szCs w:val="22"/>
        </w:rPr>
        <w:t xml:space="preserve">CS3111 Web Technologies · Computer Engineering · AY 2026-27</w:t>
      </w:r>
    </w:p>
    <w:p>
      <w:pPr>
        <w:spacing w:after="120"/>
        <w:jc w:val="center"/>
      </w:pPr>
      <w:r>
        <w:rPr>
          <w:rFonts w:ascii="Times New Roman" w:cs="Times New Roman" w:eastAsia="Times New Roman" w:hAnsi="Times New Roman"/>
          <w:b/>
          <w:bCs/>
          <w:sz w:val="48"/>
          <w:szCs w:val="48"/>
        </w:rPr>
        <w:t xml:space="preserve">System Requirements and Architecture Specification</w:t>
      </w:r>
    </w:p>
    <w:p>
      <w:pPr>
        <w:spacing w:after="600"/>
        <w:jc w:val="center"/>
      </w:pPr>
      <w:r>
        <w:rPr>
          <w:rFonts w:ascii="Times New Roman" w:cs="Times New Roman" w:eastAsia="Times New Roman" w:hAnsi="Times New Roman"/>
          <w:color w:val="B35900"/>
          <w:sz w:val="32"/>
          <w:szCs w:val="32"/>
        </w:rPr>
        <w:t xml:space="preserve">PS Laser — Laser-Cutting Job-Shop Web Platform</w:t>
      </w:r>
    </w:p>
    <w:p>
      <w:pPr>
        <w:spacing w:after="60"/>
        <w:jc w:val="center"/>
      </w:pPr>
      <w:r>
        <w:rPr>
          <w:rFonts w:ascii="Times New Roman" w:cs="Times New Roman" w:eastAsia="Times New Roman" w:hAnsi="Times New Roman"/>
          <w:i/>
          <w:iCs/>
          <w:sz w:val="20"/>
          <w:szCs w:val="20"/>
        </w:rPr>
        <w:t xml:space="preserve">Prepared by</w:t>
      </w:r>
    </w:p>
    <w:p>
      <w:pPr>
        <w:spacing w:after="20"/>
        <w:jc w:val="center"/>
      </w:pPr>
      <w:r>
        <w:rPr>
          <w:rFonts w:ascii="Times New Roman" w:cs="Times New Roman" w:eastAsia="Times New Roman" w:hAnsi="Times New Roman"/>
          <w:sz w:val="24"/>
          <w:szCs w:val="24"/>
        </w:rPr>
        <w:t xml:space="preserve">[First author name]</w:t>
      </w:r>
    </w:p>
    <w:p>
      <w:pPr>
        <w:spacing w:after="20"/>
        <w:jc w:val="center"/>
      </w:pPr>
      <w:r>
        <w:rPr>
          <w:rFonts w:ascii="Times New Roman" w:cs="Times New Roman" w:eastAsia="Times New Roman" w:hAnsi="Times New Roman"/>
          <w:sz w:val="24"/>
          <w:szCs w:val="24"/>
        </w:rPr>
        <w:t xml:space="preserve">Rivan Shetty</w:t>
      </w:r>
    </w:p>
    <w:p>
      <w:pPr>
        <w:spacing w:after="20"/>
        <w:jc w:val="center"/>
      </w:pPr>
      <w:r>
        <w:rPr>
          <w:rFonts w:ascii="Times New Roman" w:cs="Times New Roman" w:eastAsia="Times New Roman" w:hAnsi="Times New Roman"/>
          <w:sz w:val="24"/>
          <w:szCs w:val="24"/>
        </w:rPr>
        <w:t xml:space="preserve">Gaurav Shende</w:t>
      </w:r>
    </w:p>
    <w:p>
      <w:pPr>
        <w:spacing w:after="20"/>
        <w:jc w:val="center"/>
      </w:pPr>
      <w:r>
        <w:rPr>
          <w:rFonts w:ascii="Times New Roman" w:cs="Times New Roman" w:eastAsia="Times New Roman" w:hAnsi="Times New Roman"/>
          <w:sz w:val="24"/>
          <w:szCs w:val="24"/>
        </w:rPr>
        <w:t xml:space="preserve">Vishal Sharma</w:t>
      </w:r>
    </w:p>
    <w:p>
      <w:pPr>
        <w:spacing w:after="20"/>
        <w:jc w:val="center"/>
      </w:pPr>
      <w:r>
        <w:rPr>
          <w:rFonts w:ascii="Times New Roman" w:cs="Times New Roman" w:eastAsia="Times New Roman" w:hAnsi="Times New Roman"/>
          <w:sz w:val="24"/>
          <w:szCs w:val="24"/>
        </w:rPr>
        <w:t xml:space="preserve">Gandharv Shinde</w:t>
      </w:r>
    </w:p>
    <w:p>
      <w:pPr>
        <w:spacing w:after="40" w:before="400"/>
        <w:jc w:val="center"/>
      </w:pPr>
      <w:r>
        <w:rPr>
          <w:rFonts w:ascii="Times New Roman" w:cs="Times New Roman" w:eastAsia="Times New Roman" w:hAnsi="Times New Roman"/>
          <w:sz w:val="22"/>
          <w:szCs w:val="22"/>
        </w:rPr>
        <w:t xml:space="preserve">Version 1.0 (draft for faculty review)</w:t>
      </w:r>
    </w:p>
    <w:p>
      <w:pPr>
        <w:spacing w:after="400"/>
        <w:jc w:val="center"/>
      </w:pPr>
      <w:r>
        <w:rPr>
          <w:rFonts w:ascii="Times New Roman" w:cs="Times New Roman" w:eastAsia="Times New Roman" w:hAnsi="Times New Roman"/>
          <w:sz w:val="22"/>
          <w:szCs w:val="22"/>
        </w:rPr>
        <w:t xml:space="preserve">18 October 2026</w:t>
      </w:r>
    </w:p>
    <w:p>
      <w:pPr>
        <w:keepNext/>
        <w:spacing w:after="50" w:before="100"/>
        <w:jc w:val="center"/>
      </w:pPr>
      <w:r>
        <w:rPr>
          <w:rFonts w:ascii="Times New Roman" w:cs="Times New Roman" w:eastAsia="Times New Roman" w:hAnsi="Times New Roman"/>
          <w:smallCaps w:val="false"/>
          <w:sz w:val="20"/>
          <w:szCs w:val="20"/>
        </w:rPr>
        <w:t xml:space="preserve">Document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Item</w:t>
            </w:r>
          </w:p>
        </w:tc>
        <w:tc>
          <w:tcPr>
            <w:tcW w:type="dxa" w:w="651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Value</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Companion document</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IEEE-format research paper "PS Laser: A Multi-Stack Web Platform …"</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Basis</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Project repository (D:\WT CP PS LASER), </w:t>
            </w:r>
            <w:r>
              <w:rPr>
                <w:rFonts w:ascii="Courier New" w:cs="Courier New" w:eastAsia="Courier New" w:hAnsi="Courier New"/>
                <w:b w:val="false"/>
                <w:bCs w:val="false"/>
                <w:sz w:val="16"/>
                <w:szCs w:val="16"/>
              </w:rPr>
              <w:t xml:space="preserve">services/CONTRACT.md</w:t>
            </w:r>
            <w:r>
              <w:rPr>
                <w:rFonts w:ascii="Times New Roman" w:cs="Times New Roman" w:eastAsia="Times New Roman" w:hAnsi="Times New Roman"/>
                <w:b w:val="false"/>
                <w:bCs w:val="false"/>
                <w:sz w:val="18"/>
                <w:szCs w:val="18"/>
              </w:rPr>
              <w:t xml:space="preserve">, operations handbook, QA run of 14 Oct 2026, re-checks on 16 and 18 Oct 2026</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Standards followed</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Section structure guided by ISO/IEC/IEEE 29148:2018; quality attributes per ISO/IEC 25010:2011</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Status tags</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w:t>
            </w:r>
            <w:r>
              <w:rPr>
                <w:rFonts w:ascii="Times New Roman" w:cs="Times New Roman" w:eastAsia="Times New Roman" w:hAnsi="Times New Roman"/>
                <w:b w:val="false"/>
                <w:bCs w:val="false"/>
                <w:sz w:val="18"/>
                <w:szCs w:val="18"/>
              </w:rPr>
              <w:t xml:space="preserve"> verified (run) · </w:t>
            </w:r>
            <w:r>
              <w:rPr>
                <w:rFonts w:ascii="Times New Roman" w:cs="Times New Roman" w:eastAsia="Times New Roman" w:hAnsi="Times New Roman"/>
                <w:b/>
                <w:bCs/>
                <w:sz w:val="18"/>
                <w:szCs w:val="18"/>
              </w:rPr>
              <w:t xml:space="preserve">[S]</w:t>
            </w:r>
            <w:r>
              <w:rPr>
                <w:rFonts w:ascii="Times New Roman" w:cs="Times New Roman" w:eastAsia="Times New Roman" w:hAnsi="Times New Roman"/>
                <w:b w:val="false"/>
                <w:bCs w:val="false"/>
                <w:sz w:val="18"/>
                <w:szCs w:val="18"/>
              </w:rPr>
              <w:t xml:space="preserve"> from source/documents, not run here · </w:t>
            </w:r>
            <w:r>
              <w:rPr>
                <w:rFonts w:ascii="Times New Roman" w:cs="Times New Roman" w:eastAsia="Times New Roman" w:hAnsi="Times New Roman"/>
                <w:b/>
                <w:bCs/>
                <w:sz w:val="18"/>
                <w:szCs w:val="18"/>
              </w:rPr>
              <w:t xml:space="preserve">[P]</w:t>
            </w:r>
            <w:r>
              <w:rPr>
                <w:rFonts w:ascii="Times New Roman" w:cs="Times New Roman" w:eastAsia="Times New Roman" w:hAnsi="Times New Roman"/>
                <w:b w:val="false"/>
                <w:bCs w:val="false"/>
                <w:sz w:val="18"/>
                <w:szCs w:val="18"/>
              </w:rPr>
              <w:t xml:space="preserve"> proposed or assumed, not measured</w:t>
            </w:r>
          </w:p>
        </w:tc>
      </w:tr>
    </w:tbl>
    <w:p>
      <w:pPr>
        <w:spacing w:after="80"/>
      </w:pPr>
    </w:p>
    <w:p>
      <w:pPr>
        <w:pageBreakBefore/>
        <w:spacing w:after="160"/>
      </w:pPr>
      <w:r>
        <w:rPr>
          <w:rFonts w:ascii="Times New Roman" w:cs="Times New Roman" w:eastAsia="Times New Roman" w:hAnsi="Times New Roman"/>
          <w:b/>
          <w:bCs/>
          <w:sz w:val="30"/>
          <w:szCs w:val="30"/>
        </w:rPr>
        <w:t xml:space="preserve">Contents</w:t>
      </w:r>
    </w:p>
    <w:p>
      <w:pPr>
        <w:spacing w:after="60"/>
      </w:pPr>
      <w:r>
        <w:rPr>
          <w:rFonts w:ascii="Times New Roman" w:cs="Times New Roman" w:eastAsia="Times New Roman" w:hAnsi="Times New Roman"/>
          <w:sz w:val="22"/>
          <w:szCs w:val="22"/>
        </w:rPr>
        <w:t xml:space="preserve">1. Project Overview</w:t>
      </w:r>
    </w:p>
    <w:p>
      <w:pPr>
        <w:spacing w:after="60"/>
      </w:pPr>
      <w:r>
        <w:rPr>
          <w:rFonts w:ascii="Times New Roman" w:cs="Times New Roman" w:eastAsia="Times New Roman" w:hAnsi="Times New Roman"/>
          <w:sz w:val="22"/>
          <w:szCs w:val="22"/>
        </w:rPr>
        <w:t xml:space="preserve">2. Functional Requirements</w:t>
      </w:r>
    </w:p>
    <w:p>
      <w:pPr>
        <w:spacing w:after="60"/>
      </w:pPr>
      <w:r>
        <w:rPr>
          <w:rFonts w:ascii="Times New Roman" w:cs="Times New Roman" w:eastAsia="Times New Roman" w:hAnsi="Times New Roman"/>
          <w:sz w:val="22"/>
          <w:szCs w:val="22"/>
        </w:rPr>
        <w:t xml:space="preserve">3. Non-Functional Requirements</w:t>
      </w:r>
    </w:p>
    <w:p>
      <w:pPr>
        <w:spacing w:after="60"/>
      </w:pPr>
      <w:r>
        <w:rPr>
          <w:rFonts w:ascii="Times New Roman" w:cs="Times New Roman" w:eastAsia="Times New Roman" w:hAnsi="Times New Roman"/>
          <w:sz w:val="22"/>
          <w:szCs w:val="22"/>
        </w:rPr>
        <w:t xml:space="preserve">4. Hardware Requirements</w:t>
      </w:r>
    </w:p>
    <w:p>
      <w:pPr>
        <w:spacing w:after="60"/>
      </w:pPr>
      <w:r>
        <w:rPr>
          <w:rFonts w:ascii="Times New Roman" w:cs="Times New Roman" w:eastAsia="Times New Roman" w:hAnsi="Times New Roman"/>
          <w:sz w:val="22"/>
          <w:szCs w:val="22"/>
        </w:rPr>
        <w:t xml:space="preserve">5. Software Requirements</w:t>
      </w:r>
    </w:p>
    <w:p>
      <w:pPr>
        <w:spacing w:after="60"/>
      </w:pPr>
      <w:r>
        <w:rPr>
          <w:rFonts w:ascii="Times New Roman" w:cs="Times New Roman" w:eastAsia="Times New Roman" w:hAnsi="Times New Roman"/>
          <w:sz w:val="22"/>
          <w:szCs w:val="22"/>
        </w:rPr>
        <w:t xml:space="preserve">6. Technology Stack</w:t>
      </w:r>
    </w:p>
    <w:p>
      <w:pPr>
        <w:spacing w:after="60"/>
      </w:pPr>
      <w:r>
        <w:rPr>
          <w:rFonts w:ascii="Times New Roman" w:cs="Times New Roman" w:eastAsia="Times New Roman" w:hAnsi="Times New Roman"/>
          <w:sz w:val="22"/>
          <w:szCs w:val="22"/>
        </w:rPr>
        <w:t xml:space="preserve">7. System Architecture</w:t>
      </w:r>
    </w:p>
    <w:p>
      <w:pPr>
        <w:spacing w:after="60"/>
      </w:pPr>
      <w:r>
        <w:rPr>
          <w:rFonts w:ascii="Times New Roman" w:cs="Times New Roman" w:eastAsia="Times New Roman" w:hAnsi="Times New Roman"/>
          <w:sz w:val="22"/>
          <w:szCs w:val="22"/>
        </w:rPr>
        <w:t xml:space="preserve">8. Architecture Diagram</w:t>
      </w:r>
    </w:p>
    <w:p>
      <w:pPr>
        <w:spacing w:after="60"/>
      </w:pPr>
      <w:r>
        <w:rPr>
          <w:rFonts w:ascii="Times New Roman" w:cs="Times New Roman" w:eastAsia="Times New Roman" w:hAnsi="Times New Roman"/>
          <w:sz w:val="22"/>
          <w:szCs w:val="22"/>
        </w:rPr>
        <w:t xml:space="preserve">9. Data Flow and Workflow</w:t>
      </w:r>
    </w:p>
    <w:p>
      <w:pPr>
        <w:spacing w:after="60"/>
      </w:pPr>
      <w:r>
        <w:rPr>
          <w:rFonts w:ascii="Times New Roman" w:cs="Times New Roman" w:eastAsia="Times New Roman" w:hAnsi="Times New Roman"/>
          <w:sz w:val="22"/>
          <w:szCs w:val="22"/>
        </w:rPr>
        <w:t xml:space="preserve">10. Interfaces and Dependencies</w:t>
      </w:r>
    </w:p>
    <w:p>
      <w:pPr>
        <w:spacing w:after="60"/>
      </w:pPr>
      <w:r>
        <w:rPr>
          <w:rFonts w:ascii="Times New Roman" w:cs="Times New Roman" w:eastAsia="Times New Roman" w:hAnsi="Times New Roman"/>
          <w:sz w:val="22"/>
          <w:szCs w:val="22"/>
        </w:rPr>
        <w:t xml:space="preserve">11. Installation and Deployment Requirements</w:t>
      </w:r>
    </w:p>
    <w:p>
      <w:pPr>
        <w:spacing w:after="60"/>
      </w:pPr>
      <w:r>
        <w:rPr>
          <w:rFonts w:ascii="Times New Roman" w:cs="Times New Roman" w:eastAsia="Times New Roman" w:hAnsi="Times New Roman"/>
          <w:sz w:val="22"/>
          <w:szCs w:val="22"/>
        </w:rPr>
        <w:t xml:space="preserve">12. Assumptions, Constraints and Future Enhancements</w:t>
      </w:r>
    </w:p>
    <w:p>
      <w:pPr>
        <w:spacing w:after="60"/>
        <w:sectPr>
          <w:footerReference w:type="default" r:id="rId6"/>
          <w:type w:val="nextPage"/>
          <w:pgSz w:w="11906" w:h="16838" w:orient="portrait"/>
          <w:pgMar w:top="1300" w:right="1300" w:bottom="1300" w:left="1300" w:header="708" w:footer="708" w:gutter="0"/>
          <w:pgNumType/>
          <w:docGrid w:linePitch="360"/>
        </w:sectPr>
      </w:pPr>
      <w:r>
        <w:rPr>
          <w:rFonts w:ascii="Times New Roman" w:cs="Times New Roman" w:eastAsia="Times New Roman" w:hAnsi="Times New Roman"/>
          <w:sz w:val="22"/>
          <w:szCs w:val="22"/>
        </w:rPr>
        <w:t xml:space="preserve">References</w:t>
      </w:r>
    </w:p>
    <w:p>
      <w:pPr>
        <w:keepNext/>
        <w:spacing w:after="120" w:before="320"/>
        <w:jc w:val="left"/>
        <w:outlineLvl w:val="0"/>
      </w:pPr>
      <w:r>
        <w:rPr>
          <w:rFonts w:ascii="Times New Roman" w:cs="Times New Roman" w:eastAsia="Times New Roman" w:hAnsi="Times New Roman"/>
          <w:b/>
          <w:bCs/>
          <w:smallCaps w:val="false"/>
          <w:sz w:val="30"/>
          <w:szCs w:val="30"/>
        </w:rPr>
        <w:t xml:space="preserve">1. Project Overview</w:t>
      </w:r>
    </w:p>
    <w:p>
      <w:pPr>
        <w:keepNext/>
        <w:spacing w:after="40" w:before="100"/>
        <w:outlineLvl w:val="1"/>
      </w:pPr>
      <w:r>
        <w:rPr>
          <w:rFonts w:ascii="Times New Roman" w:cs="Times New Roman" w:eastAsia="Times New Roman" w:hAnsi="Times New Roman"/>
          <w:b/>
          <w:bCs/>
          <w:i w:val="false"/>
          <w:iCs w:val="false"/>
          <w:sz w:val="24"/>
          <w:szCs w:val="24"/>
        </w:rPr>
        <w:t xml:space="preserve">1.1 Purpose</w:t>
      </w:r>
    </w:p>
    <w:p>
      <w:pPr>
        <w:spacing w:after="70"/>
        <w:jc w:val="both"/>
      </w:pPr>
      <w:r>
        <w:rPr>
          <w:rFonts w:ascii="Times New Roman" w:cs="Times New Roman" w:eastAsia="Times New Roman" w:hAnsi="Times New Roman"/>
          <w:sz w:val="21"/>
          <w:szCs w:val="21"/>
        </w:rPr>
        <w:t xml:space="preserve">PS Laser is a sheet-metal and CNC laser-cutting job shop at Gat No. 753, Velu, Tal. Bhor, Dist. Pune 412205. This document specifies the requirements and architecture of the web platform built for the shop: a public website, an instant indicative cost estimator, enquiry and drawing capture, order tracking, and staff back-office tools. The platform is also the course project for CS3111 </w:t>
      </w:r>
      <w:r>
        <w:rPr>
          <w:rFonts w:ascii="Times New Roman" w:cs="Times New Roman" w:eastAsia="Times New Roman" w:hAnsi="Times New Roman"/>
          <w:i/>
          <w:iCs/>
          <w:sz w:val="21"/>
          <w:szCs w:val="21"/>
        </w:rPr>
        <w:t xml:space="preserve">Web Technologies</w:t>
      </w:r>
      <w:r>
        <w:rPr>
          <w:rFonts w:ascii="Times New Roman" w:cs="Times New Roman" w:eastAsia="Times New Roman" w:hAnsi="Times New Roman"/>
          <w:sz w:val="21"/>
          <w:szCs w:val="21"/>
        </w:rPr>
        <w:t xml:space="preserve">, so each syllabus unit is implemented as a real feature of the same business.</w:t>
      </w:r>
    </w:p>
    <w:p>
      <w:pPr>
        <w:keepNext/>
        <w:spacing w:after="40" w:before="100"/>
        <w:outlineLvl w:val="1"/>
      </w:pPr>
      <w:r>
        <w:rPr>
          <w:rFonts w:ascii="Times New Roman" w:cs="Times New Roman" w:eastAsia="Times New Roman" w:hAnsi="Times New Roman"/>
          <w:b/>
          <w:bCs/>
          <w:i w:val="false"/>
          <w:iCs w:val="false"/>
          <w:sz w:val="24"/>
          <w:szCs w:val="24"/>
        </w:rPr>
        <w:t xml:space="preserve">1.2 Scope</w:t>
      </w:r>
    </w:p>
    <w:p>
      <w:pPr>
        <w:spacing w:after="70"/>
        <w:jc w:val="both"/>
      </w:pPr>
      <w:r>
        <w:rPr>
          <w:rFonts w:ascii="Times New Roman" w:cs="Times New Roman" w:eastAsia="Times New Roman" w:hAnsi="Times New Roman"/>
          <w:b/>
          <w:bCs/>
          <w:sz w:val="21"/>
          <w:szCs w:val="21"/>
        </w:rPr>
        <w:t xml:space="preserve">In scope:</w:t>
      </w:r>
      <w:r>
        <w:rPr>
          <w:rFonts w:ascii="Times New Roman" w:cs="Times New Roman" w:eastAsia="Times New Roman" w:hAnsi="Times New Roman"/>
          <w:sz w:val="21"/>
          <w:szCs w:val="21"/>
        </w:rPr>
        <w:t xml:space="preserve"> the seven software services listed in Section 7, the shared MySQL database, the optional MongoDB activity log, and the local run environment on a Windows PC.</w:t>
      </w:r>
    </w:p>
    <w:p>
      <w:pPr>
        <w:spacing w:after="70"/>
        <w:jc w:val="both"/>
      </w:pPr>
      <w:r>
        <w:rPr>
          <w:rFonts w:ascii="Times New Roman" w:cs="Times New Roman" w:eastAsia="Times New Roman" w:hAnsi="Times New Roman"/>
          <w:b/>
          <w:bCs/>
          <w:sz w:val="21"/>
          <w:szCs w:val="21"/>
        </w:rPr>
        <w:t xml:space="preserve">Out of scope:</w:t>
      </w:r>
      <w:r>
        <w:rPr>
          <w:rFonts w:ascii="Times New Roman" w:cs="Times New Roman" w:eastAsia="Times New Roman" w:hAnsi="Times New Roman"/>
          <w:sz w:val="21"/>
          <w:szCs w:val="21"/>
        </w:rPr>
        <w:t xml:space="preserve"> integration with shop-floor machines (the lasers, press brake, turret punches, welder and coating plant are described for context only), payment processing, e-mail/SMS delivery, public internet deployment, and the syllabus lab practicals (electricity bill, book store and similar), which are intentionally not part of this project.</w:t>
      </w:r>
    </w:p>
    <w:p>
      <w:pPr>
        <w:keepNext/>
        <w:spacing w:after="40" w:before="100"/>
        <w:outlineLvl w:val="1"/>
      </w:pPr>
      <w:r>
        <w:rPr>
          <w:rFonts w:ascii="Times New Roman" w:cs="Times New Roman" w:eastAsia="Times New Roman" w:hAnsi="Times New Roman"/>
          <w:b/>
          <w:bCs/>
          <w:i w:val="false"/>
          <w:iCs w:val="false"/>
          <w:sz w:val="24"/>
          <w:szCs w:val="24"/>
        </w:rPr>
        <w:t xml:space="preserve">1.3 Objectives</w:t>
      </w:r>
    </w:p>
    <w:p>
      <w:pPr>
        <w:pStyle w:val="ListParagraph"/>
        <w:numPr>
          <w:ilvl w:val="0"/>
          <w:numId w:val="2"/>
        </w:numPr>
        <w:spacing w:after="30"/>
        <w:jc w:val="both"/>
      </w:pPr>
      <w:r>
        <w:rPr>
          <w:rFonts w:ascii="Times New Roman" w:cs="Times New Roman" w:eastAsia="Times New Roman" w:hAnsi="Times New Roman"/>
          <w:sz w:val="21"/>
          <w:szCs w:val="21"/>
        </w:rPr>
        <w:t xml:space="preserve">Present the shop's real machines, services and contact channels on a responsive website.</w:t>
      </w:r>
    </w:p>
    <w:p>
      <w:pPr>
        <w:pStyle w:val="ListParagraph"/>
        <w:numPr>
          <w:ilvl w:val="0"/>
          <w:numId w:val="2"/>
        </w:numPr>
        <w:spacing w:after="30"/>
        <w:jc w:val="both"/>
      </w:pPr>
      <w:r>
        <w:rPr>
          <w:rFonts w:ascii="Times New Roman" w:cs="Times New Roman" w:eastAsia="Times New Roman" w:hAnsi="Times New Roman"/>
          <w:sz w:val="21"/>
          <w:szCs w:val="21"/>
        </w:rPr>
        <w:t xml:space="preserve">Give customers an instant, clearly labelled </w:t>
      </w:r>
      <w:r>
        <w:rPr>
          <w:rFonts w:ascii="Times New Roman" w:cs="Times New Roman" w:eastAsia="Times New Roman" w:hAnsi="Times New Roman"/>
          <w:b/>
          <w:bCs/>
          <w:sz w:val="21"/>
          <w:szCs w:val="21"/>
        </w:rPr>
        <w:t xml:space="preserve">indicative</w:t>
      </w:r>
      <w:r>
        <w:rPr>
          <w:rFonts w:ascii="Times New Roman" w:cs="Times New Roman" w:eastAsia="Times New Roman" w:hAnsi="Times New Roman"/>
          <w:sz w:val="21"/>
          <w:szCs w:val="21"/>
        </w:rPr>
        <w:t xml:space="preserve"> price from a rate card the owner controls.</w:t>
      </w:r>
    </w:p>
    <w:p>
      <w:pPr>
        <w:pStyle w:val="ListParagraph"/>
        <w:numPr>
          <w:ilvl w:val="0"/>
          <w:numId w:val="2"/>
        </w:numPr>
        <w:spacing w:after="30"/>
        <w:jc w:val="both"/>
      </w:pPr>
      <w:r>
        <w:rPr>
          <w:rFonts w:ascii="Times New Roman" w:cs="Times New Roman" w:eastAsia="Times New Roman" w:hAnsi="Times New Roman"/>
          <w:sz w:val="21"/>
          <w:szCs w:val="21"/>
        </w:rPr>
        <w:t xml:space="preserve">Capture enquiries and drawings reliably and let staff manage them.</w:t>
      </w:r>
    </w:p>
    <w:p>
      <w:pPr>
        <w:pStyle w:val="ListParagraph"/>
        <w:numPr>
          <w:ilvl w:val="0"/>
          <w:numId w:val="2"/>
        </w:numPr>
        <w:spacing w:after="30"/>
        <w:jc w:val="both"/>
      </w:pPr>
      <w:r>
        <w:rPr>
          <w:rFonts w:ascii="Times New Roman" w:cs="Times New Roman" w:eastAsia="Times New Roman" w:hAnsi="Times New Roman"/>
          <w:sz w:val="21"/>
          <w:szCs w:val="21"/>
        </w:rPr>
        <w:t xml:space="preserve">Let customers track a job to dispatch with an order number and phone number.</w:t>
      </w:r>
    </w:p>
    <w:p>
      <w:pPr>
        <w:pStyle w:val="ListParagraph"/>
        <w:numPr>
          <w:ilvl w:val="0"/>
          <w:numId w:val="2"/>
        </w:numPr>
        <w:spacing w:after="30"/>
        <w:jc w:val="both"/>
      </w:pPr>
      <w:r>
        <w:rPr>
          <w:rFonts w:ascii="Times New Roman" w:cs="Times New Roman" w:eastAsia="Times New Roman" w:hAnsi="Times New Roman"/>
          <w:sz w:val="21"/>
          <w:szCs w:val="21"/>
        </w:rPr>
        <w:t xml:space="preserve">Keep seven independently built services consistent through one schema and one contract.</w:t>
      </w:r>
    </w:p>
    <w:p>
      <w:pPr>
        <w:keepNext/>
        <w:spacing w:after="40" w:before="100"/>
        <w:outlineLvl w:val="1"/>
      </w:pPr>
      <w:r>
        <w:rPr>
          <w:rFonts w:ascii="Times New Roman" w:cs="Times New Roman" w:eastAsia="Times New Roman" w:hAnsi="Times New Roman"/>
          <w:b/>
          <w:bCs/>
          <w:i w:val="false"/>
          <w:iCs w:val="false"/>
          <w:sz w:val="24"/>
          <w:szCs w:val="24"/>
        </w:rPr>
        <w:t xml:space="preserve">1.4 Users</w:t>
      </w:r>
    </w:p>
    <w:p>
      <w:pPr>
        <w:keepNext/>
        <w:spacing w:after="50" w:before="100"/>
        <w:jc w:val="center"/>
      </w:pPr>
      <w:r>
        <w:rPr>
          <w:rFonts w:ascii="Times New Roman" w:cs="Times New Roman" w:eastAsia="Times New Roman" w:hAnsi="Times New Roman"/>
          <w:smallCaps w:val="false"/>
          <w:sz w:val="20"/>
          <w:szCs w:val="20"/>
        </w:rPr>
        <w:t xml:space="preserve">Table 1. User classes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5"/>
        <w:gridCol w:w="6701"/>
      </w:tblGrid>
      <w:tr>
        <w:trPr>
          <w:tblHeader/>
        </w:trPr>
        <w:tc>
          <w:tcPr>
            <w:tcW w:type="dxa" w:w="260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User</w:t>
            </w:r>
          </w:p>
        </w:tc>
        <w:tc>
          <w:tcPr>
            <w:tcW w:type="dxa" w:w="670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What they do</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Browses services, gets an estimate, submits an enquiry with a drawing, tracks an order, opens WhatsApp for a final quote</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 owner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Reviews enquiries, maintains machines, services and the rate card, creates work orders and updates their status</w:t>
            </w:r>
          </w:p>
        </w:tc>
      </w:tr>
      <w:tr>
        <w:trPr>
          <w:cantSplit/>
        </w:trPr>
        <w:tc>
          <w:tcPr>
            <w:tcW w:type="dxa" w:w="260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Administrator / developer</w:t>
            </w:r>
          </w:p>
        </w:tc>
        <w:tc>
          <w:tcPr>
            <w:tcW w:type="dxa" w:w="670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Runs and configures the services, seeds the database, manages credentials and secrets</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1.5 Business facts the system is built on</w:t>
      </w:r>
    </w:p>
    <w:p>
      <w:pPr>
        <w:spacing w:after="70"/>
        <w:jc w:val="both"/>
      </w:pPr>
      <w:r>
        <w:rPr>
          <w:rFonts w:ascii="Times New Roman" w:cs="Times New Roman" w:eastAsia="Times New Roman" w:hAnsi="Times New Roman"/>
          <w:sz w:val="21"/>
          <w:szCs w:val="21"/>
        </w:rPr>
        <w:t xml:space="preserve">Seven facilities are described, from the company profile: HSG 3 kW fiber laser, Genesis 1.5 kW fiber laser (both 3 m × 1.5 m beds), 175 t CNC press brake (3 m), Amada 32 t and 16 t CNC turret punches, HSG 1.5 kW handheld laser welder and a PLC powder-coating plant. Laser-cutting capacity is mild steel 16 mm, stainless steel 12 mm, aluminium 8 mm, brass 4 mm and copper 4 mm. The estimator's </w:t>
      </w:r>
      <w:r>
        <w:rPr>
          <w:rFonts w:ascii="Times New Roman" w:cs="Times New Roman" w:eastAsia="Times New Roman" w:hAnsi="Times New Roman"/>
          <w:b/>
          <w:bCs/>
          <w:sz w:val="21"/>
          <w:szCs w:val="21"/>
        </w:rPr>
        <w:t xml:space="preserve">price rates are sample values</w:t>
      </w:r>
      <w:r>
        <w:rPr>
          <w:rFonts w:ascii="Times New Roman" w:cs="Times New Roman" w:eastAsia="Times New Roman" w:hAnsi="Times New Roman"/>
          <w:sz w:val="21"/>
          <w:szCs w:val="21"/>
        </w:rPr>
        <w:t xml:space="preserve"> (database flag </w:t>
      </w:r>
      <w:r>
        <w:rPr>
          <w:rFonts w:ascii="Courier New" w:cs="Courier New" w:eastAsia="Courier New" w:hAnsi="Courier New"/>
          <w:sz w:val="19"/>
          <w:szCs w:val="19"/>
        </w:rPr>
        <w:t xml:space="preserve">rates.is_sample = 1</w:t>
      </w:r>
      <w:r>
        <w:rPr>
          <w:rFonts w:ascii="Times New Roman" w:cs="Times New Roman" w:eastAsia="Times New Roman" w:hAnsi="Times New Roman"/>
          <w:sz w:val="21"/>
          <w:szCs w:val="21"/>
        </w:rPr>
        <w:t xml:space="preserve">); machines, services and contact data are real.</w:t>
      </w:r>
    </w:p>
    <w:p>
      <w:pPr>
        <w:keepNext/>
        <w:spacing w:after="120" w:before="320"/>
        <w:jc w:val="left"/>
        <w:outlineLvl w:val="0"/>
      </w:pPr>
      <w:r>
        <w:rPr>
          <w:rFonts w:ascii="Times New Roman" w:cs="Times New Roman" w:eastAsia="Times New Roman" w:hAnsi="Times New Roman"/>
          <w:b/>
          <w:bCs/>
          <w:smallCaps w:val="false"/>
          <w:sz w:val="30"/>
          <w:szCs w:val="30"/>
        </w:rPr>
        <w:t xml:space="preserve">2. Functional Requirements</w:t>
      </w:r>
    </w:p>
    <w:p>
      <w:pPr>
        <w:spacing w:after="70"/>
        <w:jc w:val="both"/>
      </w:pPr>
      <w:r>
        <w:rPr>
          <w:rFonts w:ascii="Times New Roman" w:cs="Times New Roman" w:eastAsia="Times New Roman" w:hAnsi="Times New Roman"/>
          <w:sz w:val="21"/>
          <w:szCs w:val="21"/>
        </w:rPr>
        <w:t xml:space="preserve">Table 2 lists what the system must do. "Where" names the service that provides the function; "Status" uses the tags defined on the cover page.</w:t>
      </w:r>
    </w:p>
    <w:p>
      <w:pPr>
        <w:keepNext/>
        <w:spacing w:after="50" w:before="100"/>
        <w:jc w:val="center"/>
      </w:pPr>
      <w:r>
        <w:rPr>
          <w:rFonts w:ascii="Times New Roman" w:cs="Times New Roman" w:eastAsia="Times New Roman" w:hAnsi="Times New Roman"/>
          <w:smallCaps w:val="false"/>
          <w:sz w:val="20"/>
          <w:szCs w:val="20"/>
        </w:rPr>
        <w:t xml:space="preserve">Table 2. 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5211"/>
        <w:gridCol w:w="1861"/>
        <w:gridCol w:w="1490"/>
      </w:tblGrid>
      <w:tr>
        <w:trPr>
          <w:tblHeader/>
        </w:trPr>
        <w:tc>
          <w:tcPr>
            <w:tcW w:type="dxa" w:w="74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ID</w:t>
            </w:r>
          </w:p>
        </w:tc>
        <w:tc>
          <w:tcPr>
            <w:tcW w:type="dxa" w:w="521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Requirement</w:t>
            </w:r>
          </w:p>
        </w:tc>
        <w:tc>
          <w:tcPr>
            <w:tcW w:type="dxa" w:w="186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Where</w:t>
            </w:r>
          </w:p>
        </w:tc>
        <w:tc>
          <w:tcPr>
            <w:tcW w:type="dxa" w:w="149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Status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FR-01</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 site with Home, About, Engineering, Architectural, Gallery, Pattern Design, Blog and Contact pages; unknown URLs return 404</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FR-02</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Catalogue of machines, services and materials read from the database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FR-03</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Indicative estimate from material, thickness, length, width, cut length, pierces, bends, powder-coat flag and quantity; breakdown plus GST; result labelled "Indicative"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 PHP,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16 Oct (Spring); [V] 14 Oct (all four)</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FR-04</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Validate estimate inputs (material exists, thickness within limit and inside a rate band, part within 3000 × 1500 mm, quantity ≥ 1); reject with HTTP 400 and field errors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 (MS 20 mm → 400)</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FR-05</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Offline estimate in the browser stack when the API is unreachable, labelled "Offline estimate (sample)"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FR-06</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Save a quote and return a quote number (</w:t>
            </w:r>
            <w:r>
              <w:rPr>
                <w:rFonts w:ascii="Courier New" w:cs="Courier New" w:eastAsia="Courier New" w:hAnsi="Courier New"/>
                <w:b w:val="false"/>
                <w:bCs w:val="false"/>
                <w:sz w:val="16"/>
                <w:szCs w:val="16"/>
              </w:rPr>
              <w:t xml:space="preserve">PSL-Q-YYYYMMDD-####</w:t>
            </w:r>
            <w:r>
              <w:rPr>
                <w:rFonts w:ascii="Times New Roman" w:cs="Times New Roman" w:eastAsia="Times New Roman" w:hAnsi="Times New Roman"/>
                <w:b w:val="false"/>
                <w:bCs w:val="false"/>
                <w:sz w:val="18"/>
                <w:szCs w:val="18"/>
              </w:rPr>
              <w:t xml:space="preserv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FR-07</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Accept an enquiry (name, phone, message, optional e-mail, service, machine) with an optional drawing (.dxf .dwg .pdf .png .jpg, ≤ 10 MB); return an id and a WhatsApp link</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PHP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Node suite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FR-08</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Every "Get Quote" action opens </w:t>
            </w:r>
            <w:r>
              <w:rPr>
                <w:rFonts w:ascii="Courier New" w:cs="Courier New" w:eastAsia="Courier New" w:hAnsi="Courier New"/>
                <w:b w:val="false"/>
                <w:bCs w:val="false"/>
                <w:sz w:val="16"/>
                <w:szCs w:val="16"/>
              </w:rPr>
              <w:t xml:space="preserve">wa.me/917719976990</w:t>
            </w:r>
            <w:r>
              <w:rPr>
                <w:rFonts w:ascii="Times New Roman" w:cs="Times New Roman" w:eastAsia="Times New Roman" w:hAnsi="Times New Roman"/>
                <w:b w:val="false"/>
                <w:bCs w:val="false"/>
                <w:sz w:val="18"/>
                <w:szCs w:val="18"/>
              </w:rPr>
              <w:t xml:space="preserve"> with a pre-filled, context-specific message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All front ends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FR-09</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Order tracking by order number and phone number; wrong phone returns "not found"; phone shown masked; timeline of events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Next.js,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FR-10</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registration, login, profile and "my quotes"</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React portal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login 14 Oct; [S] register</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FR-11</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Staff/admin login with roles admin, staff and customer; admin endpoints reject requests without a valid token</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 Laravel,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14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FR-12</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create and update work orders through seven stages (received, cutting, bending, welding, coating, inspection, dispatched), each change recorded as an event</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Laravel, JSP</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Laravel suite 18 Oct; [S] Spring, JSP</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FR-13</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Live work-order dashboard updated by a server push</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(STOMP), Next.js</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 push not verified end to end</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FR-14</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Back-office maintenance of machines, services, rate card, enquiries and quotes; staff cannot delete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7 screens 14 Oct; [V] 8 tests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FR-15</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list enquiries, change enquiry status and download a drawing</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Spring, Laravel</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by Node suite 18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FR-16</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Record audit events (logins, estimates, status changes) in an activity log</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 MongoDB</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health only (16 Oct)</w:t>
            </w:r>
          </w:p>
        </w:tc>
      </w:tr>
      <w:tr>
        <w:trPr>
          <w:cantSplit/>
        </w:trPr>
        <w:tc>
          <w:tcPr>
            <w:tcW w:type="dxa" w:w="74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FR-17</w:t>
            </w:r>
          </w:p>
        </w:tc>
        <w:tc>
          <w:tcPr>
            <w:tcW w:type="dxa" w:w="521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Health and monitoring endpoints and an API documentation page</w:t>
            </w:r>
          </w:p>
        </w:tc>
        <w:tc>
          <w:tcPr>
            <w:tcW w:type="dxa" w:w="186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c>
          <w:tcPr>
            <w:tcW w:type="dxa" w:w="149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 16, 18 Oct</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3. Non-Functional Requirements</w:t>
      </w:r>
    </w:p>
    <w:p>
      <w:pPr>
        <w:spacing w:after="70"/>
        <w:jc w:val="both"/>
      </w:pPr>
      <w:r>
        <w:rPr>
          <w:rFonts w:ascii="Times New Roman" w:cs="Times New Roman" w:eastAsia="Times New Roman" w:hAnsi="Times New Roman"/>
          <w:sz w:val="21"/>
          <w:szCs w:val="21"/>
        </w:rPr>
        <w:t xml:space="preserve">Targets marked [P] are proposals for the faculty and owner to confirm; </w:t>
      </w:r>
      <w:r>
        <w:rPr>
          <w:rFonts w:ascii="Times New Roman" w:cs="Times New Roman" w:eastAsia="Times New Roman" w:hAnsi="Times New Roman"/>
          <w:b/>
          <w:bCs/>
          <w:sz w:val="21"/>
          <w:szCs w:val="21"/>
        </w:rPr>
        <w:t xml:space="preserve">no performance measurement has been taken</w:t>
      </w:r>
      <w:r>
        <w:rPr>
          <w:rFonts w:ascii="Times New Roman" w:cs="Times New Roman" w:eastAsia="Times New Roman" w:hAnsi="Times New Roman"/>
          <w:sz w:val="21"/>
          <w:szCs w:val="21"/>
        </w:rPr>
        <w:t xml:space="preserve">, so none is claimed.</w:t>
      </w:r>
    </w:p>
    <w:p>
      <w:pPr>
        <w:keepNext/>
        <w:spacing w:after="50" w:before="100"/>
        <w:jc w:val="center"/>
      </w:pPr>
      <w:r>
        <w:rPr>
          <w:rFonts w:ascii="Times New Roman" w:cs="Times New Roman" w:eastAsia="Times New Roman" w:hAnsi="Times New Roman"/>
          <w:smallCaps w:val="false"/>
          <w:sz w:val="20"/>
          <w:szCs w:val="20"/>
        </w:rPr>
        <w:t xml:space="preserve">Table 3. 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8"/>
        <w:gridCol w:w="3722"/>
        <w:gridCol w:w="4096"/>
      </w:tblGrid>
      <w:tr>
        <w:trPr>
          <w:tblHeader/>
        </w:trPr>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Attribute</w:t>
            </w:r>
          </w:p>
        </w:tc>
        <w:tc>
          <w:tcPr>
            <w:tcW w:type="dxa" w:w="372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Requirement</w:t>
            </w:r>
          </w:p>
        </w:tc>
        <w:tc>
          <w:tcPr>
            <w:tcW w:type="dxa" w:w="409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How addressed / evidence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Performance</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An estimate should return fast enough to feel instant on a local network [P: under 1 s]; the estimate input is debounced</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350 ms debounce in the calculator [S]; not benchmarked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Reliability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The public estimator and portal keep working when Spring is down; money values never differ between stacks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Offline fallbacks [S]; one rounding rule; same total on four stacks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Security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Hash passwords; sign tokens; protect forms and admin routes; validate input and uploads; limit abuse; avoid exposing private files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bcrypt </w:t>
            </w:r>
            <w:r>
              <w:rPr>
                <w:rFonts w:ascii="Courier New" w:cs="Courier New" w:eastAsia="Courier New" w:hAnsi="Courier New"/>
                <w:b w:val="false"/>
                <w:bCs w:val="false"/>
                <w:sz w:val="16"/>
                <w:szCs w:val="16"/>
              </w:rPr>
              <w:t xml:space="preserve">$2y$</w:t>
            </w:r>
            <w:r>
              <w:rPr>
                <w:rFonts w:ascii="Times New Roman" w:cs="Times New Roman" w:eastAsia="Times New Roman" w:hAnsi="Times New Roman"/>
                <w:b w:val="false"/>
                <w:bCs w:val="false"/>
                <w:sz w:val="18"/>
                <w:szCs w:val="18"/>
              </w:rPr>
              <w:t xml:space="preserve">; HS256 JWT; httpOnly cookie; CSRF (PHP, Laravel); zod and prepared statements (Node); upload type and size rules; rate limit of 20 enquiries per 15 min by default; helmet; CORS allow-list [S]; 401/403/419/303 behaviour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Privacy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Tracking reveals an order only to someone who knows both order number and phone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Both required; phone masked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Scalability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Services are stateless (JWT) and independently startable; one shared database is the bottleneck</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Design property [S]; not load-tested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Usability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Mobile-first, readable on phones; clear "Indicative" labelling; WhatsApp as the primary call to action</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Responsive CSS and sticky mobile total bar [S]; visual pass at 375/768/1440 px not done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Maintainability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Layered code, one written contract, documented mapping to the syllabus, automated tests, lint and type checks</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Controller→service→repository in Spring; </w:t>
            </w:r>
            <w:r>
              <w:rPr>
                <w:rFonts w:ascii="Courier New" w:cs="Courier New" w:eastAsia="Courier New" w:hAnsi="Courier New"/>
                <w:b w:val="false"/>
                <w:bCs w:val="false"/>
                <w:sz w:val="16"/>
                <w:szCs w:val="16"/>
              </w:rPr>
              <w:t xml:space="preserve">CONTRACT.md</w:t>
            </w:r>
            <w:r>
              <w:rPr>
                <w:rFonts w:ascii="Times New Roman" w:cs="Times New Roman" w:eastAsia="Times New Roman" w:hAnsi="Times New Roman"/>
                <w:b w:val="false"/>
                <w:bCs w:val="false"/>
                <w:sz w:val="18"/>
                <w:szCs w:val="18"/>
              </w:rPr>
              <w:t xml:space="preserve">; Node 33 and Laravel 8 tests passed 18 Oct [V]; Spring has 15 test methods [S]; </w:t>
            </w:r>
            <w:r>
              <w:rPr>
                <w:rFonts w:ascii="Courier New" w:cs="Courier New" w:eastAsia="Courier New" w:hAnsi="Courier New"/>
                <w:b w:val="false"/>
                <w:bCs w:val="false"/>
                <w:sz w:val="16"/>
                <w:szCs w:val="16"/>
              </w:rPr>
              <w:t xml:space="preserve">npm run check</w:t>
            </w:r>
            <w:r>
              <w:rPr>
                <w:rFonts w:ascii="Times New Roman" w:cs="Times New Roman" w:eastAsia="Times New Roman" w:hAnsi="Times New Roman"/>
                <w:b w:val="false"/>
                <w:bCs w:val="false"/>
                <w:sz w:val="18"/>
                <w:szCs w:val="18"/>
              </w:rPr>
              <w:t xml:space="preserve"> passed 14 Oct [V]</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Portability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Runs on a Windows PC from documented commands; container image is optional</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Verified on Windows 11 [V]; the Spring Dockerfile image was never built [S]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Observability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Health checks and logs for each service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actuator, Node request/event logs, PHP estimate log, Laravel and Tomcat logs [S]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Accessibility</w:t>
            </w:r>
          </w:p>
        </w:tc>
        <w:tc>
          <w:tcPr>
            <w:tcW w:type="dxa" w:w="372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Respect reduced-motion preference</w:t>
            </w:r>
          </w:p>
        </w:tc>
        <w:tc>
          <w:tcPr>
            <w:tcW w:type="dxa" w:w="409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prefers-reduced-motion</w:t>
            </w:r>
            <w:r>
              <w:rPr>
                <w:rFonts w:ascii="Times New Roman" w:cs="Times New Roman" w:eastAsia="Times New Roman" w:hAnsi="Times New Roman"/>
                <w:b w:val="false"/>
                <w:bCs w:val="false"/>
                <w:sz w:val="18"/>
                <w:szCs w:val="18"/>
              </w:rPr>
              <w:t xml:space="preserve"> disables shimmer and transitions [S]</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4. Hardware Requirements</w:t>
      </w:r>
    </w:p>
    <w:p>
      <w:pPr>
        <w:keepNext/>
        <w:spacing w:after="40" w:before="100"/>
        <w:outlineLvl w:val="1"/>
      </w:pPr>
      <w:r>
        <w:rPr>
          <w:rFonts w:ascii="Times New Roman" w:cs="Times New Roman" w:eastAsia="Times New Roman" w:hAnsi="Times New Roman"/>
          <w:b/>
          <w:bCs/>
          <w:i w:val="false"/>
          <w:iCs w:val="false"/>
          <w:sz w:val="24"/>
          <w:szCs w:val="24"/>
        </w:rPr>
        <w:t xml:space="preserve">4.1 Reference development machine [V]</w:t>
      </w:r>
    </w:p>
    <w:p>
      <w:pPr>
        <w:keepNext/>
        <w:spacing w:after="50" w:before="100"/>
        <w:jc w:val="center"/>
      </w:pPr>
      <w:r>
        <w:rPr>
          <w:rFonts w:ascii="Times New Roman" w:cs="Times New Roman" w:eastAsia="Times New Roman" w:hAnsi="Times New Roman"/>
          <w:smallCaps w:val="false"/>
          <w:sz w:val="20"/>
          <w:szCs w:val="20"/>
        </w:rPr>
        <w:t xml:space="preserve">Table 4. Machine on which the system was built and run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6515"/>
      </w:tblGrid>
      <w:tr>
        <w:trPr>
          <w:tblHeader/>
        </w:trPr>
        <w:tc>
          <w:tcPr>
            <w:tcW w:type="dxa" w:w="279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Item</w:t>
            </w:r>
          </w:p>
        </w:tc>
        <w:tc>
          <w:tcPr>
            <w:tcW w:type="dxa" w:w="651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Value</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Processor</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Intel Core i5-12450H, 8 cores / 12 threads</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Memory</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15.6 GB</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Operating system</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Windows 11 Home Single Language 10.0.26300</w:t>
            </w:r>
          </w:p>
        </w:tc>
      </w:tr>
      <w:tr>
        <w:trPr>
          <w:cantSplit/>
        </w:trPr>
        <w:tc>
          <w:tcPr>
            <w:tcW w:type="dxa" w:w="279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Storage note</w:t>
            </w:r>
          </w:p>
        </w:tc>
        <w:tc>
          <w:tcPr>
            <w:tcW w:type="dxa" w:w="651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Drive C: was 100 % full; the project was therefore moved to drive D:. Build artefacts (Next.js cache, node_modules, Laravel vendor, Maven cache, Spring target) together occupy roughly 1.8 GB, and about 100 MB more is downloaded for embedded MongoDB on first run</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4.2 Minimum and recommended server/host specification [P]</w:t>
      </w:r>
    </w:p>
    <w:p>
      <w:pPr>
        <w:spacing w:after="70"/>
        <w:jc w:val="both"/>
      </w:pPr>
      <w:r>
        <w:rPr>
          <w:rFonts w:ascii="Times New Roman" w:cs="Times New Roman" w:eastAsia="Times New Roman" w:hAnsi="Times New Roman"/>
          <w:sz w:val="21"/>
          <w:szCs w:val="21"/>
        </w:rPr>
        <w:t xml:space="preserve">All eight server processes (Spring and Tomcat on Java; Node ×2 including the Next.js dev server and portal; PHP ×2; MariaDB) run on one PC. The figures below are proposals derived from the reference machine and the folder sizes above; they have not been tested on smaller hardware.</w:t>
      </w:r>
    </w:p>
    <w:p>
      <w:pPr>
        <w:keepNext/>
        <w:spacing w:after="50" w:before="100"/>
        <w:jc w:val="center"/>
      </w:pPr>
      <w:r>
        <w:rPr>
          <w:rFonts w:ascii="Times New Roman" w:cs="Times New Roman" w:eastAsia="Times New Roman" w:hAnsi="Times New Roman"/>
          <w:smallCaps w:val="false"/>
          <w:sz w:val="20"/>
          <w:szCs w:val="20"/>
        </w:rPr>
        <w:t xml:space="preserve">Table 5. Host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33"/>
        <w:gridCol w:w="3536"/>
        <w:gridCol w:w="3537"/>
      </w:tblGrid>
      <w:tr>
        <w:trPr>
          <w:tblHeader/>
        </w:trPr>
        <w:tc>
          <w:tcPr>
            <w:tcW w:type="dxa" w:w="223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Component</w:t>
            </w:r>
          </w:p>
        </w:tc>
        <w:tc>
          <w:tcPr>
            <w:tcW w:type="dxa" w:w="353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Minimum [P]</w:t>
            </w:r>
          </w:p>
        </w:tc>
        <w:tc>
          <w:tcPr>
            <w:tcW w:type="dxa" w:w="353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Recommended [P]</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Processor</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4 cores, 64-bit x86</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 cores or more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RAM</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 GB</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16 GB</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Storage</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10 GB free (SSD preferred)</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20 GB free SSD, on a drive other than a full system drive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Display</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1366 × 768</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1920 × 1080 (for the dashboard and admin screens)</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Network</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Loopback only for local use; internet for first-time installs, CDN assets and WhatsApp links</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Broadband connection</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Peripherals</w:t>
            </w:r>
          </w:p>
        </w:tc>
        <w:tc>
          <w:tcPr>
            <w:tcW w:type="dxa" w:w="353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Keyboard and pointing device</w:t>
            </w:r>
          </w:p>
        </w:tc>
        <w:tc>
          <w:tcPr>
            <w:tcW w:type="dxa" w:w="353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None required</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4.3 Client devices [P]</w:t>
      </w:r>
    </w:p>
    <w:p>
      <w:pPr>
        <w:spacing w:after="70"/>
        <w:jc w:val="both"/>
      </w:pPr>
      <w:r>
        <w:rPr>
          <w:rFonts w:ascii="Times New Roman" w:cs="Times New Roman" w:eastAsia="Times New Roman" w:hAnsi="Times New Roman"/>
          <w:sz w:val="21"/>
          <w:szCs w:val="21"/>
        </w:rPr>
        <w:t xml:space="preserve">Any smartphone, tablet or PC with a current Chrome, Edge, Firefox or Safari browser and a viewport of at least 360 px width. No special client hardware or plug-in is needed.</w:t>
      </w:r>
    </w:p>
    <w:p>
      <w:pPr>
        <w:keepNext/>
        <w:spacing w:after="40" w:before="100"/>
        <w:outlineLvl w:val="1"/>
      </w:pPr>
      <w:r>
        <w:rPr>
          <w:rFonts w:ascii="Times New Roman" w:cs="Times New Roman" w:eastAsia="Times New Roman" w:hAnsi="Times New Roman"/>
          <w:b/>
          <w:bCs/>
          <w:i w:val="false"/>
          <w:iCs w:val="false"/>
          <w:sz w:val="24"/>
          <w:szCs w:val="24"/>
        </w:rPr>
        <w:t xml:space="preserve">4.4 Project-specific devices</w:t>
      </w:r>
    </w:p>
    <w:p>
      <w:pPr>
        <w:spacing w:after="70"/>
        <w:jc w:val="both"/>
      </w:pPr>
      <w:r>
        <w:rPr>
          <w:rFonts w:ascii="Times New Roman" w:cs="Times New Roman" w:eastAsia="Times New Roman" w:hAnsi="Times New Roman"/>
          <w:sz w:val="21"/>
          <w:szCs w:val="21"/>
        </w:rPr>
        <w:t xml:space="preserve">None. The software has </w:t>
      </w:r>
      <w:r>
        <w:rPr>
          <w:rFonts w:ascii="Times New Roman" w:cs="Times New Roman" w:eastAsia="Times New Roman" w:hAnsi="Times New Roman"/>
          <w:b/>
          <w:bCs/>
          <w:sz w:val="21"/>
          <w:szCs w:val="21"/>
        </w:rPr>
        <w:t xml:space="preserve">no hardware interface</w:t>
      </w:r>
      <w:r>
        <w:rPr>
          <w:rFonts w:ascii="Times New Roman" w:cs="Times New Roman" w:eastAsia="Times New Roman" w:hAnsi="Times New Roman"/>
          <w:sz w:val="21"/>
          <w:szCs w:val="21"/>
        </w:rPr>
        <w:t xml:space="preserve"> to the shop's machines. For context, the physical equipment is: two fiber lasers (3 kW and 1.5 kW), a 175 t CNC press brake, Amada 32 t (40 stations) and 16 t (26 stations) turret punches, a 1.5 kW handheld laser welder and a PLC powder-coating plant with 9-tank pre-treatment. Staff read estimates and enquiries on screen and update job status manually.</w:t>
      </w:r>
    </w:p>
    <w:p>
      <w:pPr>
        <w:keepNext/>
        <w:spacing w:after="120" w:before="320"/>
        <w:jc w:val="left"/>
        <w:outlineLvl w:val="0"/>
      </w:pPr>
      <w:r>
        <w:rPr>
          <w:rFonts w:ascii="Times New Roman" w:cs="Times New Roman" w:eastAsia="Times New Roman" w:hAnsi="Times New Roman"/>
          <w:b/>
          <w:bCs/>
          <w:smallCaps w:val="false"/>
          <w:sz w:val="30"/>
          <w:szCs w:val="30"/>
        </w:rPr>
        <w:t xml:space="preserve">5. Software Requirements</w:t>
      </w:r>
    </w:p>
    <w:p>
      <w:pPr>
        <w:keepNext/>
        <w:spacing w:after="50" w:before="100"/>
        <w:jc w:val="center"/>
      </w:pPr>
      <w:r>
        <w:rPr>
          <w:rFonts w:ascii="Times New Roman" w:cs="Times New Roman" w:eastAsia="Times New Roman" w:hAnsi="Times New Roman"/>
          <w:smallCaps w:val="false"/>
          <w:sz w:val="20"/>
          <w:szCs w:val="20"/>
        </w:rPr>
        <w:t xml:space="preserve">Table 6. Software used (versions recorded on the reference machine, 14–18 Oct 2026) [V]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8"/>
        <w:gridCol w:w="2419"/>
        <w:gridCol w:w="2047"/>
        <w:gridCol w:w="3352"/>
      </w:tblGrid>
      <w:tr>
        <w:trPr>
          <w:tblHeader/>
        </w:trPr>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Category</w:t>
            </w:r>
          </w:p>
        </w:tc>
        <w:tc>
          <w:tcPr>
            <w:tcW w:type="dxa" w:w="241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Software</w:t>
            </w:r>
          </w:p>
        </w:tc>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Version</w:t>
            </w:r>
          </w:p>
        </w:tc>
        <w:tc>
          <w:tcPr>
            <w:tcW w:type="dxa" w:w="335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Purpose</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Operating system</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Windows</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11 (10.0.26300)</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Host OS (other OSs not tested)</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JavaScript runtime</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Node.js / npm</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24.12.0 / 11.10.1 (</w:t>
            </w:r>
            <w:r>
              <w:rPr>
                <w:rFonts w:ascii="Courier New" w:cs="Courier New" w:eastAsia="Courier New" w:hAnsi="Courier New"/>
                <w:b w:val="false"/>
                <w:bCs w:val="false"/>
                <w:sz w:val="16"/>
                <w:szCs w:val="16"/>
              </w:rPr>
              <w:t xml:space="preserve">engines</w:t>
            </w:r>
            <w:r>
              <w:rPr>
                <w:rFonts w:ascii="Times New Roman" w:cs="Times New Roman" w:eastAsia="Times New Roman" w:hAnsi="Times New Roman"/>
                <w:b w:val="false"/>
                <w:bCs w:val="false"/>
                <w:sz w:val="18"/>
                <w:szCs w:val="18"/>
              </w:rPr>
              <w:t xml:space="preserve">: node ≥ 24)</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React portal, Node API</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Eclipse Adoptium JDK</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21.0.12</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Maven wrapper, Tomcat</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Bundled stack</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XAMPP</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8.2.12, MariaDB 10.4.32, Tomcat 8.5.96</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Laravel, MySQL, Servlet/JSP</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packages</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Composer</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2.10.3</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dependencies</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Build</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Maven wrapper (</w:t>
            </w:r>
            <w:r>
              <w:rPr>
                <w:rFonts w:ascii="Courier New" w:cs="Courier New" w:eastAsia="Courier New" w:hAnsi="Courier New"/>
                <w:b w:val="false"/>
                <w:bCs w:val="false"/>
                <w:sz w:val="16"/>
                <w:szCs w:val="16"/>
              </w:rPr>
              <w:t xml:space="preserve">mvnw</w:t>
            </w:r>
            <w:r>
              <w:rPr>
                <w:rFonts w:ascii="Times New Roman" w:cs="Times New Roman" w:eastAsia="Times New Roman" w:hAnsi="Times New Roman"/>
                <w:b w:val="false"/>
                <w:bCs w:val="false"/>
                <w:sz w:val="18"/>
                <w:szCs w:val="18"/>
              </w:rPr>
              <w:t xml:space="preserve">)</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bundled in repo</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build and run</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Containers (optional)</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Docker Desktop</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29.6.1 (engine was stopped)</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Optional MongoDB container</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Version control</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Git</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2.52</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Source control</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Edge / Chrome</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current</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Use and testing</w:t>
            </w:r>
          </w:p>
        </w:tc>
      </w:tr>
      <w:tr>
        <w:trPr>
          <w:cantSplit/>
        </w:trPr>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API testing</w:t>
            </w:r>
          </w:p>
        </w:tc>
        <w:tc>
          <w:tcPr>
            <w:tcW w:type="dxa" w:w="241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Postman</w:t>
            </w:r>
          </w:p>
        </w:tc>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collection in </w:t>
            </w:r>
            <w:r>
              <w:rPr>
                <w:rFonts w:ascii="Courier New" w:cs="Courier New" w:eastAsia="Courier New" w:hAnsi="Courier New"/>
                <w:b w:val="false"/>
                <w:bCs w:val="false"/>
                <w:sz w:val="16"/>
                <w:szCs w:val="16"/>
              </w:rPr>
              <w:t xml:space="preserve">services/spring-api/postman</w:t>
            </w:r>
          </w:p>
        </w:tc>
        <w:tc>
          <w:tcPr>
            <w:tcW w:type="dxa" w:w="335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API checks</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5.1 Key libraries per service [S]</w:t>
      </w:r>
    </w:p>
    <w:p>
      <w:pPr>
        <w:keepNext/>
        <w:spacing w:after="50" w:before="100"/>
        <w:jc w:val="center"/>
      </w:pPr>
      <w:r>
        <w:rPr>
          <w:rFonts w:ascii="Times New Roman" w:cs="Times New Roman" w:eastAsia="Times New Roman" w:hAnsi="Times New Roman"/>
          <w:smallCaps w:val="false"/>
          <w:sz w:val="20"/>
          <w:szCs w:val="20"/>
        </w:rPr>
        <w:t xml:space="preserve">Table 7. Declared dependencies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Service</w:t>
            </w:r>
          </w:p>
        </w:tc>
        <w:tc>
          <w:tcPr>
            <w:tcW w:type="dxa" w:w="725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Main libraries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site</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 16.3.5, react/react-dom 19.2.4, zustand 5, bootstrap 4.5, tailwindcss 4, TypeScript 5, aos, owl.carousel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19.2, react-router-dom 7, @reduxjs/toolkit 2, react-redux 9, vite 8</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API</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3.5.16 (web, validation, data-jpa, data-mongodb, security, websocket, actuator), MariaDB JDBC driver, jjwt 0.12.6, embedded MongoDB, H2 (tests)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API</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express 5.3, zod 4, multer 2.4, helmet 8, express-rate-limit 8, jsonwebtoken 9, mysql2 3, cors, dotenv</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admin</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laravel/framework </w:t>
            </w:r>
            <w:r>
              <w:rPr>
                <w:rFonts w:ascii="Times New Roman" w:cs="Times New Roman" w:eastAsia="Times New Roman" w:hAnsi="Times New Roman"/>
                <w:b w:val="false"/>
                <w:bCs w:val="false"/>
                <w:sz w:val="18"/>
                <w:szCs w:val="18"/>
                <w:vertAlign w:val="superscript"/>
              </w:rPr>
              <w:t xml:space="preserve">12.0 on PHP </w:t>
            </w:r>
            <w:r>
              <w:rPr>
                <w:rFonts w:ascii="Times New Roman" w:cs="Times New Roman" w:eastAsia="Times New Roman" w:hAnsi="Times New Roman"/>
                <w:b w:val="false"/>
                <w:bCs w:val="false"/>
                <w:sz w:val="18"/>
                <w:szCs w:val="18"/>
              </w:rPr>
              <w:t xml:space="preserve">8.2, tinker; SQLite in memory for tests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estimator</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 framework and no Composer; PDO; Bootstrap 4.5 and jQuery from CDN</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Servlet/JSP</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javax.servlet on Tomcat 8.5, JSTL, JDBC; built into </w:t>
            </w:r>
            <w:r>
              <w:rPr>
                <w:rFonts w:ascii="Courier New" w:cs="Courier New" w:eastAsia="Courier New" w:hAnsi="Courier New"/>
                <w:b w:val="false"/>
                <w:bCs w:val="false"/>
                <w:sz w:val="16"/>
                <w:szCs w:val="16"/>
              </w:rPr>
              <w:t xml:space="preserve">pslaser.war</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6. Technology Stack</w:t>
      </w:r>
    </w:p>
    <w:p>
      <w:pPr>
        <w:keepNext/>
        <w:spacing w:after="50" w:before="100"/>
        <w:jc w:val="center"/>
      </w:pPr>
      <w:r>
        <w:rPr>
          <w:rFonts w:ascii="Times New Roman" w:cs="Times New Roman" w:eastAsia="Times New Roman" w:hAnsi="Times New Roman"/>
          <w:smallCaps w:val="false"/>
          <w:sz w:val="20"/>
          <w:szCs w:val="20"/>
        </w:rPr>
        <w:t xml:space="preserve">Table 8. Technology stack by layer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Layer</w:t>
            </w:r>
          </w:p>
        </w:tc>
        <w:tc>
          <w:tcPr>
            <w:tcW w:type="dxa" w:w="725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Technologies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Frontend</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16 (App Router, server components, route handlers, server actions), React 19, TypeScript, Tailwind CSS 4, Bootstrap 4 (classic design), Zustand; React portal with Vite, Redux Toolkit and React Router; plain PHP/HTML templates; JSP views with JSTL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Backend</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3.5 (Java 21), Node.js 24 with Express 5, PHP 8.2, Laravel 12, Java Servlets/JSP on Tomcat 8.5</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Database</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MySQL/MariaDB 10.4 (database </w:t>
            </w:r>
            <w:r>
              <w:rPr>
                <w:rFonts w:ascii="Courier New" w:cs="Courier New" w:eastAsia="Courier New" w:hAnsi="Courier New"/>
                <w:b w:val="false"/>
                <w:bCs w:val="false"/>
                <w:sz w:val="16"/>
                <w:szCs w:val="16"/>
              </w:rPr>
              <w:t xml:space="preserve">pslaser</w:t>
            </w:r>
            <w:r>
              <w:rPr>
                <w:rFonts w:ascii="Times New Roman" w:cs="Times New Roman" w:eastAsia="Times New Roman" w:hAnsi="Times New Roman"/>
                <w:b w:val="false"/>
                <w:bCs w:val="false"/>
                <w:sz w:val="18"/>
                <w:szCs w:val="18"/>
              </w:rPr>
              <w:t xml:space="preserve">, eleven shared tables plus framework tables); MongoDB for the activity log (embedded or Docker)</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APIs</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REST over HTTP/JSON (Spring on 8081, Node on 4000, Next.js route handlers); STOMP over WebSocket (</w:t>
            </w:r>
            <w:r>
              <w:rPr>
                <w:rFonts w:ascii="Courier New" w:cs="Courier New" w:eastAsia="Courier New" w:hAnsi="Courier New"/>
                <w:b w:val="false"/>
                <w:bCs w:val="false"/>
                <w:sz w:val="16"/>
                <w:szCs w:val="16"/>
              </w:rPr>
              <w:t xml:space="preserve">/topic/work-orders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wa.me</w:t>
            </w:r>
            <w:r>
              <w:rPr>
                <w:rFonts w:ascii="Times New Roman" w:cs="Times New Roman" w:eastAsia="Times New Roman" w:hAnsi="Times New Roman"/>
                <w:b w:val="false"/>
                <w:bCs w:val="false"/>
                <w:sz w:val="18"/>
                <w:szCs w:val="18"/>
              </w:rPr>
              <w:t xml:space="preserve"> deep links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Security</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HS256 JWT with a shared secret; bcrypt; CSRF tokens; httpOnly cookie; CORS allow-list; zod validation; helmet; rate limiting</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Languages</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TypeScript/JavaScript, Java, PHP, SQL, HTML/CSS</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Tooling</w:t>
            </w:r>
          </w:p>
        </w:tc>
        <w:tc>
          <w:tcPr>
            <w:tcW w:type="dxa" w:w="725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npm, Maven wrapper, Composer, ESLint, TypeScript compiler, JUnit/Mockito/MockMvc, node:test with supertest, PHPUnit, Postman</w:t>
            </w:r>
          </w:p>
        </w:tc>
      </w:tr>
    </w:tbl>
    <w:p>
      <w:pPr>
        <w:spacing w:after="80"/>
      </w:pPr>
    </w:p>
    <w:p>
      <w:pPr>
        <w:keepNext/>
        <w:spacing w:after="120" w:before="320"/>
        <w:jc w:val="left"/>
        <w:outlineLvl w:val="0"/>
      </w:pPr>
      <w:r>
        <w:rPr>
          <w:rFonts w:ascii="Times New Roman" w:cs="Times New Roman" w:eastAsia="Times New Roman" w:hAnsi="Times New Roman"/>
          <w:b/>
          <w:bCs/>
          <w:smallCaps w:val="false"/>
          <w:sz w:val="30"/>
          <w:szCs w:val="30"/>
        </w:rPr>
        <w:t xml:space="preserve">7. System Architecture</w:t>
      </w:r>
    </w:p>
    <w:p>
      <w:pPr>
        <w:spacing w:after="70"/>
        <w:jc w:val="both"/>
      </w:pPr>
      <w:r>
        <w:rPr>
          <w:rFonts w:ascii="Times New Roman" w:cs="Times New Roman" w:eastAsia="Times New Roman" w:hAnsi="Times New Roman"/>
          <w:sz w:val="21"/>
          <w:szCs w:val="21"/>
        </w:rPr>
        <w:t xml:space="preserve">The system has five tiers: client, presentation, application/API, data, and (for context) the physical shop. Table 9 states the responsibility of each component; Section 8 shows the diagram.</w:t>
      </w:r>
    </w:p>
    <w:p>
      <w:pPr>
        <w:keepNext/>
        <w:spacing w:after="50" w:before="100"/>
        <w:jc w:val="center"/>
      </w:pPr>
      <w:r>
        <w:rPr>
          <w:rFonts w:ascii="Times New Roman" w:cs="Times New Roman" w:eastAsia="Times New Roman" w:hAnsi="Times New Roman"/>
          <w:smallCaps w:val="false"/>
          <w:sz w:val="20"/>
          <w:szCs w:val="20"/>
        </w:rPr>
        <w:t xml:space="preserve">Table 9. Components and responsibilities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5025"/>
        <w:gridCol w:w="2234"/>
      </w:tblGrid>
      <w:tr>
        <w:trPr>
          <w:tblHeader/>
        </w:trPr>
        <w:tc>
          <w:tcPr>
            <w:tcW w:type="dxa" w:w="2047"/>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Component (port)</w:t>
            </w:r>
          </w:p>
        </w:tc>
        <w:tc>
          <w:tcPr>
            <w:tcW w:type="dxa" w:w="502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Responsibility</w:t>
            </w:r>
          </w:p>
        </w:tc>
        <w:tc>
          <w:tcPr>
            <w:tcW w:type="dxa" w:w="2234"/>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Depends on</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website (3001)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 pages; /quote estimator; /track order tracking; /dashboard live board for staff; route handlers </w:t>
            </w:r>
            <w:r>
              <w:rPr>
                <w:rFonts w:ascii="Courier New" w:cs="Courier New" w:eastAsia="Courier New" w:hAnsi="Courier New"/>
                <w:b w:val="false"/>
                <w:bCs w:val="false"/>
                <w:sz w:val="16"/>
                <w:szCs w:val="16"/>
              </w:rPr>
              <w:t xml:space="preserve">/api/estimate</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/api/auth/*</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/api/work-orders</w:t>
            </w:r>
            <w:r>
              <w:rPr>
                <w:rFonts w:ascii="Times New Roman" w:cs="Times New Roman" w:eastAsia="Times New Roman" w:hAnsi="Times New Roman"/>
                <w:b w:val="false"/>
                <w:bCs w:val="false"/>
                <w:sz w:val="18"/>
                <w:szCs w:val="18"/>
              </w:rPr>
              <w:t xml:space="preserve">; keeps the JWT in an httpOnly cookie</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(optional), Node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 (5173)</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portal: catalogue, estimate, quote cart, login, my quotes, tracking; demo data if APIs are down</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Node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 estimator (8000)</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Stand-alone estimator form, drawing upload and enquiry form with CSRF protection</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admin (8001)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back office: enquiries, machines, services, rate card, quotes, work orders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Servlet/JSP desk (8080, /pslaser)</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Customer order tracking and staff job-status desk using sessions, cookies and URL rewriting</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Boot API (8081)</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Main REST API: catalogue, estimates, quotes, tracking, JWT login, admin endpoints; domain events; STOMP push; audit log; health indicators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 MongoDB</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Node/Express API (4000)</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Enquiry and drawing-upload API; staff list/update of enquiries; catalogue cache; file logs; static API docs</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 file storage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MySQL/MariaDB (3306)</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Single shared database </w:t>
            </w:r>
            <w:r>
              <w:rPr>
                <w:rFonts w:ascii="Courier New" w:cs="Courier New" w:eastAsia="Courier New" w:hAnsi="Courier New"/>
                <w:b w:val="false"/>
                <w:bCs w:val="false"/>
                <w:sz w:val="16"/>
                <w:szCs w:val="16"/>
              </w:rPr>
              <w:t xml:space="preserve">pslaser</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MongoDB (27017)</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Schema-less audit events (</w:t>
            </w:r>
            <w:r>
              <w:rPr>
                <w:rFonts w:ascii="Courier New" w:cs="Courier New" w:eastAsia="Courier New" w:hAnsi="Courier New"/>
                <w:b w:val="false"/>
                <w:bCs w:val="false"/>
                <w:sz w:val="16"/>
                <w:szCs w:val="16"/>
              </w:rPr>
              <w:t xml:space="preserve">activity_log</w:t>
            </w:r>
            <w:r>
              <w:rPr>
                <w:rFonts w:ascii="Times New Roman" w:cs="Times New Roman" w:eastAsia="Times New Roman" w:hAnsi="Times New Roman"/>
                <w:b w:val="false"/>
                <w:bCs w:val="false"/>
                <w:sz w:val="18"/>
                <w:szCs w:val="18"/>
              </w:rPr>
              <w:t xml:space="preserve">)</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r>
        <w:trPr>
          <w:cantSplit/>
        </w:trPr>
        <w:tc>
          <w:tcPr>
            <w:tcW w:type="dxa" w:w="2047"/>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File storage</w:t>
            </w:r>
          </w:p>
        </w:tc>
        <w:tc>
          <w:tcPr>
            <w:tcW w:type="dxa" w:w="50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Private drawing uploads and request/event logs on disk</w:t>
            </w:r>
          </w:p>
        </w:tc>
        <w:tc>
          <w:tcPr>
            <w:tcW w:type="dxa" w:w="2234"/>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t>
            </w:r>
          </w:p>
        </w:tc>
      </w:tr>
    </w:tbl>
    <w:p>
      <w:pPr>
        <w:spacing w:after="80"/>
      </w:pPr>
    </w:p>
    <w:p>
      <w:pPr>
        <w:spacing w:after="70"/>
        <w:jc w:val="both"/>
      </w:pPr>
      <w:r>
        <w:rPr>
          <w:rFonts w:ascii="Times New Roman" w:cs="Times New Roman" w:eastAsia="Times New Roman" w:hAnsi="Times New Roman"/>
          <w:b/>
          <w:bCs/>
          <w:sz w:val="21"/>
          <w:szCs w:val="21"/>
        </w:rPr>
        <w:t xml:space="preserve">Key design decisions.</w:t>
      </w:r>
      <w:r>
        <w:rPr>
          <w:rFonts w:ascii="Times New Roman" w:cs="Times New Roman" w:eastAsia="Times New Roman" w:hAnsi="Times New Roman"/>
          <w:sz w:val="21"/>
          <w:szCs w:val="21"/>
        </w:rPr>
        <w:t xml:space="preserve"> (1) </w:t>
      </w:r>
      <w:r>
        <w:rPr>
          <w:rFonts w:ascii="Times New Roman" w:cs="Times New Roman" w:eastAsia="Times New Roman" w:hAnsi="Times New Roman"/>
          <w:i/>
          <w:iCs/>
          <w:sz w:val="21"/>
          <w:szCs w:val="21"/>
        </w:rPr>
        <w:t xml:space="preserve">Contract-first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services/CONTRACT.md</w:t>
      </w:r>
      <w:r>
        <w:rPr>
          <w:rFonts w:ascii="Times New Roman" w:cs="Times New Roman" w:eastAsia="Times New Roman" w:hAnsi="Times New Roman"/>
          <w:sz w:val="21"/>
          <w:szCs w:val="21"/>
        </w:rPr>
        <w:t xml:space="preserve"> fixes the schema, JWT claims, price formula and API shapes. (2) </w:t>
      </w:r>
      <w:r>
        <w:rPr>
          <w:rFonts w:ascii="Times New Roman" w:cs="Times New Roman" w:eastAsia="Times New Roman" w:hAnsi="Times New Roman"/>
          <w:i/>
          <w:iCs/>
          <w:sz w:val="21"/>
          <w:szCs w:val="21"/>
        </w:rPr>
        <w:t xml:space="preserve">Shared schema</w:t>
      </w:r>
      <w:r>
        <w:rPr>
          <w:rFonts w:ascii="Times New Roman" w:cs="Times New Roman" w:eastAsia="Times New Roman" w:hAnsi="Times New Roman"/>
          <w:sz w:val="21"/>
          <w:szCs w:val="21"/>
        </w:rPr>
        <w:t xml:space="preserve">: PHP, Laravel and the servlet application use MySQL directly, which keeps each syllabus unit self-contained at the cost of repeating business rules. (3) </w:t>
      </w:r>
      <w:r>
        <w:rPr>
          <w:rFonts w:ascii="Times New Roman" w:cs="Times New Roman" w:eastAsia="Times New Roman" w:hAnsi="Times New Roman"/>
          <w:i/>
          <w:iCs/>
          <w:sz w:val="21"/>
          <w:szCs w:val="21"/>
        </w:rPr>
        <w:t xml:space="preserve">Graceful degradation</w:t>
      </w:r>
      <w:r>
        <w:rPr>
          <w:rFonts w:ascii="Times New Roman" w:cs="Times New Roman" w:eastAsia="Times New Roman" w:hAnsi="Times New Roman"/>
          <w:sz w:val="21"/>
          <w:szCs w:val="21"/>
        </w:rPr>
        <w:t xml:space="preserve">: the public Next.js estimator and the React portal keep working with labelled fallbacks when Spring is unreachable. (4) </w:t>
      </w:r>
      <w:r>
        <w:rPr>
          <w:rFonts w:ascii="Times New Roman" w:cs="Times New Roman" w:eastAsia="Times New Roman" w:hAnsi="Times New Roman"/>
          <w:i/>
          <w:iCs/>
          <w:sz w:val="21"/>
          <w:szCs w:val="21"/>
        </w:rPr>
        <w:t xml:space="preserve">One rounding rule</w:t>
      </w:r>
      <w:r>
        <w:rPr>
          <w:rFonts w:ascii="Times New Roman" w:cs="Times New Roman" w:eastAsia="Times New Roman" w:hAnsi="Times New Roman"/>
          <w:sz w:val="21"/>
          <w:szCs w:val="21"/>
        </w:rPr>
        <w:t xml:space="preserve">: each cost line is rounded half-up to two decimals, then added.</w:t>
      </w:r>
    </w:p>
    <w:p>
      <w:pPr>
        <w:keepNext/>
        <w:spacing w:after="120" w:before="320"/>
        <w:jc w:val="left"/>
        <w:outlineLvl w:val="0"/>
        <w:sectPr>
          <w:footerReference w:type="default" r:id="rId7"/>
          <w:type w:val="nextPage"/>
          <w:pgSz w:w="11906" w:h="16838" w:orient="portrait"/>
          <w:pgMar w:top="1300" w:right="1300" w:bottom="1300" w:left="1300" w:header="708" w:footer="708" w:gutter="0"/>
          <w:pgNumType/>
          <w:docGrid w:linePitch="360"/>
        </w:sectPr>
      </w:pPr>
      <w:r>
        <w:rPr>
          <w:rFonts w:ascii="Times New Roman" w:cs="Times New Roman" w:eastAsia="Times New Roman" w:hAnsi="Times New Roman"/>
          <w:b/>
          <w:bCs/>
          <w:smallCaps w:val="false"/>
          <w:sz w:val="30"/>
          <w:szCs w:val="30"/>
        </w:rPr>
        <w:t xml:space="preserve">8. Architecture Diagram</w:t>
      </w:r>
    </w:p>
    <w:p>
      <w:pPr>
        <w:keepNext/>
        <w:spacing w:after="40" w:before="60"/>
        <w:jc w:val="center"/>
      </w:pPr>
      <w:r>
        <w:drawing>
          <wp:inline distT="0" distB="0" distL="0" distR="0">
            <wp:extent cx="8382000" cy="4886325"/>
            <wp:effectExtent t="0" r="0" b="0" l="0"/>
            <wp:docPr id="2" name="fig-architecture-compact.png" descr="Figure 1. PS Laser system architecture as built and run locally (ports as run in October 2026)." title="Figure 1. PS Laser system architectur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382000" cy="4886325"/>
                    </a:xfrm>
                    <a:prstGeom prst="rect">
                      <a:avLst/>
                    </a:prstGeom>
                  </pic:spPr>
                </pic:pic>
              </a:graphicData>
            </a:graphic>
          </wp:inline>
        </w:drawing>
      </w:r>
    </w:p>
    <w:p>
      <w:pPr>
        <w:spacing w:after="100"/>
        <w:jc w:val="center"/>
        <w:sectPr>
          <w:footerReference w:type="default" r:id="rId8"/>
          <w:type w:val="nextPage"/>
          <w:pgSz w:w="16838" w:h="11906" w:orient="landscape"/>
          <w:pgMar w:top="900" w:right="900" w:bottom="900" w:left="900" w:header="708" w:footer="708" w:gutter="0"/>
          <w:pgNumType/>
          <w:docGrid w:linePitch="360"/>
        </w:sectPr>
      </w:pPr>
      <w:r>
        <w:rPr>
          <w:rFonts w:ascii="Times New Roman" w:cs="Times New Roman" w:eastAsia="Times New Roman" w:hAnsi="Times New Roman"/>
          <w:sz w:val="20"/>
          <w:szCs w:val="20"/>
        </w:rPr>
        <w:t xml:space="preserve">Figure 1. PS Laser system architecture as built and run locally (ports as run in October 2026).</w:t>
      </w:r>
    </w:p>
    <w:p>
      <w:pPr>
        <w:spacing w:after="70"/>
        <w:jc w:val="both"/>
      </w:pPr>
      <w:r>
        <w:rPr>
          <w:rFonts w:ascii="Times New Roman" w:cs="Times New Roman" w:eastAsia="Times New Roman" w:hAnsi="Times New Roman"/>
          <w:b/>
          <w:bCs/>
          <w:sz w:val="21"/>
          <w:szCs w:val="21"/>
        </w:rPr>
        <w:t xml:space="preserve">How to read Figure 1.</w:t>
      </w:r>
      <w:r>
        <w:rPr>
          <w:rFonts w:ascii="Times New Roman" w:cs="Times New Roman" w:eastAsia="Times New Roman" w:hAnsi="Times New Roman"/>
          <w:sz w:val="21"/>
          <w:szCs w:val="21"/>
        </w:rPr>
        <w:t xml:space="preserve"> The customer and staff use a browser, which reaches any of the five front ends over HTTP(S). The Next.js website and React portal call the Spring Boot API (REST with a JWT) and the Node.js API (enquiries and uploads). The PHP estimator, Laravel admin and Servlet/JSP desk skip the API tier and use SQL directly against the shared MySQL schema (blue arrows). Spring and Node both write to MySQL; Spring also writes audit events to MongoDB and pushes live status on a STOMP topic; Node stores drawings and logs on disk. The dashed green arrow is the WhatsApp deep link used by every "Get Quote" button. The physical shop is dashed because it is not connected to the software. A larger version with a legend and cross-cutting security notes is supplied as </w:t>
      </w:r>
      <w:r>
        <w:rPr>
          <w:rFonts w:ascii="Courier New" w:cs="Courier New" w:eastAsia="Courier New" w:hAnsi="Courier New"/>
          <w:sz w:val="19"/>
          <w:szCs w:val="19"/>
        </w:rPr>
        <w:t xml:space="preserve">fig-architecture.png</w:t>
      </w:r>
      <w:r>
        <w:rPr>
          <w:rFonts w:ascii="Times New Roman" w:cs="Times New Roman" w:eastAsia="Times New Roman" w:hAnsi="Times New Roman"/>
          <w:sz w:val="21"/>
          <w:szCs w:val="21"/>
        </w:rPr>
        <w:t xml:space="preserve">.</w:t>
      </w:r>
    </w:p>
    <w:p>
      <w:pPr>
        <w:keepNext/>
        <w:spacing w:after="120" w:before="320"/>
        <w:jc w:val="left"/>
        <w:outlineLvl w:val="0"/>
      </w:pPr>
      <w:r>
        <w:rPr>
          <w:rFonts w:ascii="Times New Roman" w:cs="Times New Roman" w:eastAsia="Times New Roman" w:hAnsi="Times New Roman"/>
          <w:b/>
          <w:bCs/>
          <w:smallCaps w:val="false"/>
          <w:sz w:val="30"/>
          <w:szCs w:val="30"/>
        </w:rPr>
        <w:t xml:space="preserve">9. Data Flow and Workflow</w:t>
      </w:r>
    </w:p>
    <w:p>
      <w:pPr>
        <w:keepNext/>
        <w:spacing w:after="40" w:before="100"/>
        <w:outlineLvl w:val="1"/>
      </w:pPr>
      <w:r>
        <w:rPr>
          <w:rFonts w:ascii="Times New Roman" w:cs="Times New Roman" w:eastAsia="Times New Roman" w:hAnsi="Times New Roman"/>
          <w:b/>
          <w:bCs/>
          <w:i w:val="false"/>
          <w:iCs w:val="false"/>
          <w:sz w:val="24"/>
          <w:szCs w:val="24"/>
        </w:rPr>
        <w:t xml:space="preserve">9.1 Main operational workflow</w:t>
      </w:r>
    </w:p>
    <w:p>
      <w:pPr>
        <w:pStyle w:val="ListParagraph"/>
        <w:numPr>
          <w:ilvl w:val="0"/>
          <w:numId w:val="3"/>
        </w:numPr>
        <w:spacing w:after="30"/>
        <w:jc w:val="both"/>
      </w:pPr>
      <w:r>
        <w:rPr>
          <w:rFonts w:ascii="Times New Roman" w:cs="Times New Roman" w:eastAsia="Times New Roman" w:hAnsi="Times New Roman"/>
          <w:sz w:val="21"/>
          <w:szCs w:val="21"/>
        </w:rPr>
        <w:t xml:space="preserve">A customer opens the website, chooses a material and enters the part details; the estimator returns an indicative price breakdown.</w:t>
      </w:r>
    </w:p>
    <w:p>
      <w:pPr>
        <w:pStyle w:val="ListParagraph"/>
        <w:numPr>
          <w:ilvl w:val="0"/>
          <w:numId w:val="3"/>
        </w:numPr>
        <w:spacing w:after="30"/>
        <w:jc w:val="both"/>
      </w:pPr>
      <w:r>
        <w:rPr>
          <w:rFonts w:ascii="Times New Roman" w:cs="Times New Roman" w:eastAsia="Times New Roman" w:hAnsi="Times New Roman"/>
          <w:sz w:val="21"/>
          <w:szCs w:val="21"/>
        </w:rPr>
        <w:t xml:space="preserve">The customer taps </w:t>
      </w:r>
      <w:r>
        <w:rPr>
          <w:rFonts w:ascii="Times New Roman" w:cs="Times New Roman" w:eastAsia="Times New Roman" w:hAnsi="Times New Roman"/>
          <w:b/>
          <w:bCs/>
          <w:sz w:val="21"/>
          <w:szCs w:val="21"/>
        </w:rPr>
        <w:t xml:space="preserve">Get Quote</w:t>
      </w:r>
      <w:r>
        <w:rPr>
          <w:rFonts w:ascii="Times New Roman" w:cs="Times New Roman" w:eastAsia="Times New Roman" w:hAnsi="Times New Roman"/>
          <w:sz w:val="21"/>
          <w:szCs w:val="21"/>
        </w:rPr>
        <w:t xml:space="preserve">, which opens WhatsApp with a pre-filled message, or submits the enquiry form with an optional drawing.</w:t>
      </w:r>
    </w:p>
    <w:p>
      <w:pPr>
        <w:pStyle w:val="ListParagraph"/>
        <w:numPr>
          <w:ilvl w:val="0"/>
          <w:numId w:val="3"/>
        </w:numPr>
        <w:spacing w:after="30"/>
        <w:jc w:val="both"/>
      </w:pPr>
      <w:r>
        <w:rPr>
          <w:rFonts w:ascii="Times New Roman" w:cs="Times New Roman" w:eastAsia="Times New Roman" w:hAnsi="Times New Roman"/>
          <w:sz w:val="21"/>
          <w:szCs w:val="21"/>
        </w:rPr>
        <w:t xml:space="preserve">Node stores the enquiry and drawing and returns a WhatsApp link; staff see the enquiry in the Laravel, Node or Spring admin views.</w:t>
      </w:r>
    </w:p>
    <w:p>
      <w:pPr>
        <w:pStyle w:val="ListParagraph"/>
        <w:numPr>
          <w:ilvl w:val="0"/>
          <w:numId w:val="3"/>
        </w:numPr>
        <w:spacing w:after="30"/>
        <w:jc w:val="both"/>
      </w:pPr>
      <w:r>
        <w:rPr>
          <w:rFonts w:ascii="Times New Roman" w:cs="Times New Roman" w:eastAsia="Times New Roman" w:hAnsi="Times New Roman"/>
          <w:sz w:val="21"/>
          <w:szCs w:val="21"/>
        </w:rPr>
        <w:t xml:space="preserve">After the shop agrees the real price outside the system, staff create a work order and move it through received → cutting → bending → welding → coating → inspection → dispatched.</w:t>
      </w:r>
    </w:p>
    <w:p>
      <w:pPr>
        <w:pStyle w:val="ListParagraph"/>
        <w:numPr>
          <w:ilvl w:val="0"/>
          <w:numId w:val="3"/>
        </w:numPr>
        <w:spacing w:after="30"/>
        <w:jc w:val="both"/>
      </w:pPr>
      <w:r>
        <w:rPr>
          <w:rFonts w:ascii="Times New Roman" w:cs="Times New Roman" w:eastAsia="Times New Roman" w:hAnsi="Times New Roman"/>
          <w:sz w:val="21"/>
          <w:szCs w:val="21"/>
        </w:rPr>
        <w:t xml:space="preserve">Each status change adds an event row; the customer sees the timeline on /track (or the JSP page) by entering order number and phone; staff see live updates on the dashboard.</w:t>
      </w:r>
    </w:p>
    <w:p>
      <w:pPr>
        <w:keepNext/>
        <w:spacing w:after="40" w:before="100"/>
        <w:outlineLvl w:val="1"/>
      </w:pPr>
      <w:r>
        <w:rPr>
          <w:rFonts w:ascii="Times New Roman" w:cs="Times New Roman" w:eastAsia="Times New Roman" w:hAnsi="Times New Roman"/>
          <w:b/>
          <w:bCs/>
          <w:i w:val="false"/>
          <w:iCs w:val="false"/>
          <w:sz w:val="24"/>
          <w:szCs w:val="24"/>
        </w:rPr>
        <w:t xml:space="preserve">9.2 Key data flows</w:t>
      </w:r>
    </w:p>
    <w:p>
      <w:pPr>
        <w:keepNext/>
        <w:spacing w:after="50" w:before="100"/>
        <w:jc w:val="center"/>
      </w:pPr>
      <w:r>
        <w:rPr>
          <w:rFonts w:ascii="Times New Roman" w:cs="Times New Roman" w:eastAsia="Times New Roman" w:hAnsi="Times New Roman"/>
          <w:smallCaps w:val="false"/>
          <w:sz w:val="20"/>
          <w:szCs w:val="20"/>
        </w:rPr>
        <w:t xml:space="preserve">Table 10. Data flows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33"/>
        <w:gridCol w:w="7073"/>
      </w:tblGrid>
      <w:tr>
        <w:trPr>
          <w:tblHeader/>
        </w:trPr>
        <w:tc>
          <w:tcPr>
            <w:tcW w:type="dxa" w:w="223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Flow</w:t>
            </w:r>
          </w:p>
        </w:tc>
        <w:tc>
          <w:tcPr>
            <w:tcW w:type="dxa" w:w="707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Path</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Estimate</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 → Next.js </w:t>
            </w:r>
            <w:r>
              <w:rPr>
                <w:rFonts w:ascii="Courier New" w:cs="Courier New" w:eastAsia="Courier New" w:hAnsi="Courier New"/>
                <w:b w:val="false"/>
                <w:bCs w:val="false"/>
                <w:sz w:val="16"/>
                <w:szCs w:val="16"/>
              </w:rPr>
              <w:t xml:space="preserve">/api/estimate</w:t>
            </w:r>
            <w:r>
              <w:rPr>
                <w:rFonts w:ascii="Times New Roman" w:cs="Times New Roman" w:eastAsia="Times New Roman" w:hAnsi="Times New Roman"/>
                <w:b w:val="false"/>
                <w:bCs w:val="false"/>
                <w:sz w:val="18"/>
                <w:szCs w:val="18"/>
              </w:rPr>
              <w:t xml:space="preserve"> → Spring </w:t>
            </w:r>
            <w:r>
              <w:rPr>
                <w:rFonts w:ascii="Courier New" w:cs="Courier New" w:eastAsia="Courier New" w:hAnsi="Courier New"/>
                <w:b w:val="false"/>
                <w:bCs w:val="false"/>
                <w:sz w:val="16"/>
                <w:szCs w:val="16"/>
              </w:rPr>
              <w:t xml:space="preserve">POST /api/quotes/estimate</w:t>
            </w:r>
            <w:r>
              <w:rPr>
                <w:rFonts w:ascii="Times New Roman" w:cs="Times New Roman" w:eastAsia="Times New Roman" w:hAnsi="Times New Roman"/>
                <w:b w:val="false"/>
                <w:bCs w:val="false"/>
                <w:sz w:val="18"/>
                <w:szCs w:val="18"/>
              </w:rPr>
              <w:t xml:space="preserve"> → reads </w:t>
            </w:r>
            <w:r>
              <w:rPr>
                <w:rFonts w:ascii="Courier New" w:cs="Courier New" w:eastAsia="Courier New" w:hAnsi="Courier New"/>
                <w:b w:val="false"/>
                <w:bCs w:val="false"/>
                <w:sz w:val="16"/>
                <w:szCs w:val="16"/>
              </w:rPr>
              <w:t xml:space="preserve">materials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rates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settings</w:t>
            </w:r>
            <w:r>
              <w:rPr>
                <w:rFonts w:ascii="Times New Roman" w:cs="Times New Roman" w:eastAsia="Times New Roman" w:hAnsi="Times New Roman"/>
                <w:b w:val="false"/>
                <w:bCs w:val="false"/>
                <w:sz w:val="18"/>
                <w:szCs w:val="18"/>
              </w:rPr>
              <w:t xml:space="preserve"> in MySQL → breakdown JSON → page. If Spring is down the TypeScript formula answers and the page says "Offline estimate (sample)".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Tracking</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Browser → </w:t>
            </w:r>
            <w:r>
              <w:rPr>
                <w:rFonts w:ascii="Courier New" w:cs="Courier New" w:eastAsia="Courier New" w:hAnsi="Courier New"/>
                <w:b w:val="false"/>
                <w:bCs w:val="false"/>
                <w:sz w:val="16"/>
                <w:szCs w:val="16"/>
              </w:rPr>
              <w:t xml:space="preserve">/track?orderNo=&amp;phone=</w:t>
            </w:r>
            <w:r>
              <w:rPr>
                <w:rFonts w:ascii="Times New Roman" w:cs="Times New Roman" w:eastAsia="Times New Roman" w:hAnsi="Times New Roman"/>
                <w:b w:val="false"/>
                <w:bCs w:val="false"/>
                <w:sz w:val="18"/>
                <w:szCs w:val="18"/>
              </w:rPr>
              <w:t xml:space="preserve"> (server-rendered) → Spring </w:t>
            </w:r>
            <w:r>
              <w:rPr>
                <w:rFonts w:ascii="Courier New" w:cs="Courier New" w:eastAsia="Courier New" w:hAnsi="Courier New"/>
                <w:b w:val="false"/>
                <w:bCs w:val="false"/>
                <w:sz w:val="16"/>
                <w:szCs w:val="16"/>
              </w:rPr>
              <w:t xml:space="preserve">GET /api/work-orders/track</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work_orders</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work_order_events</w:t>
            </w:r>
            <w:r>
              <w:rPr>
                <w:rFonts w:ascii="Times New Roman" w:cs="Times New Roman" w:eastAsia="Times New Roman" w:hAnsi="Times New Roman"/>
                <w:b w:val="false"/>
                <w:bCs w:val="false"/>
                <w:sz w:val="18"/>
                <w:szCs w:val="18"/>
              </w:rPr>
              <w:t xml:space="preserve"> → timeline.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Status change</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Staff action (Laravel, JSP or Spring admin) → update </w:t>
            </w:r>
            <w:r>
              <w:rPr>
                <w:rFonts w:ascii="Courier New" w:cs="Courier New" w:eastAsia="Courier New" w:hAnsi="Courier New"/>
                <w:b w:val="false"/>
                <w:bCs w:val="false"/>
                <w:sz w:val="16"/>
                <w:szCs w:val="16"/>
              </w:rPr>
              <w:t xml:space="preserve">work_orders</w:t>
            </w:r>
            <w:r>
              <w:rPr>
                <w:rFonts w:ascii="Times New Roman" w:cs="Times New Roman" w:eastAsia="Times New Roman" w:hAnsi="Times New Roman"/>
                <w:b w:val="false"/>
                <w:bCs w:val="false"/>
                <w:sz w:val="18"/>
                <w:szCs w:val="18"/>
              </w:rPr>
              <w:t xml:space="preserve"> and insert </w:t>
            </w:r>
            <w:r>
              <w:rPr>
                <w:rFonts w:ascii="Courier New" w:cs="Courier New" w:eastAsia="Courier New" w:hAnsi="Courier New"/>
                <w:b w:val="false"/>
                <w:bCs w:val="false"/>
                <w:sz w:val="16"/>
                <w:szCs w:val="16"/>
              </w:rPr>
              <w:t xml:space="preserve">work_order_events</w:t>
            </w:r>
            <w:r>
              <w:rPr>
                <w:rFonts w:ascii="Times New Roman" w:cs="Times New Roman" w:eastAsia="Times New Roman" w:hAnsi="Times New Roman"/>
                <w:b w:val="false"/>
                <w:bCs w:val="false"/>
                <w:sz w:val="18"/>
                <w:szCs w:val="18"/>
              </w:rPr>
              <w:t xml:space="preserve"> → Spring publishes </w:t>
            </w:r>
            <w:r>
              <w:rPr>
                <w:rFonts w:ascii="Courier New" w:cs="Courier New" w:eastAsia="Courier New" w:hAnsi="Courier New"/>
                <w:b w:val="false"/>
                <w:bCs w:val="false"/>
                <w:sz w:val="16"/>
                <w:szCs w:val="16"/>
              </w:rPr>
              <w:t xml:space="preserve">/topic/work-orders</w:t>
            </w:r>
            <w:r>
              <w:rPr>
                <w:rFonts w:ascii="Times New Roman" w:cs="Times New Roman" w:eastAsia="Times New Roman" w:hAnsi="Times New Roman"/>
                <w:b w:val="false"/>
                <w:bCs w:val="false"/>
                <w:sz w:val="18"/>
                <w:szCs w:val="18"/>
              </w:rPr>
              <w:t xml:space="preserve"> → dashboard.</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Enquiry</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Next.js server action or React portal → Node </w:t>
            </w:r>
            <w:r>
              <w:rPr>
                <w:rFonts w:ascii="Courier New" w:cs="Courier New" w:eastAsia="Courier New" w:hAnsi="Courier New"/>
                <w:b w:val="false"/>
                <w:bCs w:val="false"/>
                <w:sz w:val="16"/>
                <w:szCs w:val="16"/>
              </w:rPr>
              <w:t xml:space="preserve">POST /api/enquiries</w:t>
            </w:r>
            <w:r>
              <w:rPr>
                <w:rFonts w:ascii="Times New Roman" w:cs="Times New Roman" w:eastAsia="Times New Roman" w:hAnsi="Times New Roman"/>
                <w:b w:val="false"/>
                <w:bCs w:val="false"/>
                <w:sz w:val="18"/>
                <w:szCs w:val="18"/>
              </w:rPr>
              <w:t xml:space="preserve"> (JSON or multipart) → </w:t>
            </w:r>
            <w:r>
              <w:rPr>
                <w:rFonts w:ascii="Courier New" w:cs="Courier New" w:eastAsia="Courier New" w:hAnsi="Courier New"/>
                <w:b w:val="false"/>
                <w:bCs w:val="false"/>
                <w:sz w:val="16"/>
                <w:szCs w:val="16"/>
              </w:rPr>
              <w:t xml:space="preserve">enquiries</w:t>
            </w:r>
            <w:r>
              <w:rPr>
                <w:rFonts w:ascii="Times New Roman" w:cs="Times New Roman" w:eastAsia="Times New Roman" w:hAnsi="Times New Roman"/>
                <w:b w:val="false"/>
                <w:bCs w:val="false"/>
                <w:sz w:val="18"/>
                <w:szCs w:val="18"/>
              </w:rPr>
              <w:t xml:space="preserve"> and </w:t>
            </w:r>
            <w:r>
              <w:rPr>
                <w:rFonts w:ascii="Courier New" w:cs="Courier New" w:eastAsia="Courier New" w:hAnsi="Courier New"/>
                <w:b w:val="false"/>
                <w:bCs w:val="false"/>
                <w:sz w:val="16"/>
                <w:szCs w:val="16"/>
              </w:rPr>
              <w:t xml:space="preserve">uploads</w:t>
            </w:r>
            <w:r>
              <w:rPr>
                <w:rFonts w:ascii="Times New Roman" w:cs="Times New Roman" w:eastAsia="Times New Roman" w:hAnsi="Times New Roman"/>
                <w:b w:val="false"/>
                <w:bCs w:val="false"/>
                <w:sz w:val="18"/>
                <w:szCs w:val="18"/>
              </w:rPr>
              <w:t xml:space="preserve"> rows, private file on disk → </w:t>
            </w:r>
            <w:r>
              <w:rPr>
                <w:rFonts w:ascii="Courier New" w:cs="Courier New" w:eastAsia="Courier New" w:hAnsi="Courier New"/>
                <w:b w:val="false"/>
                <w:bCs w:val="false"/>
                <w:sz w:val="16"/>
                <w:szCs w:val="16"/>
              </w:rPr>
              <w:t xml:space="preserve">{id, whatsappUrl}</w:t>
            </w:r>
            <w:r>
              <w:rPr>
                <w:rFonts w:ascii="Times New Roman" w:cs="Times New Roman" w:eastAsia="Times New Roman" w:hAnsi="Times New Roman"/>
                <w:b w:val="false"/>
                <w:bCs w:val="false"/>
                <w:sz w:val="18"/>
                <w:szCs w:val="18"/>
              </w:rPr>
              <w:t xml:space="preserve">.</w:t>
            </w:r>
          </w:p>
        </w:tc>
      </w:tr>
      <w:tr>
        <w:trPr>
          <w:cantSplit/>
        </w:trPr>
        <w:tc>
          <w:tcPr>
            <w:tcW w:type="dxa" w:w="223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Login</w:t>
            </w:r>
          </w:p>
        </w:tc>
        <w:tc>
          <w:tcPr>
            <w:tcW w:type="dxa" w:w="707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w:t>
            </w:r>
            <w:r>
              <w:rPr>
                <w:rFonts w:ascii="Courier New" w:cs="Courier New" w:eastAsia="Courier New" w:hAnsi="Courier New"/>
                <w:b w:val="false"/>
                <w:bCs w:val="false"/>
                <w:sz w:val="16"/>
                <w:szCs w:val="16"/>
              </w:rPr>
              <w:t xml:space="preserve">POST /api/auth/login</w:t>
            </w:r>
            <w:r>
              <w:rPr>
                <w:rFonts w:ascii="Times New Roman" w:cs="Times New Roman" w:eastAsia="Times New Roman" w:hAnsi="Times New Roman"/>
                <w:b w:val="false"/>
                <w:bCs w:val="false"/>
                <w:sz w:val="18"/>
                <w:szCs w:val="18"/>
              </w:rPr>
              <w:t xml:space="preserve"> → JWT (8 h); Node accepts the same token; Laravel and JSP keep their own sessions against the same </w:t>
            </w:r>
            <w:r>
              <w:rPr>
                <w:rFonts w:ascii="Courier New" w:cs="Courier New" w:eastAsia="Courier New" w:hAnsi="Courier New"/>
                <w:b w:val="false"/>
                <w:bCs w:val="false"/>
                <w:sz w:val="16"/>
                <w:szCs w:val="16"/>
              </w:rPr>
              <w:t xml:space="preserve">users</w:t>
            </w:r>
            <w:r>
              <w:rPr>
                <w:rFonts w:ascii="Times New Roman" w:cs="Times New Roman" w:eastAsia="Times New Roman" w:hAnsi="Times New Roman"/>
                <w:b w:val="false"/>
                <w:bCs w:val="false"/>
                <w:sz w:val="18"/>
                <w:szCs w:val="18"/>
              </w:rPr>
              <w:t xml:space="preserve"> table.</w:t>
            </w:r>
          </w:p>
        </w:tc>
      </w:tr>
    </w:tbl>
    <w:p>
      <w:pPr>
        <w:spacing w:after="80"/>
      </w:pPr>
    </w:p>
    <w:p>
      <w:pPr>
        <w:keepNext/>
        <w:spacing w:after="40" w:before="100"/>
        <w:outlineLvl w:val="1"/>
      </w:pPr>
      <w:r>
        <w:rPr>
          <w:rFonts w:ascii="Times New Roman" w:cs="Times New Roman" w:eastAsia="Times New Roman" w:hAnsi="Times New Roman"/>
          <w:b/>
          <w:bCs/>
          <w:i w:val="false"/>
          <w:iCs w:val="false"/>
          <w:sz w:val="24"/>
          <w:szCs w:val="24"/>
        </w:rPr>
        <w:t xml:space="preserve">9.3 Estimate formula (identical in PHP, Spring, JSP and Next.js)</w:t>
      </w:r>
    </w:p>
    <w:p>
      <w:pPr>
        <w:shd w:fill="F2F2F2" w:val="clear"/>
        <w:spacing w:after="0"/>
      </w:pPr>
      <w:r>
        <w:rPr>
          <w:rFonts w:ascii="Courier New" w:cs="Courier New" w:eastAsia="Courier New" w:hAnsi="Courier New"/>
          <w:sz w:val="16"/>
          <w:szCs w:val="16"/>
        </w:rPr>
        <w:t xml:space="preserve">areaM2   = lengthMm x widthMm / 1e6</w:t>
      </w:r>
    </w:p>
    <w:p>
      <w:pPr>
        <w:shd w:fill="F2F2F2" w:val="clear"/>
        <w:spacing w:after="0"/>
      </w:pPr>
      <w:r>
        <w:rPr>
          <w:rFonts w:ascii="Courier New" w:cs="Courier New" w:eastAsia="Courier New" w:hAnsi="Courier New"/>
          <w:sz w:val="16"/>
          <w:szCs w:val="16"/>
        </w:rPr>
        <w:t xml:space="preserve">weightKg = areaM2 x thicknessMm x density_g_cm3</w:t>
      </w:r>
    </w:p>
    <w:p>
      <w:pPr>
        <w:shd w:fill="F2F2F2" w:val="clear"/>
        <w:spacing w:after="0"/>
      </w:pPr>
      <w:r>
        <w:rPr>
          <w:rFonts w:ascii="Courier New" w:cs="Courier New" w:eastAsia="Courier New" w:hAnsi="Courier New"/>
          <w:sz w:val="16"/>
          <w:szCs w:val="16"/>
        </w:rPr>
        <w:t xml:space="preserve">material = weightKg x material_rate_per_kg</w:t>
      </w:r>
    </w:p>
    <w:p>
      <w:pPr>
        <w:shd w:fill="F2F2F2" w:val="clear"/>
        <w:spacing w:after="0"/>
      </w:pPr>
      <w:r>
        <w:rPr>
          <w:rFonts w:ascii="Courier New" w:cs="Courier New" w:eastAsia="Courier New" w:hAnsi="Courier New"/>
          <w:sz w:val="16"/>
          <w:szCs w:val="16"/>
        </w:rPr>
        <w:t xml:space="preserve">cutting  = (cutLengthMm / 1000) x cut_rate_per_m</w:t>
      </w:r>
    </w:p>
    <w:p>
      <w:pPr>
        <w:shd w:fill="F2F2F2" w:val="clear"/>
        <w:spacing w:after="0"/>
      </w:pPr>
      <w:r>
        <w:rPr>
          <w:rFonts w:ascii="Courier New" w:cs="Courier New" w:eastAsia="Courier New" w:hAnsi="Courier New"/>
          <w:sz w:val="16"/>
          <w:szCs w:val="16"/>
        </w:rPr>
        <w:t xml:space="preserve">piercing = pierces x pierce_rate</w:t>
      </w:r>
    </w:p>
    <w:p>
      <w:pPr>
        <w:shd w:fill="F2F2F2" w:val="clear"/>
        <w:spacing w:after="0"/>
      </w:pPr>
      <w:r>
        <w:rPr>
          <w:rFonts w:ascii="Courier New" w:cs="Courier New" w:eastAsia="Courier New" w:hAnsi="Courier New"/>
          <w:sz w:val="16"/>
          <w:szCs w:val="16"/>
        </w:rPr>
        <w:t xml:space="preserve">bending  = bends x settings.bend_rate_inr</w:t>
      </w:r>
    </w:p>
    <w:p>
      <w:pPr>
        <w:shd w:fill="F2F2F2" w:val="clear"/>
        <w:spacing w:after="0"/>
      </w:pPr>
      <w:r>
        <w:rPr>
          <w:rFonts w:ascii="Courier New" w:cs="Courier New" w:eastAsia="Courier New" w:hAnsi="Courier New"/>
          <w:sz w:val="16"/>
          <w:szCs w:val="16"/>
        </w:rPr>
        <w:t xml:space="preserve">coating  = powderCoat ? areaM2 x 2 x settings.powder_coat_rate_per_sqm : 0</w:t>
      </w:r>
    </w:p>
    <w:p>
      <w:pPr>
        <w:shd w:fill="F2F2F2" w:val="clear"/>
        <w:spacing w:after="0"/>
      </w:pPr>
      <w:r>
        <w:rPr>
          <w:rFonts w:ascii="Courier New" w:cs="Courier New" w:eastAsia="Courier New" w:hAnsi="Courier New"/>
          <w:sz w:val="16"/>
          <w:szCs w:val="16"/>
        </w:rPr>
        <w:t xml:space="preserve">perPart  = sum of the five lines, each rounded half-up to 2 dp</w:t>
      </w:r>
    </w:p>
    <w:p>
      <w:pPr>
        <w:shd w:fill="F2F2F2" w:val="clear"/>
        <w:spacing w:after="0"/>
      </w:pPr>
      <w:r>
        <w:rPr>
          <w:rFonts w:ascii="Courier New" w:cs="Courier New" w:eastAsia="Courier New" w:hAnsi="Courier New"/>
          <w:sz w:val="16"/>
          <w:szCs w:val="16"/>
        </w:rPr>
        <w:t xml:space="preserve">subtotal = round2(perPart x quantity)</w:t>
      </w:r>
    </w:p>
    <w:p>
      <w:pPr>
        <w:shd w:fill="F2F2F2" w:val="clear"/>
        <w:spacing w:after="0"/>
      </w:pPr>
      <w:r>
        <w:rPr>
          <w:rFonts w:ascii="Courier New" w:cs="Courier New" w:eastAsia="Courier New" w:hAnsi="Courier New"/>
          <w:sz w:val="16"/>
          <w:szCs w:val="16"/>
        </w:rPr>
        <w:t xml:space="preserve">gst      = round2(subtotal x settings.gst_percent / 100)</w:t>
      </w:r>
    </w:p>
    <w:p>
      <w:pPr>
        <w:shd w:fill="F2F2F2" w:val="clear"/>
        <w:spacing w:after="0"/>
      </w:pPr>
      <w:r>
        <w:rPr>
          <w:rFonts w:ascii="Courier New" w:cs="Courier New" w:eastAsia="Courier New" w:hAnsi="Courier New"/>
          <w:sz w:val="16"/>
          <w:szCs w:val="16"/>
        </w:rPr>
        <w:t xml:space="preserve">total    = subtotal + gst</w:t>
      </w:r>
    </w:p>
    <w:p>
      <w:pPr>
        <w:spacing w:after="60"/>
      </w:pPr>
    </w:p>
    <w:p>
      <w:pPr>
        <w:spacing w:after="70"/>
        <w:jc w:val="both"/>
      </w:pPr>
      <w:r>
        <w:rPr>
          <w:rFonts w:ascii="Times New Roman" w:cs="Times New Roman" w:eastAsia="Times New Roman" w:hAnsi="Times New Roman"/>
          <w:b/>
          <w:bCs/>
          <w:sz w:val="21"/>
          <w:szCs w:val="21"/>
        </w:rPr>
        <w:t xml:space="preserve">Worked check [V].</w:t>
      </w:r>
      <w:r>
        <w:rPr>
          <w:rFonts w:ascii="Times New Roman" w:cs="Times New Roman" w:eastAsia="Times New Roman" w:hAnsi="Times New Roman"/>
          <w:sz w:val="21"/>
          <w:szCs w:val="21"/>
        </w:rPr>
        <w:t xml:space="preserve"> Mild steel 2 mm, 500 × 300 mm, cut 1600 mm, 4 pierces, 2 bends, powder-coated, quantity 10, with the sample rates (75.00 INR/kg, 10.00 INR/m, 1.00 per pierce, 8 per bend, 120 per m², 18 % GST) gives per part 248.63, subtotal 2,486.30, GST 447.53 and </w:t>
      </w:r>
      <w:r>
        <w:rPr>
          <w:rFonts w:ascii="Times New Roman" w:cs="Times New Roman" w:eastAsia="Times New Roman" w:hAnsi="Times New Roman"/>
          <w:b/>
          <w:bCs/>
          <w:sz w:val="21"/>
          <w:szCs w:val="21"/>
        </w:rPr>
        <w:t xml:space="preserve">total INR 2,933.83</w:t>
      </w:r>
      <w:r>
        <w:rPr>
          <w:rFonts w:ascii="Times New Roman" w:cs="Times New Roman" w:eastAsia="Times New Roman" w:hAnsi="Times New Roman"/>
          <w:sz w:val="21"/>
          <w:szCs w:val="21"/>
        </w:rPr>
        <w:t xml:space="preserve">. This was returned by the Spring API on 16 Oct 2026 and by Spring, Next.js, PHP and the Java servlet application on 14 Oct 2026.</w:t>
      </w:r>
    </w:p>
    <w:p>
      <w:pPr>
        <w:keepNext/>
        <w:spacing w:after="120" w:before="320"/>
        <w:jc w:val="left"/>
        <w:outlineLvl w:val="0"/>
      </w:pPr>
      <w:r>
        <w:rPr>
          <w:rFonts w:ascii="Times New Roman" w:cs="Times New Roman" w:eastAsia="Times New Roman" w:hAnsi="Times New Roman"/>
          <w:b/>
          <w:bCs/>
          <w:smallCaps w:val="false"/>
          <w:sz w:val="30"/>
          <w:szCs w:val="30"/>
        </w:rPr>
        <w:t xml:space="preserve">10. Interfaces and Dependencies</w:t>
      </w:r>
    </w:p>
    <w:p>
      <w:pPr>
        <w:keepNext/>
        <w:spacing w:after="40" w:before="100"/>
        <w:outlineLvl w:val="1"/>
      </w:pPr>
      <w:r>
        <w:rPr>
          <w:rFonts w:ascii="Times New Roman" w:cs="Times New Roman" w:eastAsia="Times New Roman" w:hAnsi="Times New Roman"/>
          <w:b/>
          <w:bCs/>
          <w:i w:val="false"/>
          <w:iCs w:val="false"/>
          <w:sz w:val="24"/>
          <w:szCs w:val="24"/>
        </w:rPr>
        <w:t xml:space="preserve">10.1 Spring Boot REST API (base http://localhost:8081)</w:t>
      </w:r>
    </w:p>
    <w:p>
      <w:pPr>
        <w:keepNext/>
        <w:spacing w:after="50" w:before="100"/>
        <w:jc w:val="center"/>
      </w:pPr>
      <w:r>
        <w:rPr>
          <w:rFonts w:ascii="Times New Roman" w:cs="Times New Roman" w:eastAsia="Times New Roman" w:hAnsi="Times New Roman"/>
          <w:smallCaps w:val="false"/>
          <w:sz w:val="20"/>
          <w:szCs w:val="20"/>
        </w:rPr>
        <w:t xml:space="preserve">Table 11. Spring endpoints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08"/>
        <w:gridCol w:w="1488"/>
        <w:gridCol w:w="3910"/>
      </w:tblGrid>
      <w:tr>
        <w:trPr>
          <w:tblHeader/>
        </w:trPr>
        <w:tc>
          <w:tcPr>
            <w:tcW w:type="dxa" w:w="390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Method and path</w:t>
            </w:r>
          </w:p>
        </w:tc>
        <w:tc>
          <w:tcPr>
            <w:tcW w:type="dxa" w:w="148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Access</w:t>
            </w:r>
          </w:p>
        </w:tc>
        <w:tc>
          <w:tcPr>
            <w:tcW w:type="dxa" w:w="391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Purpose</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/api/auth/login</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/api/auth/register</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Issue JWT; create customer</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/api/machines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/api/machines/{slug}</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/api/services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/api/materials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Catalogue</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/api/quotes/estimate</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Calculate (not saved)</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POST /api/quotes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Calculate and save; returns quote number</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/api/work-orders/track?orderNo=&amp;phone=</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Order tracking</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/api/me</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/api/me/quotes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Own profile and quotes</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GET/POST/PUT /api/admin/work-orders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POST …/{id}/events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 admin/staff</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Manage orders</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GET /api/admin/enquiries</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/api/admin/activity</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JWT admin/staff</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Enquiries; MongoDB activity log</w:t>
            </w:r>
          </w:p>
        </w:tc>
      </w:tr>
      <w:tr>
        <w:trPr>
          <w:cantSplit/>
        </w:trPr>
        <w:tc>
          <w:tcPr>
            <w:tcW w:type="dxa" w:w="390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/actuator/health</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/actuator/info</w:t>
            </w:r>
            <w:r>
              <w:rPr>
                <w:rFonts w:ascii="Times New Roman" w:cs="Times New Roman" w:eastAsia="Times New Roman" w:hAnsi="Times New Roman"/>
                <w:b w:val="false"/>
                <w:bCs w:val="false"/>
                <w:sz w:val="18"/>
                <w:szCs w:val="18"/>
              </w:rPr>
              <w:t xml:space="preserve">, </w:t>
            </w:r>
            <w:r>
              <w:rPr>
                <w:rFonts w:ascii="Courier New" w:cs="Courier New" w:eastAsia="Courier New" w:hAnsi="Courier New"/>
                <w:b w:val="false"/>
                <w:bCs w:val="false"/>
                <w:sz w:val="16"/>
                <w:szCs w:val="16"/>
              </w:rPr>
              <w:t xml:space="preserve">/actuator/metrics</w:t>
            </w:r>
          </w:p>
        </w:tc>
        <w:tc>
          <w:tcPr>
            <w:tcW w:type="dxa" w:w="148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Public</w:t>
            </w:r>
          </w:p>
        </w:tc>
        <w:tc>
          <w:tcPr>
            <w:tcW w:type="dxa" w:w="391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Monitoring</w:t>
            </w:r>
          </w:p>
        </w:tc>
      </w:tr>
    </w:tbl>
    <w:p>
      <w:pPr>
        <w:spacing w:after="80"/>
      </w:pPr>
    </w:p>
    <w:p>
      <w:pPr>
        <w:spacing w:after="70"/>
        <w:jc w:val="both"/>
      </w:pPr>
      <w:r>
        <w:rPr>
          <w:rFonts w:ascii="Times New Roman" w:cs="Times New Roman" w:eastAsia="Times New Roman" w:hAnsi="Times New Roman"/>
          <w:sz w:val="21"/>
          <w:szCs w:val="21"/>
        </w:rPr>
        <w:t xml:space="preserve">Errors use one shape: </w:t>
      </w:r>
      <w:r>
        <w:rPr>
          <w:rFonts w:ascii="Courier New" w:cs="Courier New" w:eastAsia="Courier New" w:hAnsi="Courier New"/>
          <w:sz w:val="19"/>
          <w:szCs w:val="19"/>
        </w:rPr>
        <w:t xml:space="preserve">{status, error, message, fieldErrors?}</w:t>
      </w:r>
      <w:r>
        <w:rPr>
          <w:rFonts w:ascii="Times New Roman" w:cs="Times New Roman" w:eastAsia="Times New Roman" w:hAnsi="Times New Roman"/>
          <w:sz w:val="21"/>
          <w:szCs w:val="21"/>
        </w:rPr>
        <w:t xml:space="preserve">. The token is sent as </w:t>
      </w:r>
      <w:r>
        <w:rPr>
          <w:rFonts w:ascii="Courier New" w:cs="Courier New" w:eastAsia="Courier New" w:hAnsi="Courier New"/>
          <w:sz w:val="19"/>
          <w:szCs w:val="19"/>
        </w:rPr>
        <w:t xml:space="preserve">Authorization: Bearer &lt;token&gt;</w:t>
      </w:r>
      <w:r>
        <w:rPr>
          <w:rFonts w:ascii="Times New Roman" w:cs="Times New Roman" w:eastAsia="Times New Roman" w:hAnsi="Times New Roman"/>
          <w:sz w:val="21"/>
          <w:szCs w:val="21"/>
        </w:rPr>
        <w:t xml:space="preserve">.</w:t>
      </w:r>
    </w:p>
    <w:p>
      <w:pPr>
        <w:keepNext/>
        <w:spacing w:after="40" w:before="100"/>
        <w:outlineLvl w:val="1"/>
      </w:pPr>
      <w:r>
        <w:rPr>
          <w:rFonts w:ascii="Times New Roman" w:cs="Times New Roman" w:eastAsia="Times New Roman" w:hAnsi="Times New Roman"/>
          <w:b/>
          <w:bCs/>
          <w:i w:val="false"/>
          <w:iCs w:val="false"/>
          <w:sz w:val="24"/>
          <w:szCs w:val="24"/>
        </w:rPr>
        <w:t xml:space="preserve">10.2 Node/Express API (base http://localhost:4000)</w:t>
      </w:r>
    </w:p>
    <w:p>
      <w:pPr>
        <w:pStyle w:val="ListParagraph"/>
        <w:numPr>
          <w:ilvl w:val="0"/>
          <w:numId w:val="2"/>
        </w:numPr>
        <w:spacing w:after="30"/>
        <w:jc w:val="both"/>
      </w:pPr>
      <w:r>
        <w:rPr>
          <w:rFonts w:ascii="Courier New" w:cs="Courier New" w:eastAsia="Courier New" w:hAnsi="Courier New"/>
          <w:sz w:val="19"/>
          <w:szCs w:val="19"/>
        </w:rPr>
        <w:t xml:space="preserve">GET /api/health</w:t>
      </w:r>
      <w:r>
        <w:rPr>
          <w:rFonts w:ascii="Times New Roman" w:cs="Times New Roman" w:eastAsia="Times New Roman" w:hAnsi="Times New Roman"/>
          <w:sz w:val="21"/>
          <w:szCs w:val="21"/>
        </w:rPr>
        <w:t xml:space="preserve"> returns </w:t>
      </w:r>
      <w:r>
        <w:rPr>
          <w:rFonts w:ascii="Courier New" w:cs="Courier New" w:eastAsia="Courier New" w:hAnsi="Courier New"/>
          <w:sz w:val="19"/>
          <w:szCs w:val="19"/>
        </w:rPr>
        <w:t xml:space="preserve">{ok, db}</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GET /api/catalogue</w:t>
      </w:r>
      <w:r>
        <w:rPr>
          <w:rFonts w:ascii="Times New Roman" w:cs="Times New Roman" w:eastAsia="Times New Roman" w:hAnsi="Times New Roman"/>
          <w:sz w:val="21"/>
          <w:szCs w:val="21"/>
        </w:rPr>
        <w:t xml:space="preserve"> returns machines and services (cached).</w:t>
      </w:r>
    </w:p>
    <w:p>
      <w:pPr>
        <w:pStyle w:val="ListParagraph"/>
        <w:numPr>
          <w:ilvl w:val="0"/>
          <w:numId w:val="2"/>
        </w:numPr>
        <w:spacing w:after="30"/>
        <w:jc w:val="both"/>
      </w:pPr>
      <w:r>
        <w:rPr>
          <w:rFonts w:ascii="Courier New" w:cs="Courier New" w:eastAsia="Courier New" w:hAnsi="Courier New"/>
          <w:sz w:val="19"/>
          <w:szCs w:val="19"/>
        </w:rPr>
        <w:t xml:space="preserve">POST /api/enquiries</w:t>
      </w:r>
      <w:r>
        <w:rPr>
          <w:rFonts w:ascii="Times New Roman" w:cs="Times New Roman" w:eastAsia="Times New Roman" w:hAnsi="Times New Roman"/>
          <w:sz w:val="21"/>
          <w:szCs w:val="21"/>
        </w:rPr>
        <w:t xml:space="preserve"> accepts JSON or multipart with an optional </w:t>
      </w:r>
      <w:r>
        <w:rPr>
          <w:rFonts w:ascii="Courier New" w:cs="Courier New" w:eastAsia="Courier New" w:hAnsi="Courier New"/>
          <w:sz w:val="19"/>
          <w:szCs w:val="19"/>
        </w:rPr>
        <w:t xml:space="preserve">drawing</w:t>
      </w:r>
      <w:r>
        <w:rPr>
          <w:rFonts w:ascii="Times New Roman" w:cs="Times New Roman" w:eastAsia="Times New Roman" w:hAnsi="Times New Roman"/>
          <w:sz w:val="21"/>
          <w:szCs w:val="21"/>
        </w:rPr>
        <w:t xml:space="preserve"> file and returns </w:t>
      </w:r>
      <w:r>
        <w:rPr>
          <w:rFonts w:ascii="Courier New" w:cs="Courier New" w:eastAsia="Courier New" w:hAnsi="Courier New"/>
          <w:sz w:val="19"/>
          <w:szCs w:val="19"/>
        </w:rPr>
        <w:t xml:space="preserve">201 {id, whatsappUrl}</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Courier New" w:cs="Courier New" w:eastAsia="Courier New" w:hAnsi="Courier New"/>
          <w:sz w:val="19"/>
          <w:szCs w:val="19"/>
        </w:rPr>
        <w:t xml:space="preserve">GET /api/enquiries</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PATCH /api/enquiries/:id</w:t>
      </w:r>
      <w:r>
        <w:rPr>
          <w:rFonts w:ascii="Times New Roman" w:cs="Times New Roman" w:eastAsia="Times New Roman" w:hAnsi="Times New Roman"/>
          <w:sz w:val="21"/>
          <w:szCs w:val="21"/>
        </w:rPr>
        <w:t xml:space="preserve"> require a JWT with role admin or staff.</w:t>
      </w:r>
    </w:p>
    <w:p>
      <w:pPr>
        <w:pStyle w:val="ListParagraph"/>
        <w:numPr>
          <w:ilvl w:val="0"/>
          <w:numId w:val="2"/>
        </w:numPr>
        <w:spacing w:after="30"/>
        <w:jc w:val="both"/>
      </w:pPr>
      <w:r>
        <w:rPr>
          <w:rFonts w:ascii="Courier New" w:cs="Courier New" w:eastAsia="Courier New" w:hAnsi="Courier New"/>
          <w:sz w:val="19"/>
          <w:szCs w:val="19"/>
        </w:rPr>
        <w:t xml:space="preserve">GET /</w:t>
      </w:r>
      <w:r>
        <w:rPr>
          <w:rFonts w:ascii="Times New Roman" w:cs="Times New Roman" w:eastAsia="Times New Roman" w:hAnsi="Times New Roman"/>
          <w:sz w:val="21"/>
          <w:szCs w:val="21"/>
        </w:rPr>
        <w:t xml:space="preserve"> serves the API documentation page.</w:t>
      </w:r>
    </w:p>
    <w:p>
      <w:pPr>
        <w:keepNext/>
        <w:spacing w:after="40" w:before="100"/>
        <w:outlineLvl w:val="1"/>
      </w:pPr>
      <w:r>
        <w:rPr>
          <w:rFonts w:ascii="Times New Roman" w:cs="Times New Roman" w:eastAsia="Times New Roman" w:hAnsi="Times New Roman"/>
          <w:b/>
          <w:bCs/>
          <w:i w:val="false"/>
          <w:iCs w:val="false"/>
          <w:sz w:val="24"/>
          <w:szCs w:val="24"/>
        </w:rPr>
        <w:t xml:space="preserve">10.3 Other interfaces</w:t>
      </w:r>
    </w:p>
    <w:p>
      <w:pPr>
        <w:pStyle w:val="ListParagraph"/>
        <w:numPr>
          <w:ilvl w:val="0"/>
          <w:numId w:val="2"/>
        </w:numPr>
        <w:spacing w:after="30"/>
        <w:jc w:val="both"/>
      </w:pPr>
      <w:r>
        <w:rPr>
          <w:rFonts w:ascii="Times New Roman" w:cs="Times New Roman" w:eastAsia="Times New Roman" w:hAnsi="Times New Roman"/>
          <w:b/>
          <w:bCs/>
          <w:sz w:val="21"/>
          <w:szCs w:val="21"/>
        </w:rPr>
        <w:t xml:space="preserve">Next.js route handlers: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/api/estimate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/api/auth/login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POST /api/auth/logout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GET /api/work-orders</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Times New Roman" w:cs="Times New Roman" w:eastAsia="Times New Roman" w:hAnsi="Times New Roman"/>
          <w:b/>
          <w:bCs/>
          <w:sz w:val="21"/>
          <w:szCs w:val="21"/>
        </w:rPr>
        <w:t xml:space="preserve">WebSocket/STOMP:</w:t>
      </w:r>
      <w:r>
        <w:rPr>
          <w:rFonts w:ascii="Times New Roman" w:cs="Times New Roman" w:eastAsia="Times New Roman" w:hAnsi="Times New Roman"/>
          <w:sz w:val="21"/>
          <w:szCs w:val="21"/>
        </w:rPr>
        <w:t xml:space="preserve"> topic </w:t>
      </w:r>
      <w:r>
        <w:rPr>
          <w:rFonts w:ascii="Courier New" w:cs="Courier New" w:eastAsia="Courier New" w:hAnsi="Courier New"/>
          <w:sz w:val="19"/>
          <w:szCs w:val="19"/>
        </w:rPr>
        <w:t xml:space="preserve">/topic/work-orders</w:t>
      </w:r>
      <w:r>
        <w:rPr>
          <w:rFonts w:ascii="Times New Roman" w:cs="Times New Roman" w:eastAsia="Times New Roman" w:hAnsi="Times New Roman"/>
          <w:sz w:val="21"/>
          <w:szCs w:val="21"/>
        </w:rPr>
        <w:t xml:space="preserve"> published by Spring.</w:t>
      </w:r>
    </w:p>
    <w:p>
      <w:pPr>
        <w:pStyle w:val="ListParagraph"/>
        <w:numPr>
          <w:ilvl w:val="0"/>
          <w:numId w:val="2"/>
        </w:numPr>
        <w:spacing w:after="30"/>
        <w:jc w:val="both"/>
      </w:pPr>
      <w:r>
        <w:rPr>
          <w:rFonts w:ascii="Times New Roman" w:cs="Times New Roman" w:eastAsia="Times New Roman" w:hAnsi="Times New Roman"/>
          <w:b/>
          <w:bCs/>
          <w:sz w:val="21"/>
          <w:szCs w:val="21"/>
        </w:rPr>
        <w:t xml:space="preserve">WhatsApp: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https://wa.me/917719976990?text=…</w:t>
      </w:r>
      <w:r>
        <w:rPr>
          <w:rFonts w:ascii="Times New Roman" w:cs="Times New Roman" w:eastAsia="Times New Roman" w:hAnsi="Times New Roman"/>
          <w:sz w:val="21"/>
          <w:szCs w:val="21"/>
        </w:rPr>
        <w:t xml:space="preserve"> (external; no server needed).</w:t>
      </w:r>
    </w:p>
    <w:p>
      <w:pPr>
        <w:pStyle w:val="ListParagraph"/>
        <w:numPr>
          <w:ilvl w:val="0"/>
          <w:numId w:val="2"/>
        </w:numPr>
        <w:spacing w:after="30"/>
        <w:jc w:val="both"/>
      </w:pPr>
      <w:r>
        <w:rPr>
          <w:rFonts w:ascii="Times New Roman" w:cs="Times New Roman" w:eastAsia="Times New Roman" w:hAnsi="Times New Roman"/>
          <w:b/>
          <w:bCs/>
          <w:sz w:val="21"/>
          <w:szCs w:val="21"/>
        </w:rPr>
        <w:t xml:space="preserve">CORS:</w:t>
      </w:r>
      <w:r>
        <w:rPr>
          <w:rFonts w:ascii="Times New Roman" w:cs="Times New Roman" w:eastAsia="Times New Roman" w:hAnsi="Times New Roman"/>
          <w:sz w:val="21"/>
          <w:szCs w:val="21"/>
        </w:rPr>
        <w:t xml:space="preserve"> allowed origins are http://localhost:3001, :5173, :8000, :8001 and :8080.</w:t>
      </w:r>
    </w:p>
    <w:p>
      <w:pPr>
        <w:keepNext/>
        <w:spacing w:after="40" w:before="100"/>
        <w:outlineLvl w:val="1"/>
      </w:pPr>
      <w:r>
        <w:rPr>
          <w:rFonts w:ascii="Times New Roman" w:cs="Times New Roman" w:eastAsia="Times New Roman" w:hAnsi="Times New Roman"/>
          <w:b/>
          <w:bCs/>
          <w:i w:val="false"/>
          <w:iCs w:val="false"/>
          <w:sz w:val="24"/>
          <w:szCs w:val="24"/>
        </w:rPr>
        <w:t xml:space="preserve">10.4 External dependencies</w:t>
      </w:r>
    </w:p>
    <w:p>
      <w:pPr>
        <w:pStyle w:val="ListParagraph"/>
        <w:numPr>
          <w:ilvl w:val="0"/>
          <w:numId w:val="2"/>
        </w:numPr>
        <w:spacing w:after="30"/>
        <w:jc w:val="both"/>
      </w:pPr>
      <w:r>
        <w:rPr>
          <w:rFonts w:ascii="Times New Roman" w:cs="Times New Roman" w:eastAsia="Times New Roman" w:hAnsi="Times New Roman"/>
          <w:sz w:val="21"/>
          <w:szCs w:val="21"/>
        </w:rPr>
        <w:t xml:space="preserve">WhatsApp (wa.me links) — external service; if unavailable the quote can still be requested by telephone.</w:t>
      </w:r>
    </w:p>
    <w:p>
      <w:pPr>
        <w:pStyle w:val="ListParagraph"/>
        <w:numPr>
          <w:ilvl w:val="0"/>
          <w:numId w:val="2"/>
        </w:numPr>
        <w:spacing w:after="30"/>
        <w:jc w:val="both"/>
      </w:pPr>
      <w:r>
        <w:rPr>
          <w:rFonts w:ascii="Times New Roman" w:cs="Times New Roman" w:eastAsia="Times New Roman" w:hAnsi="Times New Roman"/>
          <w:sz w:val="21"/>
          <w:szCs w:val="21"/>
        </w:rPr>
        <w:t xml:space="preserve">CDN assets for Bootstrap and jQuery (PHP estimator) and web fonts — need internet access.</w:t>
      </w:r>
    </w:p>
    <w:p>
      <w:pPr>
        <w:pStyle w:val="ListParagraph"/>
        <w:numPr>
          <w:ilvl w:val="0"/>
          <w:numId w:val="2"/>
        </w:numPr>
        <w:spacing w:after="30"/>
        <w:jc w:val="both"/>
      </w:pPr>
      <w:r>
        <w:rPr>
          <w:rFonts w:ascii="Times New Roman" w:cs="Times New Roman" w:eastAsia="Times New Roman" w:hAnsi="Times New Roman"/>
          <w:sz w:val="21"/>
          <w:szCs w:val="21"/>
        </w:rPr>
        <w:t xml:space="preserve">Package registries (npm, Maven Central, Packagist) — needed only for first-time installs.</w:t>
      </w:r>
    </w:p>
    <w:p>
      <w:pPr>
        <w:pStyle w:val="ListParagraph"/>
        <w:numPr>
          <w:ilvl w:val="0"/>
          <w:numId w:val="2"/>
        </w:numPr>
        <w:spacing w:after="30"/>
        <w:jc w:val="both"/>
      </w:pPr>
      <w:r>
        <w:rPr>
          <w:rFonts w:ascii="Times New Roman" w:cs="Times New Roman" w:eastAsia="Times New Roman" w:hAnsi="Times New Roman"/>
          <w:sz w:val="21"/>
          <w:szCs w:val="21"/>
        </w:rPr>
        <w:t xml:space="preserve">No hardware, payment, e-mail or SMS dependency exists.</w:t>
      </w:r>
    </w:p>
    <w:p>
      <w:pPr>
        <w:keepNext/>
        <w:spacing w:after="120" w:before="320"/>
        <w:jc w:val="left"/>
        <w:outlineLvl w:val="0"/>
      </w:pPr>
      <w:r>
        <w:rPr>
          <w:rFonts w:ascii="Times New Roman" w:cs="Times New Roman" w:eastAsia="Times New Roman" w:hAnsi="Times New Roman"/>
          <w:b/>
          <w:bCs/>
          <w:smallCaps w:val="false"/>
          <w:sz w:val="30"/>
          <w:szCs w:val="30"/>
        </w:rPr>
        <w:t xml:space="preserve">11. Installation and Deployment Requirements</w:t>
      </w:r>
    </w:p>
    <w:p>
      <w:pPr>
        <w:keepNext/>
        <w:spacing w:after="40" w:before="100"/>
        <w:outlineLvl w:val="1"/>
      </w:pPr>
      <w:r>
        <w:rPr>
          <w:rFonts w:ascii="Times New Roman" w:cs="Times New Roman" w:eastAsia="Times New Roman" w:hAnsi="Times New Roman"/>
          <w:b/>
          <w:bCs/>
          <w:i w:val="false"/>
          <w:iCs w:val="false"/>
          <w:sz w:val="24"/>
          <w:szCs w:val="24"/>
        </w:rPr>
        <w:t xml:space="preserve">11.1 Preparation</w:t>
      </w:r>
    </w:p>
    <w:p>
      <w:pPr>
        <w:pStyle w:val="ListParagraph"/>
        <w:numPr>
          <w:ilvl w:val="0"/>
          <w:numId w:val="2"/>
        </w:numPr>
        <w:spacing w:after="30"/>
        <w:jc w:val="both"/>
      </w:pPr>
      <w:r>
        <w:rPr>
          <w:rFonts w:ascii="Times New Roman" w:cs="Times New Roman" w:eastAsia="Times New Roman" w:hAnsi="Times New Roman"/>
          <w:sz w:val="21"/>
          <w:szCs w:val="21"/>
        </w:rPr>
        <w:t xml:space="preserve">Free at least 5 GB on the drive that holds the project [P] (the handbook advises keeping 2 GB free before installing).</w:t>
      </w:r>
    </w:p>
    <w:p>
      <w:pPr>
        <w:pStyle w:val="ListParagraph"/>
        <w:numPr>
          <w:ilvl w:val="0"/>
          <w:numId w:val="2"/>
        </w:numPr>
        <w:spacing w:after="30"/>
        <w:jc w:val="both"/>
      </w:pPr>
      <w:r>
        <w:rPr>
          <w:rFonts w:ascii="Times New Roman" w:cs="Times New Roman" w:eastAsia="Times New Roman" w:hAnsi="Times New Roman"/>
          <w:sz w:val="21"/>
          <w:szCs w:val="21"/>
        </w:rPr>
        <w:t xml:space="preserve">Install Node.js 24, JDK 21 and XAMPP (PHP 8.2, MariaDB, Tomcat 8.5); set </w:t>
      </w:r>
      <w:r>
        <w:rPr>
          <w:rFonts w:ascii="Courier New" w:cs="Courier New" w:eastAsia="Courier New" w:hAnsi="Courier New"/>
          <w:sz w:val="19"/>
          <w:szCs w:val="19"/>
        </w:rPr>
        <w:t xml:space="preserve">JAVA_HOME</w:t>
      </w:r>
      <w:r>
        <w:rPr>
          <w:rFonts w:ascii="Times New Roman" w:cs="Times New Roman" w:eastAsia="Times New Roman" w:hAnsi="Times New Roman"/>
          <w:sz w:val="21"/>
          <w:szCs w:val="21"/>
        </w:rPr>
        <w:t xml:space="preserve"> to the JDK folder.</w:t>
      </w:r>
    </w:p>
    <w:p>
      <w:pPr>
        <w:pStyle w:val="ListParagraph"/>
        <w:numPr>
          <w:ilvl w:val="0"/>
          <w:numId w:val="2"/>
        </w:numPr>
        <w:spacing w:after="30"/>
        <w:jc w:val="both"/>
      </w:pPr>
      <w:r>
        <w:rPr>
          <w:rFonts w:ascii="Times New Roman" w:cs="Times New Roman" w:eastAsia="Times New Roman" w:hAnsi="Times New Roman"/>
          <w:sz w:val="21"/>
          <w:szCs w:val="21"/>
        </w:rPr>
        <w:t xml:space="preserve">Load the database once (this </w:t>
      </w:r>
      <w:r>
        <w:rPr>
          <w:rFonts w:ascii="Times New Roman" w:cs="Times New Roman" w:eastAsia="Times New Roman" w:hAnsi="Times New Roman"/>
          <w:b/>
          <w:bCs/>
          <w:sz w:val="21"/>
          <w:szCs w:val="21"/>
        </w:rPr>
        <w:t xml:space="preserve">erases and recreates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pslaser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mysql -uroot --default-character-set=utf8mb4 &lt; services/db/schema.sql</w:t>
      </w:r>
      <w:r>
        <w:rPr>
          <w:rFonts w:ascii="Times New Roman" w:cs="Times New Roman" w:eastAsia="Times New Roman" w:hAnsi="Times New Roman"/>
          <w:sz w:val="21"/>
          <w:szCs w:val="21"/>
        </w:rPr>
        <w:t xml:space="preserve">, then </w:t>
      </w:r>
      <w:r>
        <w:rPr>
          <w:rFonts w:ascii="Courier New" w:cs="Courier New" w:eastAsia="Courier New" w:hAnsi="Courier New"/>
          <w:sz w:val="19"/>
          <w:szCs w:val="19"/>
        </w:rPr>
        <w:t xml:space="preserve">mysql -uroot --default-character-set=utf8mb4 pslaser &lt; services/db/seed.sql</w:t>
      </w:r>
      <w:r>
        <w:rPr>
          <w:rFonts w:ascii="Times New Roman" w:cs="Times New Roman" w:eastAsia="Times New Roman" w:hAnsi="Times New Roman"/>
          <w:sz w:val="21"/>
          <w:szCs w:val="21"/>
        </w:rPr>
        <w:t xml:space="preserve">.</w:t>
      </w:r>
    </w:p>
    <w:p>
      <w:pPr>
        <w:pStyle w:val="ListParagraph"/>
        <w:numPr>
          <w:ilvl w:val="0"/>
          <w:numId w:val="2"/>
        </w:numPr>
        <w:spacing w:after="30"/>
        <w:jc w:val="both"/>
      </w:pPr>
      <w:r>
        <w:rPr>
          <w:rFonts w:ascii="Times New Roman" w:cs="Times New Roman" w:eastAsia="Times New Roman" w:hAnsi="Times New Roman"/>
          <w:sz w:val="21"/>
          <w:szCs w:val="21"/>
        </w:rPr>
        <w:t xml:space="preserve">Admin credentials for local testing are in </w:t>
      </w:r>
      <w:r>
        <w:rPr>
          <w:rFonts w:ascii="Courier New" w:cs="Courier New" w:eastAsia="Courier New" w:hAnsi="Courier New"/>
          <w:sz w:val="19"/>
          <w:szCs w:val="19"/>
        </w:rPr>
        <w:t xml:space="preserve">services/db/SEED_CREDENTIALS.md</w:t>
      </w:r>
      <w:r>
        <w:rPr>
          <w:rFonts w:ascii="Times New Roman" w:cs="Times New Roman" w:eastAsia="Times New Roman" w:hAnsi="Times New Roman"/>
          <w:sz w:val="21"/>
          <w:szCs w:val="21"/>
        </w:rPr>
        <w:t xml:space="preserve"> (test values only; not reproduced here).</w:t>
      </w:r>
    </w:p>
    <w:p>
      <w:pPr>
        <w:keepNext/>
        <w:spacing w:after="40" w:before="100"/>
        <w:outlineLvl w:val="1"/>
      </w:pPr>
      <w:r>
        <w:rPr>
          <w:rFonts w:ascii="Times New Roman" w:cs="Times New Roman" w:eastAsia="Times New Roman" w:hAnsi="Times New Roman"/>
          <w:b/>
          <w:bCs/>
          <w:i w:val="false"/>
          <w:iCs w:val="false"/>
          <w:sz w:val="24"/>
          <w:szCs w:val="24"/>
        </w:rPr>
        <w:t xml:space="preserve">11.2 Start order and success checks [V]</w:t>
      </w:r>
    </w:p>
    <w:p>
      <w:pPr>
        <w:keepNext/>
        <w:spacing w:after="50" w:before="100"/>
        <w:jc w:val="center"/>
      </w:pPr>
      <w:r>
        <w:rPr>
          <w:rFonts w:ascii="Times New Roman" w:cs="Times New Roman" w:eastAsia="Times New Roman" w:hAnsi="Times New Roman"/>
          <w:smallCaps w:val="false"/>
          <w:sz w:val="20"/>
          <w:szCs w:val="20"/>
        </w:rPr>
        <w:t xml:space="preserve">Table 12. Start commands (run from the folder shown)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
        <w:gridCol w:w="1582"/>
        <w:gridCol w:w="4466"/>
        <w:gridCol w:w="2793"/>
      </w:tblGrid>
      <w:tr>
        <w:trPr>
          <w:tblHeader/>
        </w:trPr>
        <w:tc>
          <w:tcPr>
            <w:tcW w:type="dxa" w:w="46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w:t>
            </w:r>
          </w:p>
        </w:tc>
        <w:tc>
          <w:tcPr>
            <w:tcW w:type="dxa" w:w="158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Service</w:t>
            </w:r>
          </w:p>
        </w:tc>
        <w:tc>
          <w:tcPr>
            <w:tcW w:type="dxa" w:w="446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Command</w:t>
            </w:r>
          </w:p>
        </w:tc>
        <w:tc>
          <w:tcPr>
            <w:tcW w:type="dxa" w:w="2793"/>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8"/>
                <w:szCs w:val="18"/>
              </w:rPr>
              <w:t xml:space="preserve">Success check</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1</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MySQL</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C:\xampp\mysql_start.bat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mysql -uroot -e "SELECT 1"</w:t>
            </w:r>
            <w:r>
              <w:rPr>
                <w:rFonts w:ascii="Times New Roman" w:cs="Times New Roman" w:eastAsia="Times New Roman" w:hAnsi="Times New Roman"/>
                <w:b w:val="false"/>
                <w:bCs w:val="false"/>
                <w:sz w:val="18"/>
                <w:szCs w:val="18"/>
              </w:rPr>
              <w:t xml:space="preserve"> prints 1</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2</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Spring (services\spring-api)</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.\mvnw.cmd spring-boot:run "-Dspring-boot.run.profiles=dev,mongo-embedded"</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/actuator/health</w:t>
            </w:r>
            <w:r>
              <w:rPr>
                <w:rFonts w:ascii="Times New Roman" w:cs="Times New Roman" w:eastAsia="Times New Roman" w:hAnsi="Times New Roman"/>
                <w:b w:val="false"/>
                <w:bCs w:val="false"/>
                <w:sz w:val="18"/>
                <w:szCs w:val="18"/>
              </w:rPr>
              <w:t xml:space="preserve"> → UP</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3</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Node (services\node-api)</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start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/api/health</w:t>
            </w:r>
            <w:r>
              <w:rPr>
                <w:rFonts w:ascii="Times New Roman" w:cs="Times New Roman" w:eastAsia="Times New Roman" w:hAnsi="Times New Roman"/>
                <w:b w:val="false"/>
                <w:bCs w:val="false"/>
                <w:sz w:val="18"/>
                <w:szCs w:val="18"/>
              </w:rPr>
              <w:t xml:space="preserve"> → </w:t>
            </w:r>
            <w:r>
              <w:rPr>
                <w:rFonts w:ascii="Courier New" w:cs="Courier New" w:eastAsia="Courier New" w:hAnsi="Courier New"/>
                <w:b w:val="false"/>
                <w:bCs w:val="false"/>
                <w:sz w:val="16"/>
                <w:szCs w:val="16"/>
              </w:rPr>
              <w:t xml:space="preserve">{"ok":true,"db":true}</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4</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Website (project root)</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run dev -- -p 3001</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5</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PHP</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C:\xampp\php\php.exe -S localhost:8000 -t services/php-estimator/public</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6</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Laravel (services\laravel-admin)</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C:\xampp\php\php.exe artisan serve --port=8001</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/login</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7</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Tomcat</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C:\xampp\tomcat\bin\startup.bat</w:t>
            </w:r>
            <w:r>
              <w:rPr>
                <w:rFonts w:ascii="Times New Roman" w:cs="Times New Roman" w:eastAsia="Times New Roman" w:hAnsi="Times New Roman"/>
                <w:b w:val="false"/>
                <w:bCs w:val="false"/>
                <w:sz w:val="18"/>
                <w:szCs w:val="18"/>
              </w:rPr>
              <w:t xml:space="preserve"> (JAVA_HOME set)</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/pslaser/</w:t>
            </w:r>
            <w:r>
              <w:rPr>
                <w:rFonts w:ascii="Times New Roman" w:cs="Times New Roman" w:eastAsia="Times New Roman" w:hAnsi="Times New Roman"/>
                <w:b w:val="false"/>
                <w:bCs w:val="false"/>
                <w:sz w:val="18"/>
                <w:szCs w:val="18"/>
              </w:rPr>
              <w:t xml:space="preserve"> → 200</w:t>
            </w:r>
          </w:p>
        </w:tc>
      </w:tr>
      <w:tr>
        <w:trPr>
          <w:cantSplit/>
        </w:trPr>
        <w:tc>
          <w:tcPr>
            <w:tcW w:type="dxa" w:w="46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8</w:t>
            </w:r>
          </w:p>
        </w:tc>
        <w:tc>
          <w:tcPr>
            <w:tcW w:type="dxa" w:w="15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React portal (services\react-portal)</w:t>
            </w:r>
          </w:p>
        </w:tc>
        <w:tc>
          <w:tcPr>
            <w:tcW w:type="dxa" w:w="446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Courier New" w:cs="Courier New" w:eastAsia="Courier New" w:hAnsi="Courier New"/>
                <w:b w:val="false"/>
                <w:bCs w:val="false"/>
                <w:sz w:val="16"/>
                <w:szCs w:val="16"/>
              </w:rPr>
              <w:t xml:space="preserve">npm run dev</w:t>
            </w:r>
          </w:p>
        </w:tc>
        <w:tc>
          <w:tcPr>
            <w:tcW w:type="dxa" w:w="2793"/>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8"/>
                <w:szCs w:val="18"/>
              </w:rPr>
              <w:t xml:space="preserve">Page loads on 5173</w:t>
            </w:r>
          </w:p>
        </w:tc>
      </w:tr>
    </w:tbl>
    <w:p>
      <w:pPr>
        <w:spacing w:after="80"/>
      </w:pPr>
    </w:p>
    <w:p>
      <w:pPr>
        <w:spacing w:after="70"/>
        <w:jc w:val="both"/>
      </w:pPr>
      <w:r>
        <w:rPr>
          <w:rFonts w:ascii="Times New Roman" w:cs="Times New Roman" w:eastAsia="Times New Roman" w:hAnsi="Times New Roman"/>
          <w:sz w:val="21"/>
          <w:szCs w:val="21"/>
        </w:rPr>
        <w:t xml:space="preserve">Use the </w:t>
      </w:r>
      <w:r>
        <w:rPr>
          <w:rFonts w:ascii="Courier New" w:cs="Courier New" w:eastAsia="Courier New" w:hAnsi="Courier New"/>
          <w:sz w:val="19"/>
          <w:szCs w:val="19"/>
        </w:rPr>
        <w:t xml:space="preserve">dev,mongo-embedded</w:t>
      </w:r>
      <w:r>
        <w:rPr>
          <w:rFonts w:ascii="Times New Roman" w:cs="Times New Roman" w:eastAsia="Times New Roman" w:hAnsi="Times New Roman"/>
          <w:sz w:val="21"/>
          <w:szCs w:val="21"/>
        </w:rPr>
        <w:t xml:space="preserve"> Spring profile when Docker is not running. To stop: Ctrl+C in each terminal, </w:t>
      </w:r>
      <w:r>
        <w:rPr>
          <w:rFonts w:ascii="Courier New" w:cs="Courier New" w:eastAsia="Courier New" w:hAnsi="Courier New"/>
          <w:sz w:val="19"/>
          <w:szCs w:val="19"/>
        </w:rPr>
        <w:t xml:space="preserve">C:\xampp\tomcat\bin\shutdown.bat</w:t>
      </w:r>
      <w:r>
        <w:rPr>
          <w:rFonts w:ascii="Times New Roman" w:cs="Times New Roman" w:eastAsia="Times New Roman" w:hAnsi="Times New Roman"/>
          <w:sz w:val="21"/>
          <w:szCs w:val="21"/>
        </w:rPr>
        <w:t xml:space="preserve"> for Tomcat, and </w:t>
      </w:r>
      <w:r>
        <w:rPr>
          <w:rFonts w:ascii="Courier New" w:cs="Courier New" w:eastAsia="Courier New" w:hAnsi="Courier New"/>
          <w:sz w:val="19"/>
          <w:szCs w:val="19"/>
        </w:rPr>
        <w:t xml:space="preserve">C:\xampp\mysql_stop.bat</w:t>
      </w:r>
      <w:r>
        <w:rPr>
          <w:rFonts w:ascii="Times New Roman" w:cs="Times New Roman" w:eastAsia="Times New Roman" w:hAnsi="Times New Roman"/>
          <w:sz w:val="21"/>
          <w:szCs w:val="21"/>
        </w:rPr>
        <w:t xml:space="preserve"> for MySQL last. Test commands: </w:t>
      </w:r>
      <w:r>
        <w:rPr>
          <w:rFonts w:ascii="Courier New" w:cs="Courier New" w:eastAsia="Courier New" w:hAnsi="Courier New"/>
          <w:sz w:val="19"/>
          <w:szCs w:val="19"/>
        </w:rPr>
        <w:t xml:space="preserve">npm test</w:t>
      </w:r>
      <w:r>
        <w:rPr>
          <w:rFonts w:ascii="Times New Roman" w:cs="Times New Roman" w:eastAsia="Times New Roman" w:hAnsi="Times New Roman"/>
          <w:sz w:val="21"/>
          <w:szCs w:val="21"/>
        </w:rPr>
        <w:t xml:space="preserve"> (Node), </w:t>
      </w:r>
      <w:r>
        <w:rPr>
          <w:rFonts w:ascii="Courier New" w:cs="Courier New" w:eastAsia="Courier New" w:hAnsi="Courier New"/>
          <w:sz w:val="19"/>
          <w:szCs w:val="19"/>
        </w:rPr>
        <w:t xml:space="preserve">php artisan test</w:t>
      </w:r>
      <w:r>
        <w:rPr>
          <w:rFonts w:ascii="Times New Roman" w:cs="Times New Roman" w:eastAsia="Times New Roman" w:hAnsi="Times New Roman"/>
          <w:sz w:val="21"/>
          <w:szCs w:val="21"/>
        </w:rPr>
        <w:t xml:space="preserve"> (Laravel), </w:t>
      </w:r>
      <w:r>
        <w:rPr>
          <w:rFonts w:ascii="Courier New" w:cs="Courier New" w:eastAsia="Courier New" w:hAnsi="Courier New"/>
          <w:sz w:val="19"/>
          <w:szCs w:val="19"/>
        </w:rPr>
        <w:t xml:space="preserve">mvnw.cmd test</w:t>
      </w:r>
      <w:r>
        <w:rPr>
          <w:rFonts w:ascii="Times New Roman" w:cs="Times New Roman" w:eastAsia="Times New Roman" w:hAnsi="Times New Roman"/>
          <w:sz w:val="21"/>
          <w:szCs w:val="21"/>
        </w:rPr>
        <w:t xml:space="preserve"> (Spring), </w:t>
      </w:r>
      <w:r>
        <w:rPr>
          <w:rFonts w:ascii="Courier New" w:cs="Courier New" w:eastAsia="Courier New" w:hAnsi="Courier New"/>
          <w:sz w:val="19"/>
          <w:szCs w:val="19"/>
        </w:rPr>
        <w:t xml:space="preserve">npm run check</w:t>
      </w:r>
      <w:r>
        <w:rPr>
          <w:rFonts w:ascii="Times New Roman" w:cs="Times New Roman" w:eastAsia="Times New Roman" w:hAnsi="Times New Roman"/>
          <w:sz w:val="21"/>
          <w:szCs w:val="21"/>
        </w:rPr>
        <w:t xml:space="preserve"> (website).</w:t>
      </w:r>
    </w:p>
    <w:p>
      <w:pPr>
        <w:keepNext/>
        <w:spacing w:after="40" w:before="100"/>
        <w:outlineLvl w:val="1"/>
      </w:pPr>
      <w:r>
        <w:rPr>
          <w:rFonts w:ascii="Times New Roman" w:cs="Times New Roman" w:eastAsia="Times New Roman" w:hAnsi="Times New Roman"/>
          <w:b/>
          <w:bCs/>
          <w:i w:val="false"/>
          <w:iCs w:val="false"/>
          <w:sz w:val="24"/>
          <w:szCs w:val="24"/>
        </w:rPr>
        <w:t xml:space="preserve">11.3 Production deployment (proposed, not done) [P]</w:t>
      </w:r>
    </w:p>
    <w:p>
      <w:pPr>
        <w:pStyle w:val="ListParagraph"/>
        <w:numPr>
          <w:ilvl w:val="0"/>
          <w:numId w:val="2"/>
        </w:numPr>
        <w:spacing w:after="30"/>
        <w:jc w:val="both"/>
      </w:pPr>
      <w:r>
        <w:rPr>
          <w:rFonts w:ascii="Times New Roman" w:cs="Times New Roman" w:eastAsia="Times New Roman" w:hAnsi="Times New Roman"/>
          <w:sz w:val="21"/>
          <w:szCs w:val="21"/>
        </w:rPr>
        <w:t xml:space="preserve">Replace the development database credentials and the development </w:t>
      </w:r>
      <w:r>
        <w:rPr>
          <w:rFonts w:ascii="Courier New" w:cs="Courier New" w:eastAsia="Courier New" w:hAnsi="Courier New"/>
          <w:sz w:val="19"/>
          <w:szCs w:val="19"/>
        </w:rPr>
        <w:t xml:space="preserve">JWT_SECRET</w:t>
      </w:r>
      <w:r>
        <w:rPr>
          <w:rFonts w:ascii="Times New Roman" w:cs="Times New Roman" w:eastAsia="Times New Roman" w:hAnsi="Times New Roman"/>
          <w:sz w:val="21"/>
          <w:szCs w:val="21"/>
        </w:rPr>
        <w:t xml:space="preserve"> with secrets from a secrets manager.</w:t>
      </w:r>
    </w:p>
    <w:p>
      <w:pPr>
        <w:pStyle w:val="ListParagraph"/>
        <w:numPr>
          <w:ilvl w:val="0"/>
          <w:numId w:val="2"/>
        </w:numPr>
        <w:spacing w:after="30"/>
        <w:jc w:val="both"/>
      </w:pPr>
      <w:r>
        <w:rPr>
          <w:rFonts w:ascii="Times New Roman" w:cs="Times New Roman" w:eastAsia="Times New Roman" w:hAnsi="Times New Roman"/>
          <w:sz w:val="21"/>
          <w:szCs w:val="21"/>
        </w:rPr>
        <w:t xml:space="preserve">Serve every service behind HTTPS on a real domain; set the site's </w:t>
      </w:r>
      <w:r>
        <w:rPr>
          <w:rFonts w:ascii="Courier New" w:cs="Courier New" w:eastAsia="Courier New" w:hAnsi="Courier New"/>
          <w:sz w:val="19"/>
          <w:szCs w:val="19"/>
        </w:rPr>
        <w:t xml:space="preserve">metadataBase</w:t>
      </w:r>
      <w:r>
        <w:rPr>
          <w:rFonts w:ascii="Times New Roman" w:cs="Times New Roman" w:eastAsia="Times New Roman" w:hAnsi="Times New Roman"/>
          <w:sz w:val="21"/>
          <w:szCs w:val="21"/>
        </w:rPr>
        <w:t xml:space="preserve">, sitemap and robots rules.</w:t>
      </w:r>
    </w:p>
    <w:p>
      <w:pPr>
        <w:pStyle w:val="ListParagraph"/>
        <w:numPr>
          <w:ilvl w:val="0"/>
          <w:numId w:val="2"/>
        </w:numPr>
        <w:spacing w:after="30"/>
        <w:jc w:val="both"/>
      </w:pPr>
      <w:r>
        <w:rPr>
          <w:rFonts w:ascii="Times New Roman" w:cs="Times New Roman" w:eastAsia="Times New Roman" w:hAnsi="Times New Roman"/>
          <w:sz w:val="21"/>
          <w:szCs w:val="21"/>
        </w:rPr>
        <w:t xml:space="preserve">Use a managed MySQL with automated backups; use a persistent MongoDB (not the embedded instance).</w:t>
      </w:r>
    </w:p>
    <w:p>
      <w:pPr>
        <w:pStyle w:val="ListParagraph"/>
        <w:numPr>
          <w:ilvl w:val="0"/>
          <w:numId w:val="2"/>
        </w:numPr>
        <w:spacing w:after="30"/>
        <w:jc w:val="both"/>
      </w:pPr>
      <w:r>
        <w:rPr>
          <w:rFonts w:ascii="Times New Roman" w:cs="Times New Roman" w:eastAsia="Times New Roman" w:hAnsi="Times New Roman"/>
          <w:sz w:val="21"/>
          <w:szCs w:val="21"/>
        </w:rPr>
        <w:t xml:space="preserve">Containerise the services (docker-compose) and add a CI pipeline that runs the automated tests.</w:t>
      </w:r>
    </w:p>
    <w:p>
      <w:pPr>
        <w:keepNext/>
        <w:spacing w:after="120" w:before="320"/>
        <w:jc w:val="left"/>
        <w:outlineLvl w:val="0"/>
      </w:pPr>
      <w:r>
        <w:rPr>
          <w:rFonts w:ascii="Times New Roman" w:cs="Times New Roman" w:eastAsia="Times New Roman" w:hAnsi="Times New Roman"/>
          <w:b/>
          <w:bCs/>
          <w:smallCaps w:val="false"/>
          <w:sz w:val="30"/>
          <w:szCs w:val="30"/>
        </w:rPr>
        <w:t xml:space="preserve">12. Assumptions, Constraints and Future Enhancements</w:t>
      </w:r>
    </w:p>
    <w:p>
      <w:pPr>
        <w:keepNext/>
        <w:spacing w:after="40" w:before="100"/>
        <w:outlineLvl w:val="1"/>
      </w:pPr>
      <w:r>
        <w:rPr>
          <w:rFonts w:ascii="Times New Roman" w:cs="Times New Roman" w:eastAsia="Times New Roman" w:hAnsi="Times New Roman"/>
          <w:b/>
          <w:bCs/>
          <w:i w:val="false"/>
          <w:iCs w:val="false"/>
          <w:sz w:val="24"/>
          <w:szCs w:val="24"/>
        </w:rPr>
        <w:t xml:space="preserve">12.1 Assumptions</w:t>
      </w:r>
    </w:p>
    <w:p>
      <w:pPr>
        <w:pStyle w:val="ListParagraph"/>
        <w:numPr>
          <w:ilvl w:val="0"/>
          <w:numId w:val="2"/>
        </w:numPr>
        <w:spacing w:after="30"/>
        <w:jc w:val="both"/>
      </w:pPr>
      <w:r>
        <w:rPr>
          <w:rFonts w:ascii="Times New Roman" w:cs="Times New Roman" w:eastAsia="Times New Roman" w:hAnsi="Times New Roman"/>
          <w:sz w:val="21"/>
          <w:szCs w:val="21"/>
        </w:rPr>
        <w:t xml:space="preserve">The shop owner will supply real rates before any customer relies on an estimate.</w:t>
      </w:r>
    </w:p>
    <w:p>
      <w:pPr>
        <w:pStyle w:val="ListParagraph"/>
        <w:numPr>
          <w:ilvl w:val="0"/>
          <w:numId w:val="2"/>
        </w:numPr>
        <w:spacing w:after="30"/>
        <w:jc w:val="both"/>
      </w:pPr>
      <w:r>
        <w:rPr>
          <w:rFonts w:ascii="Times New Roman" w:cs="Times New Roman" w:eastAsia="Times New Roman" w:hAnsi="Times New Roman"/>
          <w:sz w:val="21"/>
          <w:szCs w:val="21"/>
        </w:rPr>
        <w:t xml:space="preserve">Final prices are agreed on WhatsApp or by telephone; the website only gives an indication.</w:t>
      </w:r>
    </w:p>
    <w:p>
      <w:pPr>
        <w:pStyle w:val="ListParagraph"/>
        <w:numPr>
          <w:ilvl w:val="0"/>
          <w:numId w:val="2"/>
        </w:numPr>
        <w:spacing w:after="30"/>
        <w:jc w:val="both"/>
      </w:pPr>
      <w:r>
        <w:rPr>
          <w:rFonts w:ascii="Times New Roman" w:cs="Times New Roman" w:eastAsia="Times New Roman" w:hAnsi="Times New Roman"/>
          <w:sz w:val="21"/>
          <w:szCs w:val="21"/>
        </w:rPr>
        <w:t xml:space="preserve">Staff update job status manually and have access to a browser.</w:t>
      </w:r>
    </w:p>
    <w:p>
      <w:pPr>
        <w:pStyle w:val="ListParagraph"/>
        <w:numPr>
          <w:ilvl w:val="0"/>
          <w:numId w:val="2"/>
        </w:numPr>
        <w:spacing w:after="30"/>
        <w:jc w:val="both"/>
      </w:pPr>
      <w:r>
        <w:rPr>
          <w:rFonts w:ascii="Times New Roman" w:cs="Times New Roman" w:eastAsia="Times New Roman" w:hAnsi="Times New Roman"/>
          <w:sz w:val="21"/>
          <w:szCs w:val="21"/>
        </w:rPr>
        <w:t xml:space="preserve">Customers know the order number and the phone number used when the order was created.</w:t>
      </w:r>
    </w:p>
    <w:p>
      <w:pPr>
        <w:keepNext/>
        <w:spacing w:after="40" w:before="100"/>
        <w:outlineLvl w:val="1"/>
      </w:pPr>
      <w:r>
        <w:rPr>
          <w:rFonts w:ascii="Times New Roman" w:cs="Times New Roman" w:eastAsia="Times New Roman" w:hAnsi="Times New Roman"/>
          <w:b/>
          <w:bCs/>
          <w:i w:val="false"/>
          <w:iCs w:val="false"/>
          <w:sz w:val="24"/>
          <w:szCs w:val="24"/>
        </w:rPr>
        <w:t xml:space="preserve">12.2 Constraints and known limitations</w:t>
      </w:r>
    </w:p>
    <w:p>
      <w:pPr>
        <w:pStyle w:val="ListParagraph"/>
        <w:numPr>
          <w:ilvl w:val="0"/>
          <w:numId w:val="2"/>
        </w:numPr>
        <w:spacing w:after="30"/>
        <w:jc w:val="both"/>
      </w:pPr>
      <w:r>
        <w:rPr>
          <w:rFonts w:ascii="Times New Roman" w:cs="Times New Roman" w:eastAsia="Times New Roman" w:hAnsi="Times New Roman"/>
          <w:sz w:val="21"/>
          <w:szCs w:val="21"/>
        </w:rPr>
        <w:t xml:space="preserve">Rate card is </w:t>
      </w:r>
      <w:r>
        <w:rPr>
          <w:rFonts w:ascii="Times New Roman" w:cs="Times New Roman" w:eastAsia="Times New Roman" w:hAnsi="Times New Roman"/>
          <w:b/>
          <w:bCs/>
          <w:sz w:val="21"/>
          <w:szCs w:val="21"/>
        </w:rPr>
        <w:t xml:space="preserve">sample data</w:t>
      </w:r>
      <w:r>
        <w:rPr>
          <w:rFonts w:ascii="Times New Roman" w:cs="Times New Roman" w:eastAsia="Times New Roman" w:hAnsi="Times New Roman"/>
          <w:sz w:val="21"/>
          <w:szCs w:val="21"/>
        </w:rPr>
        <w:t xml:space="preserve">; product and gallery pictures are representative renders, not photographs of finished PS Laser jobs; demo orders </w:t>
      </w:r>
      <w:r>
        <w:rPr>
          <w:rFonts w:ascii="Courier New" w:cs="Courier New" w:eastAsia="Courier New" w:hAnsi="Courier New"/>
          <w:sz w:val="19"/>
          <w:szCs w:val="19"/>
        </w:rPr>
        <w:t xml:space="preserve">PSL-DEMO-001/002</w:t>
      </w:r>
      <w:r>
        <w:rPr>
          <w:rFonts w:ascii="Times New Roman" w:cs="Times New Roman" w:eastAsia="Times New Roman" w:hAnsi="Times New Roman"/>
          <w:sz w:val="21"/>
          <w:szCs w:val="21"/>
        </w:rPr>
        <w:t xml:space="preserve"> are fake test data.</w:t>
      </w:r>
    </w:p>
    <w:p>
      <w:pPr>
        <w:pStyle w:val="ListParagraph"/>
        <w:numPr>
          <w:ilvl w:val="0"/>
          <w:numId w:val="2"/>
        </w:numPr>
        <w:spacing w:after="30"/>
        <w:jc w:val="both"/>
      </w:pPr>
      <w:r>
        <w:rPr>
          <w:rFonts w:ascii="Times New Roman" w:cs="Times New Roman" w:eastAsia="Times New Roman" w:hAnsi="Times New Roman"/>
          <w:sz w:val="21"/>
          <w:szCs w:val="21"/>
        </w:rPr>
        <w:t xml:space="preserve">Runs locally only; no domain, HTTPS or public deployment. Development secrets must not be used publicly.</w:t>
      </w:r>
    </w:p>
    <w:p>
      <w:pPr>
        <w:pStyle w:val="ListParagraph"/>
        <w:numPr>
          <w:ilvl w:val="0"/>
          <w:numId w:val="2"/>
        </w:numPr>
        <w:spacing w:after="30"/>
        <w:jc w:val="both"/>
      </w:pPr>
      <w:r>
        <w:rPr>
          <w:rFonts w:ascii="Times New Roman" w:cs="Times New Roman" w:eastAsia="Times New Roman" w:hAnsi="Times New Roman"/>
          <w:sz w:val="21"/>
          <w:szCs w:val="21"/>
        </w:rPr>
        <w:t xml:space="preserve">No machine integration, payment, e-mail or SMS; enquiry delivery is a database row plus a WhatsApp link.</w:t>
      </w:r>
    </w:p>
    <w:p>
      <w:pPr>
        <w:pStyle w:val="ListParagraph"/>
        <w:numPr>
          <w:ilvl w:val="0"/>
          <w:numId w:val="2"/>
        </w:numPr>
        <w:spacing w:after="30"/>
        <w:jc w:val="both"/>
      </w:pPr>
      <w:r>
        <w:rPr>
          <w:rFonts w:ascii="Times New Roman" w:cs="Times New Roman" w:eastAsia="Times New Roman" w:hAnsi="Times New Roman"/>
          <w:sz w:val="21"/>
          <w:szCs w:val="21"/>
        </w:rPr>
        <w:t xml:space="preserve">Embedded MongoDB loses its data on restart; Docker was not available during testing.</w:t>
      </w:r>
    </w:p>
    <w:p>
      <w:pPr>
        <w:pStyle w:val="ListParagraph"/>
        <w:numPr>
          <w:ilvl w:val="0"/>
          <w:numId w:val="2"/>
        </w:numPr>
        <w:spacing w:after="30"/>
        <w:jc w:val="both"/>
      </w:pPr>
      <w:r>
        <w:rPr>
          <w:rFonts w:ascii="Times New Roman" w:cs="Times New Roman" w:eastAsia="Times New Roman" w:hAnsi="Times New Roman"/>
          <w:sz w:val="21"/>
          <w:szCs w:val="21"/>
        </w:rPr>
        <w:t xml:space="preserve">Not tested: visual responsive pass, every image, React portal → Node → database enquiry path, live push to the dashboard, upload re-test with real files, load and performance.</w:t>
      </w:r>
    </w:p>
    <w:p>
      <w:pPr>
        <w:pStyle w:val="ListParagraph"/>
        <w:numPr>
          <w:ilvl w:val="0"/>
          <w:numId w:val="2"/>
        </w:numPr>
        <w:spacing w:after="30"/>
        <w:jc w:val="both"/>
      </w:pPr>
      <w:r>
        <w:rPr>
          <w:rFonts w:ascii="Times New Roman" w:cs="Times New Roman" w:eastAsia="Times New Roman" w:hAnsi="Times New Roman"/>
          <w:sz w:val="21"/>
          <w:szCs w:val="21"/>
        </w:rPr>
        <w:t xml:space="preserve">Some engineering text on the site (for example which laser suits thick plate) is inferred and awaits owner confirmation.</w:t>
      </w:r>
    </w:p>
    <w:p>
      <w:pPr>
        <w:keepNext/>
        <w:spacing w:after="40" w:before="100"/>
        <w:outlineLvl w:val="1"/>
      </w:pPr>
      <w:r>
        <w:rPr>
          <w:rFonts w:ascii="Times New Roman" w:cs="Times New Roman" w:eastAsia="Times New Roman" w:hAnsi="Times New Roman"/>
          <w:b/>
          <w:bCs/>
          <w:i w:val="false"/>
          <w:iCs w:val="false"/>
          <w:sz w:val="24"/>
          <w:szCs w:val="24"/>
        </w:rPr>
        <w:t xml:space="preserve">12.3 Future enhancements</w:t>
      </w:r>
    </w:p>
    <w:p>
      <w:pPr>
        <w:pStyle w:val="ListParagraph"/>
        <w:numPr>
          <w:ilvl w:val="0"/>
          <w:numId w:val="3"/>
        </w:numPr>
        <w:spacing w:after="30"/>
        <w:jc w:val="both"/>
      </w:pPr>
      <w:r>
        <w:rPr>
          <w:rFonts w:ascii="Times New Roman" w:cs="Times New Roman" w:eastAsia="Times New Roman" w:hAnsi="Times New Roman"/>
          <w:sz w:val="21"/>
          <w:szCs w:val="21"/>
        </w:rPr>
        <w:t xml:space="preserve">Enter the real rate card and add a "valid until" date to quotes.</w:t>
      </w:r>
    </w:p>
    <w:p>
      <w:pPr>
        <w:pStyle w:val="ListParagraph"/>
        <w:numPr>
          <w:ilvl w:val="0"/>
          <w:numId w:val="3"/>
        </w:numPr>
        <w:spacing w:after="30"/>
        <w:jc w:val="both"/>
      </w:pPr>
      <w:r>
        <w:rPr>
          <w:rFonts w:ascii="Times New Roman" w:cs="Times New Roman" w:eastAsia="Times New Roman" w:hAnsi="Times New Roman"/>
          <w:sz w:val="21"/>
          <w:szCs w:val="21"/>
        </w:rPr>
        <w:t xml:space="preserve">Send e-mail or WhatsApp Business notifications when a job status changes.</w:t>
      </w:r>
    </w:p>
    <w:p>
      <w:pPr>
        <w:pStyle w:val="ListParagraph"/>
        <w:numPr>
          <w:ilvl w:val="0"/>
          <w:numId w:val="3"/>
        </w:numPr>
        <w:spacing w:after="30"/>
        <w:jc w:val="both"/>
      </w:pPr>
      <w:r>
        <w:rPr>
          <w:rFonts w:ascii="Times New Roman" w:cs="Times New Roman" w:eastAsia="Times New Roman" w:hAnsi="Times New Roman"/>
          <w:sz w:val="21"/>
          <w:szCs w:val="21"/>
        </w:rPr>
        <w:t xml:space="preserve">Parse DXF drawings to propose cut length and pierce counts automatically.</w:t>
      </w:r>
    </w:p>
    <w:p>
      <w:pPr>
        <w:pStyle w:val="ListParagraph"/>
        <w:numPr>
          <w:ilvl w:val="0"/>
          <w:numId w:val="3"/>
        </w:numPr>
        <w:spacing w:after="30"/>
        <w:jc w:val="both"/>
      </w:pPr>
      <w:r>
        <w:rPr>
          <w:rFonts w:ascii="Times New Roman" w:cs="Times New Roman" w:eastAsia="Times New Roman" w:hAnsi="Times New Roman"/>
          <w:sz w:val="21"/>
          <w:szCs w:val="21"/>
        </w:rPr>
        <w:t xml:space="preserve">Add end-to-end browser tests (Playwright) and a one-command start script or docker-compose file.</w:t>
      </w:r>
    </w:p>
    <w:p>
      <w:pPr>
        <w:pStyle w:val="ListParagraph"/>
        <w:numPr>
          <w:ilvl w:val="0"/>
          <w:numId w:val="3"/>
        </w:numPr>
        <w:spacing w:after="30"/>
        <w:jc w:val="both"/>
      </w:pPr>
      <w:r>
        <w:rPr>
          <w:rFonts w:ascii="Times New Roman" w:cs="Times New Roman" w:eastAsia="Times New Roman" w:hAnsi="Times New Roman"/>
          <w:sz w:val="21"/>
          <w:szCs w:val="21"/>
        </w:rPr>
        <w:t xml:space="preserve">Deploy to a managed host with HTTPS, backups and monitoring.</w:t>
      </w:r>
    </w:p>
    <w:p>
      <w:pPr>
        <w:pStyle w:val="ListParagraph"/>
        <w:numPr>
          <w:ilvl w:val="0"/>
          <w:numId w:val="3"/>
        </w:numPr>
        <w:spacing w:after="30"/>
        <w:jc w:val="both"/>
      </w:pPr>
      <w:r>
        <w:rPr>
          <w:rFonts w:ascii="Times New Roman" w:cs="Times New Roman" w:eastAsia="Times New Roman" w:hAnsi="Times New Roman"/>
          <w:sz w:val="21"/>
          <w:szCs w:val="21"/>
        </w:rPr>
        <w:t xml:space="preserve">Add owner-supplied photographs and, only if genuine, testimonials and a client list.</w:t>
      </w:r>
    </w:p>
    <w:p>
      <w:pPr>
        <w:keepNext/>
        <w:spacing w:after="120" w:before="320"/>
        <w:jc w:val="left"/>
        <w:outlineLvl w:val="0"/>
      </w:pPr>
      <w:r>
        <w:rPr>
          <w:rFonts w:ascii="Times New Roman" w:cs="Times New Roman" w:eastAsia="Times New Roman" w:hAnsi="Times New Roman"/>
          <w:b/>
          <w:bCs/>
          <w:smallCaps w:val="false"/>
          <w:sz w:val="30"/>
          <w:szCs w:val="30"/>
        </w:rPr>
        <w:t xml:space="preserve">References</w:t>
      </w:r>
    </w:p>
    <w:p>
      <w:pPr>
        <w:tabs>
          <w:tab w:val="left" w:pos="360"/>
        </w:tabs>
        <w:spacing w:after="3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i/>
          <w:iCs/>
          <w:sz w:val="20"/>
          <w:szCs w:val="20"/>
        </w:rPr>
        <w:t xml:space="preserve">Systems and Software Engineering — Life Cycle Processes — Requirements Engineering</w:t>
      </w:r>
      <w:r>
        <w:rPr>
          <w:rFonts w:ascii="Times New Roman" w:cs="Times New Roman" w:eastAsia="Times New Roman" w:hAnsi="Times New Roman"/>
          <w:sz w:val="20"/>
          <w:szCs w:val="20"/>
        </w:rPr>
        <w:t xml:space="preserve">, ISO/IEC/IEEE 29148:2018, 2018.</w:t>
      </w:r>
    </w:p>
    <w:p>
      <w:pPr>
        <w:tabs>
          <w:tab w:val="left" w:pos="360"/>
        </w:tabs>
        <w:spacing w:after="3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i/>
          <w:iCs/>
          <w:sz w:val="20"/>
          <w:szCs w:val="20"/>
        </w:rPr>
        <w:t xml:space="preserve">Systems and Software Engineering — SQuaRE — System and Software Quality Models</w:t>
      </w:r>
      <w:r>
        <w:rPr>
          <w:rFonts w:ascii="Times New Roman" w:cs="Times New Roman" w:eastAsia="Times New Roman" w:hAnsi="Times New Roman"/>
          <w:sz w:val="20"/>
          <w:szCs w:val="20"/>
        </w:rPr>
        <w:t xml:space="preserve">, ISO/IEC 25010:2011, 2011.</w:t>
      </w:r>
    </w:p>
    <w:p>
      <w:pPr>
        <w:tabs>
          <w:tab w:val="left" w:pos="360"/>
        </w:tabs>
        <w:spacing w:after="3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M. Jones, J. Bradley, and N. Sakimura, "JSON Web Token (JWT)," Internet Eng. Task Force, RFC 7519, May 2015.</w:t>
      </w:r>
    </w:p>
    <w:p>
      <w:pPr>
        <w:tabs>
          <w:tab w:val="left" w:pos="360"/>
        </w:tabs>
        <w:spacing w:after="3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R. T. Fielding, "Architectural styles and the design of network-based software architectures," Ph.D. dissertation, Univ. California, Irvine, CA, USA, 2000.</w:t>
      </w:r>
    </w:p>
    <w:p>
      <w:pPr>
        <w:tabs>
          <w:tab w:val="left" w:pos="360"/>
        </w:tabs>
        <w:spacing w:after="3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i/>
          <w:iCs/>
          <w:sz w:val="20"/>
          <w:szCs w:val="20"/>
        </w:rPr>
        <w:t xml:space="preserve">Spring Boot Reference Documentation</w:t>
      </w:r>
      <w:r>
        <w:rPr>
          <w:rFonts w:ascii="Times New Roman" w:cs="Times New Roman" w:eastAsia="Times New Roman" w:hAnsi="Times New Roman"/>
          <w:sz w:val="20"/>
          <w:szCs w:val="20"/>
        </w:rPr>
        <w:t xml:space="preserve">, version 3.5. [Online]. Available: https://docs.spring.io/spring-boot/</w:t>
      </w:r>
    </w:p>
    <w:p>
      <w:pPr>
        <w:tabs>
          <w:tab w:val="left" w:pos="360"/>
        </w:tabs>
        <w:spacing w:after="3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i/>
          <w:iCs/>
          <w:sz w:val="20"/>
          <w:szCs w:val="20"/>
        </w:rPr>
        <w:t xml:space="preserve">Next.js Documentation</w:t>
      </w:r>
      <w:r>
        <w:rPr>
          <w:rFonts w:ascii="Times New Roman" w:cs="Times New Roman" w:eastAsia="Times New Roman" w:hAnsi="Times New Roman"/>
          <w:sz w:val="20"/>
          <w:szCs w:val="20"/>
        </w:rPr>
        <w:t xml:space="preserve">, Vercel Inc. [Online]. Available: https://nextjs.org/docs</w:t>
      </w:r>
    </w:p>
    <w:p>
      <w:pPr>
        <w:tabs>
          <w:tab w:val="left" w:pos="360"/>
        </w:tabs>
        <w:spacing w:after="3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i/>
          <w:iCs/>
          <w:sz w:val="20"/>
          <w:szCs w:val="20"/>
        </w:rPr>
        <w:t xml:space="preserve">Laravel Documentation</w:t>
      </w:r>
      <w:r>
        <w:rPr>
          <w:rFonts w:ascii="Times New Roman" w:cs="Times New Roman" w:eastAsia="Times New Roman" w:hAnsi="Times New Roman"/>
          <w:sz w:val="20"/>
          <w:szCs w:val="20"/>
        </w:rPr>
        <w:t xml:space="preserve">, version 12.x. [Online]. Available: https://laravel.com/docs/12.x</w:t>
      </w:r>
    </w:p>
    <w:sectPr>
      <w:footerReference w:type="default" r:id="rId9"/>
      <w:type w:val="nextPage"/>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PS Laser — System Requirements and Architecture Specification · page </w:t>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21"/>
        <w:szCs w:val="21"/>
      </w:rPr>
    </w:lvl>
  </w:abstractNum>
  <w:abstractNum w:abstractNumId="3" w15:restartNumberingAfterBreak="0">
    <w:multiLevelType w:val="hybridMultilevel"/>
    <w:lvl w:ilvl="0" w:tentative="1">
      <w:start w:val="1"/>
      <w:numFmt w:val="decimal"/>
      <w:lvlText w:val="%1."/>
      <w:lvlJc w:val="left"/>
      <w:pPr>
        <w:ind w:left="400" w:hanging="300"/>
      </w:pPr>
      <w:rPr>
        <w:rFonts w:ascii="Times New Roman" w:cs="Times New Roman" w:eastAsia="Times New Roman" w:hAnsi="Times New Roman"/>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36e6d71d0bde8821c64b5577e6a6e75e6598967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and Architecture Specification — PS Laser</dc:title>
  <dc:creator>PS Laser project team</dc:creator>
  <cp:lastModifiedBy>Un-named</cp:lastModifiedBy>
  <cp:revision>1</cp:revision>
  <dcterms:created xsi:type="dcterms:W3CDTF">2026-10-18T05:59:41.440Z</dcterms:created>
  <dcterms:modified xsi:type="dcterms:W3CDTF">2026-10-18T05:59:41.440Z</dcterms:modified>
</cp:coreProperties>
</file>

<file path=docProps/custom.xml><?xml version="1.0" encoding="utf-8"?>
<Properties xmlns="http://schemas.openxmlformats.org/officeDocument/2006/custom-properties" xmlns:vt="http://schemas.openxmlformats.org/officeDocument/2006/docPropsVTypes"/>
</file>