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53359D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53359D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53359D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53359D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53359D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53359D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3359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53359D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BC554D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по </w:t>
      </w:r>
      <w:r w:rsidR="006D6020" w:rsidRPr="0053359D">
        <w:rPr>
          <w:b/>
          <w:color w:val="000000" w:themeColor="text1"/>
          <w:sz w:val="28"/>
          <w:szCs w:val="28"/>
        </w:rPr>
        <w:t>практической</w:t>
      </w:r>
      <w:r w:rsidR="00C37E0D" w:rsidRPr="0053359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3359D">
        <w:rPr>
          <w:b/>
          <w:color w:val="000000" w:themeColor="text1"/>
          <w:sz w:val="28"/>
          <w:szCs w:val="28"/>
        </w:rPr>
        <w:t xml:space="preserve"> №</w:t>
      </w:r>
      <w:r w:rsidR="00BC554D" w:rsidRPr="00BC554D">
        <w:rPr>
          <w:b/>
          <w:color w:val="000000" w:themeColor="text1"/>
          <w:sz w:val="28"/>
          <w:szCs w:val="28"/>
        </w:rPr>
        <w:t>7</w:t>
      </w:r>
    </w:p>
    <w:p w:rsidR="00B27337" w:rsidRPr="0053359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 дисциплине «</w:t>
      </w:r>
      <w:r w:rsidR="006C2947" w:rsidRPr="0053359D">
        <w:rPr>
          <w:b/>
          <w:color w:val="000000" w:themeColor="text1"/>
          <w:sz w:val="28"/>
          <w:szCs w:val="28"/>
        </w:rPr>
        <w:t>Вычислительная математика</w:t>
      </w:r>
      <w:r w:rsidRPr="0053359D">
        <w:rPr>
          <w:b/>
          <w:color w:val="000000" w:themeColor="text1"/>
          <w:sz w:val="28"/>
          <w:szCs w:val="28"/>
        </w:rPr>
        <w:t>»</w:t>
      </w:r>
    </w:p>
    <w:p w:rsidR="00BC554D" w:rsidRPr="00BC554D" w:rsidRDefault="00905D49" w:rsidP="00BC554D">
      <w:pPr>
        <w:pStyle w:val="1"/>
        <w:spacing w:after="107"/>
        <w:rPr>
          <w:rFonts w:ascii="Arial" w:hAnsi="Arial" w:cs="Arial"/>
        </w:rPr>
      </w:pPr>
      <w:r w:rsidRPr="0053359D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BC554D" w:rsidRPr="00BC554D">
        <w:rPr>
          <w:b/>
          <w:i w:val="0"/>
          <w:sz w:val="28"/>
        </w:rPr>
        <w:t>Составные формулы прямоугольников, трапеций, Симпсона</w:t>
      </w:r>
    </w:p>
    <w:p w:rsidR="00A34642" w:rsidRPr="0053359D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70ABB" w:rsidRDefault="007F6E90" w:rsidP="00FB019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53359D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A70ABB" w:rsidRPr="00A70ABB">
              <w:rPr>
                <w:color w:val="000000" w:themeColor="text1"/>
                <w:sz w:val="28"/>
                <w:szCs w:val="28"/>
              </w:rPr>
              <w:t>8</w:t>
            </w:r>
            <w:r w:rsidR="00A70ABB">
              <w:rPr>
                <w:color w:val="000000" w:themeColor="text1"/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70ABB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3359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3359D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Щеголева Н.Л.</w:t>
            </w:r>
          </w:p>
        </w:tc>
      </w:tr>
    </w:tbl>
    <w:p w:rsidR="00A34642" w:rsidRPr="0053359D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3359D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A70ABB" w:rsidRDefault="00A70ABB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</w:t>
      </w:r>
      <w:r w:rsidRPr="00A70ABB">
        <w:rPr>
          <w:bCs/>
          <w:color w:val="000000" w:themeColor="text1"/>
          <w:sz w:val="28"/>
          <w:szCs w:val="28"/>
        </w:rPr>
        <w:t>9</w:t>
      </w: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B062D4" w:rsidRPr="00E76830" w:rsidRDefault="00E76830" w:rsidP="00E76830">
      <w:pPr>
        <w:spacing w:line="360" w:lineRule="auto"/>
        <w:ind w:firstLine="709"/>
        <w:jc w:val="both"/>
        <w:rPr>
          <w:sz w:val="28"/>
          <w:szCs w:val="21"/>
          <w:shd w:val="clear" w:color="auto" w:fill="FFFFFF"/>
        </w:rPr>
      </w:pPr>
      <w:r w:rsidRPr="00E76830">
        <w:rPr>
          <w:sz w:val="28"/>
          <w:szCs w:val="21"/>
          <w:shd w:val="clear" w:color="auto" w:fill="FFFFFF"/>
        </w:rPr>
        <w:t>Изучение и сравнение различных методов численного интегрирования на примере составных формул прямоугольников, трапеций, Симпсона.</w:t>
      </w:r>
    </w:p>
    <w:p w:rsidR="00E76830" w:rsidRPr="00B062D4" w:rsidRDefault="00E76830" w:rsidP="00B062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:rsidR="00636D82" w:rsidRPr="004215E9" w:rsidRDefault="004215E9" w:rsidP="00636D8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Пусть требуется найти определенный интеграл</w:t>
      </w:r>
    </w:p>
    <w:p w:rsidR="00B1247F" w:rsidRDefault="008576AF" w:rsidP="00B1247F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 w:rsidRPr="004215E9">
        <w:rPr>
          <w:color w:val="000000" w:themeColor="text1"/>
          <w:position w:val="-32"/>
          <w:sz w:val="28"/>
          <w:szCs w:val="28"/>
        </w:rPr>
        <w:object w:dxaOrig="9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7pt" o:ole="">
            <v:imagedata r:id="rId9" o:title=""/>
          </v:shape>
          <o:OLEObject Type="Embed" ProgID="Equation.3" ShapeID="_x0000_i1025" DrawAspect="Content" ObjectID="_1633878232" r:id="rId10"/>
        </w:object>
      </w:r>
      <w:r w:rsidRPr="008576AF">
        <w:rPr>
          <w:color w:val="000000" w:themeColor="text1"/>
          <w:sz w:val="28"/>
          <w:szCs w:val="28"/>
        </w:rPr>
        <w:t>,</w:t>
      </w:r>
      <w:r w:rsidR="00B1247F">
        <w:rPr>
          <w:color w:val="000000" w:themeColor="text1"/>
          <w:sz w:val="28"/>
          <w:szCs w:val="28"/>
        </w:rPr>
        <w:t xml:space="preserve">        </w:t>
      </w:r>
      <w:r w:rsidRPr="008576AF">
        <w:rPr>
          <w:color w:val="000000" w:themeColor="text1"/>
          <w:sz w:val="28"/>
          <w:szCs w:val="28"/>
        </w:rPr>
        <w:t xml:space="preserve">      </w:t>
      </w:r>
      <w:r w:rsidR="00B1247F">
        <w:rPr>
          <w:color w:val="000000" w:themeColor="text1"/>
          <w:sz w:val="28"/>
          <w:szCs w:val="28"/>
        </w:rPr>
        <w:t xml:space="preserve">            </w:t>
      </w:r>
      <w:r w:rsidR="0090533D">
        <w:rPr>
          <w:color w:val="000000" w:themeColor="text1"/>
          <w:sz w:val="28"/>
          <w:szCs w:val="28"/>
        </w:rPr>
        <w:t xml:space="preserve"> </w:t>
      </w:r>
      <w:r w:rsidR="00B1247F">
        <w:rPr>
          <w:color w:val="000000" w:themeColor="text1"/>
          <w:sz w:val="28"/>
          <w:szCs w:val="28"/>
        </w:rPr>
        <w:t xml:space="preserve">                           (1)</w:t>
      </w:r>
    </w:p>
    <w:p w:rsidR="00B1247F" w:rsidRPr="008576AF" w:rsidRDefault="008576AF" w:rsidP="00B1247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функция </w:t>
      </w:r>
      <w:r w:rsidRPr="008576AF">
        <w:rPr>
          <w:position w:val="-10"/>
          <w:sz w:val="28"/>
        </w:rPr>
        <w:object w:dxaOrig="540" w:dyaOrig="320">
          <v:shape id="_x0000_i1026" type="#_x0000_t75" style="width:30.75pt;height:18.75pt" o:ole="">
            <v:imagedata r:id="rId11" o:title=""/>
          </v:shape>
          <o:OLEObject Type="Embed" ProgID="Equation.3" ShapeID="_x0000_i1026" DrawAspect="Content" ObjectID="_1633878233" r:id="rId12"/>
        </w:object>
      </w:r>
      <w:r w:rsidRPr="008576AF">
        <w:t xml:space="preserve"> </w:t>
      </w:r>
      <w:r>
        <w:rPr>
          <w:sz w:val="28"/>
        </w:rPr>
        <w:t xml:space="preserve">непрерывна на отрезке </w:t>
      </w:r>
      <w:r w:rsidRPr="008576AF">
        <w:rPr>
          <w:position w:val="-10"/>
          <w:sz w:val="28"/>
        </w:rPr>
        <w:object w:dxaOrig="540" w:dyaOrig="320">
          <v:shape id="_x0000_i1027" type="#_x0000_t75" style="width:30.75pt;height:18.75pt" o:ole="">
            <v:imagedata r:id="rId13" o:title=""/>
          </v:shape>
          <o:OLEObject Type="Embed" ProgID="Equation.3" ShapeID="_x0000_i1027" DrawAspect="Content" ObjectID="_1633878234" r:id="rId14"/>
        </w:object>
      </w:r>
      <w:r w:rsidRPr="008576AF">
        <w:rPr>
          <w:sz w:val="28"/>
        </w:rPr>
        <w:t>.</w:t>
      </w:r>
    </w:p>
    <w:p w:rsidR="00FF7966" w:rsidRPr="003218F4" w:rsidRDefault="00FF7966" w:rsidP="00B1247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E24E90" w:rsidRDefault="008576AF" w:rsidP="00E24E90">
      <w:pPr>
        <w:shd w:val="clear" w:color="auto" w:fill="FFFFFF"/>
        <w:spacing w:after="336" w:line="360" w:lineRule="auto"/>
        <w:ind w:firstLine="709"/>
        <w:jc w:val="both"/>
        <w:rPr>
          <w:sz w:val="28"/>
          <w:szCs w:val="28"/>
        </w:rPr>
      </w:pPr>
      <w:r w:rsidRPr="008576AF">
        <w:rPr>
          <w:sz w:val="28"/>
          <w:szCs w:val="28"/>
        </w:rPr>
        <w:t>Для приближенного вычисления интегралов чаще всего подынтегральную функцию заменяют «близкой» ей вспомогательной функцией, интеграл от которой вычисляется аналитически. За приближенное значение интеграла принимают значение интеграла от вспомогательной функции.</w:t>
      </w:r>
    </w:p>
    <w:p w:rsidR="008576AF" w:rsidRPr="008576AF" w:rsidRDefault="008576AF" w:rsidP="00E24E90">
      <w:pPr>
        <w:shd w:val="clear" w:color="auto" w:fill="FFFFFF"/>
        <w:spacing w:after="336" w:line="360" w:lineRule="auto"/>
        <w:ind w:firstLine="709"/>
        <w:jc w:val="both"/>
        <w:rPr>
          <w:sz w:val="28"/>
          <w:szCs w:val="28"/>
        </w:rPr>
      </w:pPr>
      <w:r w:rsidRPr="008576AF">
        <w:rPr>
          <w:sz w:val="28"/>
          <w:szCs w:val="28"/>
        </w:rPr>
        <w:t>Заменим функцию на отрезке </w:t>
      </w:r>
      <w:r w:rsidRPr="008576AF">
        <w:rPr>
          <w:position w:val="-10"/>
          <w:sz w:val="32"/>
        </w:rPr>
        <w:object w:dxaOrig="540" w:dyaOrig="320">
          <v:shape id="_x0000_i1028" type="#_x0000_t75" style="width:34.5pt;height:20.25pt" o:ole="">
            <v:imagedata r:id="rId15" o:title=""/>
          </v:shape>
          <o:OLEObject Type="Embed" ProgID="Equation.3" ShapeID="_x0000_i1028" DrawAspect="Content" ObjectID="_1633878235" r:id="rId16"/>
        </w:object>
      </w:r>
      <w:r>
        <w:t xml:space="preserve"> </w:t>
      </w:r>
      <w:r w:rsidRPr="008576AF">
        <w:rPr>
          <w:sz w:val="28"/>
          <w:szCs w:val="28"/>
        </w:rPr>
        <w:t>её значением в середине отрезка. Искомый интеграл, равный площади криволинейной фигуры, заменяется на площадь прямоугольника. Из геометрических соображений нетрудно записать </w:t>
      </w:r>
      <w:r w:rsidRPr="008576AF">
        <w:rPr>
          <w:i/>
          <w:iCs/>
          <w:sz w:val="28"/>
          <w:szCs w:val="28"/>
        </w:rPr>
        <w:t>формулу прямоугольников</w:t>
      </w:r>
      <w:r w:rsidRPr="008576AF">
        <w:rPr>
          <w:sz w:val="28"/>
          <w:szCs w:val="28"/>
        </w:rPr>
        <w:t>:</w:t>
      </w:r>
    </w:p>
    <w:p w:rsidR="008576AF" w:rsidRDefault="008576AF" w:rsidP="007B2B0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</w:t>
      </w:r>
      <w:r w:rsidR="00A436D1" w:rsidRPr="004215E9">
        <w:rPr>
          <w:color w:val="000000" w:themeColor="text1"/>
          <w:position w:val="-32"/>
          <w:sz w:val="28"/>
          <w:szCs w:val="28"/>
        </w:rPr>
        <w:object w:dxaOrig="2620" w:dyaOrig="760">
          <v:shape id="_x0000_i1030" type="#_x0000_t75" style="width:234.75pt;height:49.5pt" o:ole="">
            <v:imagedata r:id="rId17" o:title=""/>
          </v:shape>
          <o:OLEObject Type="Embed" ProgID="Equation.3" ShapeID="_x0000_i1030" DrawAspect="Content" ObjectID="_1633878236" r:id="rId18"/>
        </w:object>
      </w:r>
      <w:r>
        <w:rPr>
          <w:color w:val="000000" w:themeColor="text1"/>
          <w:sz w:val="28"/>
          <w:szCs w:val="28"/>
          <w:lang w:val="en-US"/>
        </w:rPr>
        <w:t xml:space="preserve">                                     (2)</w:t>
      </w:r>
    </w:p>
    <w:p w:rsidR="009D600B" w:rsidRPr="009D600B" w:rsidRDefault="009D600B" w:rsidP="009D600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Приблизив </w:t>
      </w:r>
      <w:r w:rsidRPr="008576AF">
        <w:rPr>
          <w:position w:val="-10"/>
          <w:sz w:val="28"/>
        </w:rPr>
        <w:object w:dxaOrig="540" w:dyaOrig="320">
          <v:shape id="_x0000_i1029" type="#_x0000_t75" style="width:30.75pt;height:18.75pt" o:ole="">
            <v:imagedata r:id="rId11" o:title=""/>
          </v:shape>
          <o:OLEObject Type="Embed" ProgID="Equation.3" ShapeID="_x0000_i1029" DrawAspect="Content" ObjectID="_1633878237" r:id="rId19"/>
        </w:object>
      </w:r>
      <w:r>
        <w:rPr>
          <w:sz w:val="28"/>
        </w:rPr>
        <w:t xml:space="preserve"> </w:t>
      </w:r>
      <w:r w:rsidRPr="009D600B">
        <w:rPr>
          <w:sz w:val="28"/>
          <w:szCs w:val="21"/>
          <w:shd w:val="clear" w:color="auto" w:fill="FFFFFF"/>
        </w:rPr>
        <w:t>линейной функцией и вычислив площадь соответствующей трапеции, получим </w:t>
      </w:r>
      <w:r w:rsidRPr="009D600B">
        <w:rPr>
          <w:rStyle w:val="aff0"/>
          <w:sz w:val="28"/>
          <w:szCs w:val="21"/>
          <w:shd w:val="clear" w:color="auto" w:fill="FFFFFF"/>
        </w:rPr>
        <w:t>формулу трапеций</w:t>
      </w:r>
      <w:r w:rsidRPr="009D600B">
        <w:rPr>
          <w:sz w:val="28"/>
          <w:szCs w:val="21"/>
          <w:shd w:val="clear" w:color="auto" w:fill="FFFFFF"/>
        </w:rPr>
        <w:t>:</w:t>
      </w:r>
    </w:p>
    <w:p w:rsidR="008576AF" w:rsidRDefault="008576AF" w:rsidP="007B2B0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436D1" w:rsidRDefault="00E30EA5" w:rsidP="00A436D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="0069793E" w:rsidRPr="004215E9">
        <w:rPr>
          <w:color w:val="000000" w:themeColor="text1"/>
          <w:position w:val="-32"/>
          <w:sz w:val="28"/>
          <w:szCs w:val="28"/>
        </w:rPr>
        <w:object w:dxaOrig="3260" w:dyaOrig="760">
          <v:shape id="_x0000_i1031" type="#_x0000_t75" style="width:291.75pt;height:49.5pt" o:ole="">
            <v:imagedata r:id="rId20" o:title=""/>
          </v:shape>
          <o:OLEObject Type="Embed" ProgID="Equation.3" ShapeID="_x0000_i1031" DrawAspect="Content" ObjectID="_1633878238" r:id="rId21"/>
        </w:object>
      </w:r>
      <w:r w:rsidR="00A436D1">
        <w:rPr>
          <w:color w:val="000000" w:themeColor="text1"/>
          <w:sz w:val="28"/>
          <w:szCs w:val="28"/>
          <w:lang w:val="en-US"/>
        </w:rPr>
        <w:t xml:space="preserve">                             (</w:t>
      </w:r>
      <w:r w:rsidR="00A436D1">
        <w:rPr>
          <w:color w:val="000000" w:themeColor="text1"/>
          <w:sz w:val="28"/>
          <w:szCs w:val="28"/>
        </w:rPr>
        <w:t>3</w:t>
      </w:r>
      <w:r w:rsidR="00A436D1">
        <w:rPr>
          <w:color w:val="000000" w:themeColor="text1"/>
          <w:sz w:val="28"/>
          <w:szCs w:val="28"/>
          <w:lang w:val="en-US"/>
        </w:rPr>
        <w:t>)</w:t>
      </w:r>
    </w:p>
    <w:p w:rsidR="00F64CE0" w:rsidRPr="00F64CE0" w:rsidRDefault="0069793E" w:rsidP="00F64CE0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Если же приблизить подынтегральную функцию параболой, проходящей через точки</w:t>
      </w:r>
      <w:r w:rsidRPr="0069793E">
        <w:rPr>
          <w:color w:val="000000" w:themeColor="text1"/>
          <w:sz w:val="28"/>
          <w:szCs w:val="28"/>
        </w:rPr>
        <w:t xml:space="preserve"> </w:t>
      </w:r>
      <w:r w:rsidRPr="0069793E">
        <w:rPr>
          <w:position w:val="-24"/>
          <w:sz w:val="28"/>
        </w:rPr>
        <w:object w:dxaOrig="3540" w:dyaOrig="620">
          <v:shape id="_x0000_i1032" type="#_x0000_t75" style="width:212.25pt;height:37.5pt" o:ole="">
            <v:imagedata r:id="rId22" o:title=""/>
          </v:shape>
          <o:OLEObject Type="Embed" ProgID="Equation.3" ShapeID="_x0000_i1032" DrawAspect="Content" ObjectID="_1633878239" r:id="rId23"/>
        </w:object>
      </w:r>
      <w:r>
        <w:rPr>
          <w:sz w:val="28"/>
        </w:rPr>
        <w:t>,</w:t>
      </w:r>
      <w:r w:rsidRPr="0069793E">
        <w:rPr>
          <w:sz w:val="28"/>
        </w:rPr>
        <w:t xml:space="preserve"> </w:t>
      </w:r>
      <w:r>
        <w:rPr>
          <w:sz w:val="28"/>
        </w:rPr>
        <w:t>то получим формулу Симпсона</w:t>
      </w:r>
      <w:r w:rsidRPr="0069793E">
        <w:rPr>
          <w:sz w:val="28"/>
        </w:rPr>
        <w:t xml:space="preserve"> (</w:t>
      </w:r>
      <w:r>
        <w:rPr>
          <w:sz w:val="28"/>
        </w:rPr>
        <w:t>парабол)</w:t>
      </w:r>
    </w:p>
    <w:p w:rsidR="008576AF" w:rsidRDefault="00F64CE0" w:rsidP="00F64CE0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</w:t>
      </w:r>
      <w:r w:rsidR="00593E0E" w:rsidRPr="004215E9">
        <w:rPr>
          <w:color w:val="000000" w:themeColor="text1"/>
          <w:position w:val="-32"/>
          <w:sz w:val="28"/>
          <w:szCs w:val="28"/>
        </w:rPr>
        <w:object w:dxaOrig="4360" w:dyaOrig="760">
          <v:shape id="_x0000_i1033" type="#_x0000_t75" style="width:390pt;height:49.5pt" o:ole="">
            <v:imagedata r:id="rId24" o:title=""/>
          </v:shape>
          <o:OLEObject Type="Embed" ProgID="Equation.3" ShapeID="_x0000_i1033" DrawAspect="Content" ObjectID="_1633878240" r:id="rId25"/>
        </w:objec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69793E">
        <w:rPr>
          <w:color w:val="000000" w:themeColor="text1"/>
          <w:sz w:val="28"/>
          <w:szCs w:val="28"/>
          <w:lang w:val="en-US"/>
        </w:rPr>
        <w:t xml:space="preserve">           </w:t>
      </w:r>
      <w:r w:rsidR="0069793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69793E">
        <w:rPr>
          <w:color w:val="000000" w:themeColor="text1"/>
          <w:sz w:val="28"/>
          <w:szCs w:val="28"/>
          <w:lang w:val="en-US"/>
        </w:rPr>
        <w:t>(</w:t>
      </w:r>
      <w:r w:rsidR="0069793E">
        <w:rPr>
          <w:color w:val="000000" w:themeColor="text1"/>
          <w:sz w:val="28"/>
          <w:szCs w:val="28"/>
        </w:rPr>
        <w:t>4</w:t>
      </w:r>
      <w:r w:rsidR="0069793E">
        <w:rPr>
          <w:color w:val="000000" w:themeColor="text1"/>
          <w:sz w:val="28"/>
          <w:szCs w:val="28"/>
          <w:lang w:val="en-US"/>
        </w:rPr>
        <w:t>)</w:t>
      </w:r>
    </w:p>
    <w:p w:rsidR="007A4F9D" w:rsidRPr="007A4F9D" w:rsidRDefault="00593E0E" w:rsidP="00391DF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три формулы хорошо иллюстрируются геометрически и представлены на рис. 1</w:t>
      </w:r>
      <w:r w:rsidR="007B2B01" w:rsidRPr="007B2B01">
        <w:rPr>
          <w:color w:val="000000" w:themeColor="text1"/>
          <w:sz w:val="28"/>
          <w:szCs w:val="28"/>
        </w:rPr>
        <w:t xml:space="preserve">                            </w:t>
      </w:r>
    </w:p>
    <w:p w:rsidR="007A4F9D" w:rsidRDefault="007A4F9D" w:rsidP="00F0049C">
      <w:pPr>
        <w:spacing w:before="120" w:line="360" w:lineRule="auto"/>
        <w:ind w:left="-993"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945070" wp14:editId="05DEC6B0">
            <wp:extent cx="3561907" cy="2740839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ÐÐµÐ¾Ð¼ÐµÑÑÐ¸ÑÐµÑÐºÐ°Ñ Ð¸Ð»Ð»ÑÑÑÑÐ°ÑÐ¸Ñ Ð¼ÐµÑÐ¾Ð´Ð° ÐÑÑÑÐ¾Ð½Ð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37" cy="2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9D" w:rsidRPr="00F0049C" w:rsidRDefault="00F0049C" w:rsidP="00F0049C">
      <w:pPr>
        <w:spacing w:after="12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</w:t>
      </w:r>
      <w:r w:rsidRPr="00F0049C">
        <w:rPr>
          <w:color w:val="000000" w:themeColor="text1"/>
          <w:sz w:val="28"/>
          <w:szCs w:val="28"/>
        </w:rPr>
        <w:t xml:space="preserve">– </w:t>
      </w:r>
      <w:r w:rsidR="00593E0E">
        <w:rPr>
          <w:color w:val="000000" w:themeColor="text1"/>
          <w:sz w:val="28"/>
          <w:szCs w:val="28"/>
        </w:rPr>
        <w:t>Формулы прямоугольников, трапеций и Симпсона</w:t>
      </w:r>
    </w:p>
    <w:p w:rsidR="00B27337" w:rsidRDefault="000C3AC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391DFB">
        <w:rPr>
          <w:sz w:val="28"/>
          <w:szCs w:val="28"/>
        </w:rPr>
        <w:t xml:space="preserve">Для повышения точности интегрирования применяют составные формулы. Для этого  разбивают отрезок </w:t>
      </w:r>
      <w:r w:rsidR="00391DFB" w:rsidRPr="00391DFB">
        <w:rPr>
          <w:position w:val="-10"/>
          <w:sz w:val="28"/>
        </w:rPr>
        <w:object w:dxaOrig="540" w:dyaOrig="320">
          <v:shape id="_x0000_i1034" type="#_x0000_t75" style="width:34.5pt;height:20.25pt" o:ole="">
            <v:imagedata r:id="rId27" o:title=""/>
          </v:shape>
          <o:OLEObject Type="Embed" ProgID="Equation.3" ShapeID="_x0000_i1034" DrawAspect="Content" ObjectID="_1633878241" r:id="rId28"/>
        </w:object>
      </w:r>
      <w:r w:rsidRPr="00391DFB">
        <w:rPr>
          <w:sz w:val="32"/>
        </w:rPr>
        <w:t xml:space="preserve"> </w:t>
      </w:r>
      <w:r w:rsidRPr="00391DFB">
        <w:rPr>
          <w:sz w:val="28"/>
        </w:rPr>
        <w:t xml:space="preserve">на четное </w:t>
      </w:r>
      <w:r w:rsidR="00391DFB" w:rsidRPr="00391DFB">
        <w:rPr>
          <w:position w:val="-6"/>
          <w:sz w:val="28"/>
        </w:rPr>
        <w:object w:dxaOrig="740" w:dyaOrig="279">
          <v:shape id="_x0000_i1035" type="#_x0000_t75" style="width:47.25pt;height:18pt" o:ole="">
            <v:imagedata r:id="rId29" o:title=""/>
          </v:shape>
          <o:OLEObject Type="Embed" ProgID="Equation.3" ShapeID="_x0000_i1035" DrawAspect="Content" ObjectID="_1633878242" r:id="rId30"/>
        </w:object>
      </w:r>
      <w:r w:rsidR="00391DFB" w:rsidRPr="00391DFB">
        <w:rPr>
          <w:sz w:val="28"/>
        </w:rPr>
        <w:t xml:space="preserve">число отрезков длины </w:t>
      </w:r>
      <w:r w:rsidR="00391DFB" w:rsidRPr="00391DFB">
        <w:rPr>
          <w:position w:val="-24"/>
          <w:sz w:val="32"/>
        </w:rPr>
        <w:object w:dxaOrig="940" w:dyaOrig="620">
          <v:shape id="_x0000_i1036" type="#_x0000_t75" style="width:60pt;height:39.75pt" o:ole="">
            <v:imagedata r:id="rId31" o:title=""/>
          </v:shape>
          <o:OLEObject Type="Embed" ProgID="Equation.3" ShapeID="_x0000_i1036" DrawAspect="Content" ObjectID="_1633878243" r:id="rId32"/>
        </w:object>
      </w:r>
      <w:r w:rsidR="00391DFB" w:rsidRPr="00391DFB">
        <w:rPr>
          <w:sz w:val="28"/>
        </w:rPr>
        <w:t xml:space="preserve"> и на каждом из отрезков длины 2</w:t>
      </w:r>
      <w:r w:rsidR="00391DFB" w:rsidRPr="00391DFB">
        <w:rPr>
          <w:sz w:val="28"/>
          <w:lang w:val="en-US"/>
        </w:rPr>
        <w:t>h</w:t>
      </w:r>
      <w:r w:rsidR="00391DFB" w:rsidRPr="00391DFB">
        <w:rPr>
          <w:sz w:val="28"/>
        </w:rPr>
        <w:t xml:space="preserve"> применяют соответствующую формулу. Таким </w:t>
      </w:r>
      <w:proofErr w:type="gramStart"/>
      <w:r w:rsidR="00391DFB" w:rsidRPr="00391DFB">
        <w:rPr>
          <w:sz w:val="28"/>
        </w:rPr>
        <w:t>образом</w:t>
      </w:r>
      <w:proofErr w:type="gramEnd"/>
      <w:r w:rsidR="00391DFB" w:rsidRPr="00391DFB">
        <w:rPr>
          <w:sz w:val="28"/>
        </w:rPr>
        <w:t xml:space="preserve"> получают </w:t>
      </w:r>
      <w:r w:rsidR="00391DFB" w:rsidRPr="00391DFB">
        <w:rPr>
          <w:i/>
          <w:sz w:val="28"/>
        </w:rPr>
        <w:t xml:space="preserve">составные формулы </w:t>
      </w:r>
      <w:r w:rsidR="00391DFB" w:rsidRPr="00391DFB">
        <w:rPr>
          <w:i/>
          <w:sz w:val="28"/>
          <w:szCs w:val="28"/>
        </w:rPr>
        <w:t>прямоугольников, трапеций и Симпсона</w:t>
      </w:r>
      <w:r w:rsidR="00391DFB">
        <w:rPr>
          <w:sz w:val="28"/>
          <w:szCs w:val="28"/>
        </w:rPr>
        <w:t>.</w:t>
      </w:r>
    </w:p>
    <w:p w:rsidR="00391DFB" w:rsidRDefault="00391DFB" w:rsidP="00B2733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 сетке </w:t>
      </w:r>
      <w:r w:rsidRPr="00391DFB">
        <w:rPr>
          <w:position w:val="-12"/>
          <w:sz w:val="28"/>
        </w:rPr>
        <w:object w:dxaOrig="2980" w:dyaOrig="400">
          <v:shape id="_x0000_i1037" type="#_x0000_t75" style="width:203.25pt;height:24.75pt" o:ole="">
            <v:imagedata r:id="rId33" o:title=""/>
          </v:shape>
          <o:OLEObject Type="Embed" ProgID="Equation.3" ShapeID="_x0000_i1037" DrawAspect="Content" ObjectID="_1633878244" r:id="rId34"/>
        </w:object>
      </w:r>
      <w:r w:rsidRPr="00391DFB">
        <w:rPr>
          <w:sz w:val="28"/>
        </w:rPr>
        <w:t xml:space="preserve"> </w:t>
      </w:r>
      <w:r>
        <w:rPr>
          <w:sz w:val="28"/>
        </w:rPr>
        <w:t>составные формулы имеют следующий вид</w:t>
      </w:r>
      <w:r w:rsidRPr="00391DFB">
        <w:rPr>
          <w:sz w:val="28"/>
        </w:rPr>
        <w:t>:</w:t>
      </w:r>
    </w:p>
    <w:p w:rsidR="00391DFB" w:rsidRDefault="00391DFB" w:rsidP="00391DFB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Формула прямоугольников</w:t>
      </w:r>
      <w:r>
        <w:rPr>
          <w:sz w:val="28"/>
          <w:szCs w:val="28"/>
          <w:lang w:val="en-US"/>
        </w:rPr>
        <w:t>:</w:t>
      </w:r>
    </w:p>
    <w:p w:rsidR="00391DFB" w:rsidRDefault="005B23E4" w:rsidP="005B23E4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</w:t>
      </w:r>
      <w:r w:rsidR="006A26DE" w:rsidRPr="000F663B">
        <w:rPr>
          <w:position w:val="-70"/>
        </w:rPr>
        <w:object w:dxaOrig="2960" w:dyaOrig="1520">
          <v:shape id="_x0000_i1048" type="#_x0000_t75" style="width:274.5pt;height:99pt" o:ole="">
            <v:imagedata r:id="rId35" o:title=""/>
          </v:shape>
          <o:OLEObject Type="Embed" ProgID="Equation.3" ShapeID="_x0000_i1048" DrawAspect="Content" ObjectID="_1633878245" r:id="rId36"/>
        </w:object>
      </w:r>
      <w:r>
        <w:rPr>
          <w:color w:val="000000" w:themeColor="text1"/>
          <w:sz w:val="28"/>
          <w:szCs w:val="28"/>
          <w:lang w:val="en-US"/>
        </w:rPr>
        <w:t xml:space="preserve">      </w:t>
      </w:r>
      <w:r w:rsidR="000F663B">
        <w:rPr>
          <w:color w:val="000000" w:themeColor="text1"/>
          <w:sz w:val="28"/>
          <w:szCs w:val="28"/>
          <w:lang w:val="en-US"/>
        </w:rPr>
        <w:t xml:space="preserve">                                         </w:t>
      </w:r>
      <w:r>
        <w:rPr>
          <w:color w:val="000000" w:themeColor="text1"/>
          <w:sz w:val="28"/>
          <w:szCs w:val="28"/>
          <w:lang w:val="en-US"/>
        </w:rPr>
        <w:t xml:space="preserve"> (5)</w:t>
      </w:r>
    </w:p>
    <w:p w:rsidR="00AB0032" w:rsidRPr="00AB0032" w:rsidRDefault="00AB0032" w:rsidP="00AB0032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Формула трапеций</w:t>
      </w:r>
      <w:r>
        <w:rPr>
          <w:sz w:val="28"/>
          <w:szCs w:val="28"/>
          <w:lang w:val="en-US"/>
        </w:rPr>
        <w:t>:</w:t>
      </w:r>
    </w:p>
    <w:p w:rsidR="000C3ACC" w:rsidRDefault="00AB0032" w:rsidP="00AB003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6A26DE" w:rsidRPr="000F663B">
        <w:rPr>
          <w:position w:val="-70"/>
        </w:rPr>
        <w:object w:dxaOrig="3720" w:dyaOrig="1520">
          <v:shape id="_x0000_i1049" type="#_x0000_t75" style="width:283.5pt;height:99pt" o:ole="">
            <v:imagedata r:id="rId37" o:title=""/>
          </v:shape>
          <o:OLEObject Type="Embed" ProgID="Equation.3" ShapeID="_x0000_i1049" DrawAspect="Content" ObjectID="_1633878246" r:id="rId38"/>
        </w:object>
      </w:r>
      <w:r>
        <w:rPr>
          <w:color w:val="000000" w:themeColor="text1"/>
          <w:sz w:val="28"/>
          <w:szCs w:val="28"/>
          <w:lang w:val="en-US"/>
        </w:rPr>
        <w:t xml:space="preserve">      </w:t>
      </w:r>
      <w:r w:rsidR="000F663B">
        <w:rPr>
          <w:color w:val="000000" w:themeColor="text1"/>
          <w:sz w:val="28"/>
          <w:szCs w:val="28"/>
          <w:lang w:val="en-US"/>
        </w:rPr>
        <w:t xml:space="preserve">                                       </w:t>
      </w:r>
      <w:r>
        <w:rPr>
          <w:color w:val="000000" w:themeColor="text1"/>
          <w:sz w:val="28"/>
          <w:szCs w:val="28"/>
          <w:lang w:val="en-US"/>
        </w:rPr>
        <w:t xml:space="preserve"> (6)</w:t>
      </w:r>
    </w:p>
    <w:p w:rsidR="00441D73" w:rsidRDefault="00441D73" w:rsidP="00441D73">
      <w:pPr>
        <w:pStyle w:val="af1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Формула Симпсона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441D73" w:rsidRDefault="000F663B" w:rsidP="00441D7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F663B">
        <w:rPr>
          <w:position w:val="-70"/>
        </w:rPr>
        <w:object w:dxaOrig="4959" w:dyaOrig="1520">
          <v:shape id="_x0000_i1047" type="#_x0000_t75" style="width:363.75pt;height:99pt" o:ole="">
            <v:imagedata r:id="rId39" o:title=""/>
          </v:shape>
          <o:OLEObject Type="Embed" ProgID="Equation.3" ShapeID="_x0000_i1047" DrawAspect="Content" ObjectID="_1633878247" r:id="rId40"/>
        </w:object>
      </w:r>
      <w:r w:rsidR="00F00D83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 xml:space="preserve">                         </w:t>
      </w:r>
      <w:r w:rsidR="00F00D83">
        <w:rPr>
          <w:color w:val="000000" w:themeColor="text1"/>
          <w:sz w:val="28"/>
          <w:szCs w:val="28"/>
          <w:lang w:val="en-US"/>
        </w:rPr>
        <w:t>(7</w:t>
      </w:r>
      <w:r w:rsidR="00441D73" w:rsidRPr="00441D73">
        <w:rPr>
          <w:color w:val="000000" w:themeColor="text1"/>
          <w:sz w:val="28"/>
          <w:szCs w:val="28"/>
          <w:lang w:val="en-US"/>
        </w:rPr>
        <w:t>)</w:t>
      </w:r>
    </w:p>
    <w:p w:rsidR="00B832B2" w:rsidRDefault="00B832B2" w:rsidP="00E24E90">
      <w:pPr>
        <w:spacing w:line="360" w:lineRule="auto"/>
        <w:ind w:firstLine="360"/>
        <w:jc w:val="both"/>
        <w:rPr>
          <w:sz w:val="28"/>
          <w:szCs w:val="28"/>
        </w:rPr>
      </w:pPr>
      <w:r w:rsidRPr="00B832B2">
        <w:rPr>
          <w:color w:val="000000" w:themeColor="text1"/>
          <w:sz w:val="28"/>
          <w:szCs w:val="28"/>
        </w:rPr>
        <w:t>где R1,  R2,  R3 – остаточные члены. Оценки остаточных членов получены в предположении, что соответствую</w:t>
      </w:r>
      <w:r>
        <w:rPr>
          <w:color w:val="000000" w:themeColor="text1"/>
          <w:sz w:val="28"/>
          <w:szCs w:val="28"/>
        </w:rPr>
        <w:t xml:space="preserve">щие производные </w:t>
      </w:r>
      <w:r w:rsidRPr="008576AF">
        <w:rPr>
          <w:position w:val="-10"/>
          <w:sz w:val="28"/>
        </w:rPr>
        <w:object w:dxaOrig="540" w:dyaOrig="320">
          <v:shape id="_x0000_i1039" type="#_x0000_t75" style="width:30.75pt;height:18.75pt" o:ole="">
            <v:imagedata r:id="rId11" o:title=""/>
          </v:shape>
          <o:OLEObject Type="Embed" ProgID="Equation.3" ShapeID="_x0000_i1039" DrawAspect="Content" ObjectID="_1633878248" r:id="rId41"/>
        </w:object>
      </w:r>
      <w:r>
        <w:rPr>
          <w:sz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непрерывны на </w:t>
      </w:r>
      <w:r w:rsidRPr="00391DFB">
        <w:rPr>
          <w:position w:val="-10"/>
          <w:sz w:val="28"/>
        </w:rPr>
        <w:object w:dxaOrig="540" w:dyaOrig="320">
          <v:shape id="_x0000_i1038" type="#_x0000_t75" style="width:34.5pt;height:20.25pt" o:ole="">
            <v:imagedata r:id="rId27" o:title=""/>
          </v:shape>
          <o:OLEObject Type="Embed" ProgID="Equation.3" ShapeID="_x0000_i1038" DrawAspect="Content" ObjectID="_1633878249" r:id="rId42"/>
        </w:object>
      </w:r>
      <w:r w:rsidRPr="00B832B2">
        <w:rPr>
          <w:color w:val="000000" w:themeColor="text1"/>
          <w:sz w:val="28"/>
          <w:szCs w:val="28"/>
        </w:rPr>
        <w:t>При n→∞ приближенные значения интегралов для всех трех формул (в предположении отсутствия погрешностей округления) стремятся к точному значению интеграла.</w:t>
      </w:r>
    </w:p>
    <w:p w:rsidR="00B832B2" w:rsidRPr="00B832B2" w:rsidRDefault="00B832B2" w:rsidP="00B832B2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B832B2">
        <w:rPr>
          <w:sz w:val="28"/>
          <w:szCs w:val="28"/>
        </w:rPr>
        <w:t>Любая попытка сравнить достоинства приведенных формул связана с вопросом типа «что больше </w:t>
      </w:r>
      <w:r w:rsidR="00CE67B8" w:rsidRPr="008576AF">
        <w:rPr>
          <w:position w:val="-10"/>
          <w:sz w:val="28"/>
        </w:rPr>
        <w:object w:dxaOrig="880" w:dyaOrig="360">
          <v:shape id="_x0000_i1040" type="#_x0000_t75" style="width:51pt;height:21pt" o:ole="">
            <v:imagedata r:id="rId43" o:title=""/>
          </v:shape>
          <o:OLEObject Type="Embed" ProgID="Equation.3" ShapeID="_x0000_i1040" DrawAspect="Content" ObjectID="_1633878250" r:id="rId44"/>
        </w:object>
      </w:r>
      <w:r w:rsidRPr="00B832B2">
        <w:rPr>
          <w:sz w:val="28"/>
          <w:szCs w:val="28"/>
        </w:rPr>
        <w:t>или </w:t>
      </w:r>
      <w:r w:rsidR="00CE67B8" w:rsidRPr="008576AF">
        <w:rPr>
          <w:position w:val="-10"/>
          <w:sz w:val="28"/>
        </w:rPr>
        <w:object w:dxaOrig="960" w:dyaOrig="360">
          <v:shape id="_x0000_i1041" type="#_x0000_t75" style="width:55.5pt;height:21pt" o:ole="">
            <v:imagedata r:id="rId45" o:title=""/>
          </v:shape>
          <o:OLEObject Type="Embed" ProgID="Equation.3" ShapeID="_x0000_i1041" DrawAspect="Content" ObjectID="_1633878251" r:id="rId46"/>
        </w:object>
      </w:r>
      <w:r w:rsidRPr="00B832B2">
        <w:rPr>
          <w:sz w:val="28"/>
          <w:szCs w:val="28"/>
        </w:rPr>
        <w:t>?» Ответ зависит от свойств интегрируемой функции. Можно лишь утверждать, что остаточный член формулы прямоугольников примерно вдвое меньше, чем формулы трапеций, и оба они имеют порядок </w:t>
      </w:r>
      <w:r w:rsidR="000676D5">
        <w:rPr>
          <w:sz w:val="28"/>
          <w:szCs w:val="28"/>
          <w:bdr w:val="none" w:sz="0" w:space="0" w:color="auto" w:frame="1"/>
          <w:lang w:val="en-US"/>
        </w:rPr>
        <w:t>h</w:t>
      </w:r>
      <w:r w:rsidR="000676D5" w:rsidRPr="000676D5">
        <w:rPr>
          <w:sz w:val="28"/>
          <w:szCs w:val="28"/>
          <w:bdr w:val="none" w:sz="0" w:space="0" w:color="auto" w:frame="1"/>
          <w:vertAlign w:val="superscript"/>
        </w:rPr>
        <w:t>2</w:t>
      </w:r>
      <w:r w:rsidRPr="00B832B2">
        <w:rPr>
          <w:sz w:val="28"/>
          <w:szCs w:val="28"/>
        </w:rPr>
        <w:t>. А остаточный член формулы Симпсона убывает быстрее – со скоростью </w:t>
      </w:r>
      <w:r w:rsidR="000676D5">
        <w:rPr>
          <w:sz w:val="28"/>
          <w:szCs w:val="28"/>
          <w:bdr w:val="none" w:sz="0" w:space="0" w:color="auto" w:frame="1"/>
          <w:lang w:val="en-US"/>
        </w:rPr>
        <w:t>h</w:t>
      </w:r>
      <w:r w:rsidR="000676D5" w:rsidRPr="000676D5">
        <w:rPr>
          <w:sz w:val="28"/>
          <w:szCs w:val="28"/>
          <w:bdr w:val="none" w:sz="0" w:space="0" w:color="auto" w:frame="1"/>
          <w:vertAlign w:val="superscript"/>
        </w:rPr>
        <w:t>4</w:t>
      </w:r>
      <w:r w:rsidRPr="00B832B2">
        <w:rPr>
          <w:sz w:val="28"/>
          <w:szCs w:val="28"/>
        </w:rPr>
        <w:t>.</w:t>
      </w:r>
    </w:p>
    <w:p w:rsidR="00B832B2" w:rsidRPr="00B832B2" w:rsidRDefault="00B832B2" w:rsidP="00CE67B8">
      <w:pPr>
        <w:shd w:val="clear" w:color="auto" w:fill="FFFFFF"/>
        <w:spacing w:line="360" w:lineRule="auto"/>
        <w:ind w:firstLine="360"/>
        <w:jc w:val="both"/>
        <w:rPr>
          <w:sz w:val="28"/>
          <w:szCs w:val="28"/>
        </w:rPr>
      </w:pPr>
      <w:r w:rsidRPr="00B832B2">
        <w:rPr>
          <w:sz w:val="28"/>
          <w:szCs w:val="28"/>
        </w:rPr>
        <w:t>Для практической оценки погрешности квадратурной можно использовать правило Рунге. Для этого проводят вычисления на сетках с шагом </w:t>
      </w:r>
      <w:r w:rsidRPr="00B832B2">
        <w:rPr>
          <w:sz w:val="28"/>
          <w:szCs w:val="28"/>
          <w:bdr w:val="none" w:sz="0" w:space="0" w:color="auto" w:frame="1"/>
        </w:rPr>
        <w:t>h</w:t>
      </w:r>
      <w:r w:rsidRPr="00B832B2">
        <w:rPr>
          <w:sz w:val="28"/>
          <w:szCs w:val="28"/>
        </w:rPr>
        <w:t> и </w:t>
      </w:r>
      <w:r w:rsidRPr="00B832B2">
        <w:rPr>
          <w:sz w:val="28"/>
          <w:szCs w:val="28"/>
          <w:bdr w:val="none" w:sz="0" w:space="0" w:color="auto" w:frame="1"/>
        </w:rPr>
        <w:t>h/2</w:t>
      </w:r>
      <w:r w:rsidRPr="00B832B2">
        <w:rPr>
          <w:sz w:val="28"/>
          <w:szCs w:val="28"/>
        </w:rPr>
        <w:t xml:space="preserve">, </w:t>
      </w:r>
      <w:r w:rsidRPr="00B832B2">
        <w:rPr>
          <w:sz w:val="28"/>
          <w:szCs w:val="28"/>
        </w:rPr>
        <w:lastRenderedPageBreak/>
        <w:t>получают приближенные значения интеграла </w:t>
      </w:r>
      <w:r w:rsidRPr="00B832B2">
        <w:rPr>
          <w:sz w:val="28"/>
          <w:szCs w:val="28"/>
          <w:bdr w:val="none" w:sz="0" w:space="0" w:color="auto" w:frame="1"/>
        </w:rPr>
        <w:t>I</w:t>
      </w:r>
      <w:r w:rsidR="00CE67B8">
        <w:rPr>
          <w:sz w:val="28"/>
          <w:szCs w:val="28"/>
          <w:bdr w:val="none" w:sz="0" w:space="0" w:color="auto" w:frame="1"/>
          <w:vertAlign w:val="subscript"/>
          <w:lang w:val="en-US"/>
        </w:rPr>
        <w:t>h</w:t>
      </w:r>
      <w:r w:rsidRPr="00B832B2">
        <w:rPr>
          <w:sz w:val="28"/>
          <w:szCs w:val="28"/>
        </w:rPr>
        <w:t> и </w:t>
      </w:r>
      <w:r w:rsidRPr="00B832B2">
        <w:rPr>
          <w:sz w:val="28"/>
          <w:szCs w:val="28"/>
          <w:bdr w:val="none" w:sz="0" w:space="0" w:color="auto" w:frame="1"/>
        </w:rPr>
        <w:t>I</w:t>
      </w:r>
      <w:r w:rsidR="00CE67B8">
        <w:rPr>
          <w:sz w:val="28"/>
          <w:szCs w:val="28"/>
          <w:bdr w:val="none" w:sz="0" w:space="0" w:color="auto" w:frame="1"/>
          <w:vertAlign w:val="subscript"/>
          <w:lang w:val="en-US"/>
        </w:rPr>
        <w:t>h</w:t>
      </w:r>
      <w:r w:rsidR="00CE67B8" w:rsidRPr="00CE67B8">
        <w:rPr>
          <w:sz w:val="28"/>
          <w:szCs w:val="28"/>
          <w:bdr w:val="none" w:sz="0" w:space="0" w:color="auto" w:frame="1"/>
          <w:vertAlign w:val="subscript"/>
        </w:rPr>
        <w:t>/2</w:t>
      </w:r>
      <w:r w:rsidRPr="00B832B2">
        <w:rPr>
          <w:sz w:val="28"/>
          <w:szCs w:val="28"/>
        </w:rPr>
        <w:t> за окончательные значения интеграла принимают величины:</w:t>
      </w:r>
    </w:p>
    <w:p w:rsidR="000C3ACC" w:rsidRPr="009A71A3" w:rsidRDefault="009A71A3" w:rsidP="009A71A3">
      <w:pPr>
        <w:pStyle w:val="af1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A71A3">
        <w:rPr>
          <w:position w:val="-24"/>
          <w:sz w:val="28"/>
        </w:rPr>
        <w:object w:dxaOrig="1540" w:dyaOrig="639">
          <v:shape id="_x0000_i1042" type="#_x0000_t75" style="width:88.5pt;height:36.75pt" o:ole="">
            <v:imagedata r:id="rId47" o:title=""/>
          </v:shape>
          <o:OLEObject Type="Embed" ProgID="Equation.3" ShapeID="_x0000_i1042" DrawAspect="Content" ObjectID="_1633878252" r:id="rId48"/>
        </w:object>
      </w:r>
      <w:r>
        <w:rPr>
          <w:sz w:val="28"/>
          <w:lang w:val="en-US"/>
        </w:rPr>
        <w:t xml:space="preserve"> - </w:t>
      </w:r>
      <w:r>
        <w:rPr>
          <w:sz w:val="28"/>
        </w:rPr>
        <w:t>для формулы прямоугольников                              (8)</w:t>
      </w:r>
    </w:p>
    <w:p w:rsidR="009A71A3" w:rsidRPr="009A71A3" w:rsidRDefault="005C37DE" w:rsidP="009A71A3">
      <w:pPr>
        <w:pStyle w:val="af1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A71A3">
        <w:rPr>
          <w:position w:val="-24"/>
          <w:sz w:val="28"/>
        </w:rPr>
        <w:object w:dxaOrig="1540" w:dyaOrig="639">
          <v:shape id="_x0000_i1043" type="#_x0000_t75" style="width:88.5pt;height:36.75pt" o:ole="">
            <v:imagedata r:id="rId49" o:title=""/>
          </v:shape>
          <o:OLEObject Type="Embed" ProgID="Equation.3" ShapeID="_x0000_i1043" DrawAspect="Content" ObjectID="_1633878253" r:id="rId50"/>
        </w:object>
      </w:r>
      <w:r w:rsidR="009A71A3">
        <w:rPr>
          <w:sz w:val="28"/>
          <w:lang w:val="en-US"/>
        </w:rPr>
        <w:t xml:space="preserve"> - </w:t>
      </w:r>
      <w:r w:rsidR="009A71A3">
        <w:rPr>
          <w:sz w:val="28"/>
        </w:rPr>
        <w:t>для формулы трапеций                                            (9)</w:t>
      </w:r>
    </w:p>
    <w:p w:rsidR="009A71A3" w:rsidRPr="005C37DE" w:rsidRDefault="005C37DE" w:rsidP="009A71A3">
      <w:pPr>
        <w:pStyle w:val="af1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A71A3">
        <w:rPr>
          <w:position w:val="-24"/>
          <w:sz w:val="28"/>
        </w:rPr>
        <w:object w:dxaOrig="1540" w:dyaOrig="639">
          <v:shape id="_x0000_i1044" type="#_x0000_t75" style="width:88.5pt;height:36.75pt" o:ole="">
            <v:imagedata r:id="rId51" o:title=""/>
          </v:shape>
          <o:OLEObject Type="Embed" ProgID="Equation.3" ShapeID="_x0000_i1044" DrawAspect="Content" ObjectID="_1633878254" r:id="rId52"/>
        </w:object>
      </w:r>
      <w:r w:rsidR="009A71A3">
        <w:rPr>
          <w:sz w:val="28"/>
          <w:lang w:val="en-US"/>
        </w:rPr>
        <w:t xml:space="preserve"> - </w:t>
      </w:r>
      <w:r w:rsidR="009A71A3">
        <w:rPr>
          <w:sz w:val="28"/>
        </w:rPr>
        <w:t>для формулы Симпсона                                         (10)</w:t>
      </w:r>
    </w:p>
    <w:p w:rsidR="005C37DE" w:rsidRDefault="005C37DE" w:rsidP="005C37DE">
      <w:pPr>
        <w:spacing w:line="360" w:lineRule="auto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При этом за погрешность приближенного значения интеграла принимается величина </w:t>
      </w:r>
      <w:r w:rsidRPr="005C37DE">
        <w:rPr>
          <w:position w:val="-24"/>
          <w:sz w:val="28"/>
        </w:rPr>
        <w:object w:dxaOrig="1120" w:dyaOrig="639">
          <v:shape id="_x0000_i1045" type="#_x0000_t75" style="width:64.5pt;height:36.75pt" o:ole="">
            <v:imagedata r:id="rId53" o:title=""/>
          </v:shape>
          <o:OLEObject Type="Embed" ProgID="Equation.3" ShapeID="_x0000_i1045" DrawAspect="Content" ObjectID="_1633878255" r:id="rId54"/>
        </w:object>
      </w:r>
      <w:r>
        <w:rPr>
          <w:sz w:val="28"/>
        </w:rPr>
        <w:t xml:space="preserve">, причем для формул прямоугольников и трапеций </w:t>
      </w:r>
      <w:r>
        <w:rPr>
          <w:sz w:val="28"/>
          <w:lang w:val="en-US"/>
        </w:rPr>
        <w:t>k</w:t>
      </w:r>
      <w:r w:rsidRPr="005C37DE">
        <w:rPr>
          <w:sz w:val="28"/>
        </w:rPr>
        <w:t>=2</w:t>
      </w:r>
      <w:r>
        <w:rPr>
          <w:sz w:val="28"/>
        </w:rPr>
        <w:t xml:space="preserve">, для формулы Симпсона </w:t>
      </w:r>
      <w:r>
        <w:rPr>
          <w:sz w:val="28"/>
          <w:lang w:val="en-US"/>
        </w:rPr>
        <w:t>k</w:t>
      </w:r>
      <w:r>
        <w:rPr>
          <w:sz w:val="28"/>
        </w:rPr>
        <w:t>=4.</w:t>
      </w:r>
    </w:p>
    <w:p w:rsidR="005C37DE" w:rsidRPr="005C37DE" w:rsidRDefault="005C37DE" w:rsidP="005C37DE">
      <w:pPr>
        <w:spacing w:line="360" w:lineRule="auto"/>
        <w:ind w:firstLine="709"/>
        <w:jc w:val="both"/>
        <w:rPr>
          <w:sz w:val="28"/>
          <w:szCs w:val="28"/>
        </w:rPr>
      </w:pPr>
      <w:r w:rsidRPr="005C37DE">
        <w:rPr>
          <w:sz w:val="28"/>
          <w:szCs w:val="28"/>
          <w:shd w:val="clear" w:color="auto" w:fill="FFFFFF"/>
        </w:rPr>
        <w:t>Такую оценку погрешностей применяют обычно для построения адаптивных алгоритмов, т.е. таких алгоритмов, которые автоматически так определяют величину шага </w:t>
      </w:r>
      <w:r w:rsidRPr="005C37DE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5C37DE">
        <w:rPr>
          <w:sz w:val="28"/>
          <w:szCs w:val="28"/>
          <w:shd w:val="clear" w:color="auto" w:fill="FFFFFF"/>
        </w:rPr>
        <w:t>, что результат удовлетворяет требуемой точности.</w:t>
      </w:r>
    </w:p>
    <w:p w:rsidR="000C3ACC" w:rsidRDefault="000C3ACC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44F9E" w:rsidRDefault="00F44F9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Pr="0053359D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Постановка задачи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7B7FD7" w:rsidRDefault="007B7FD7" w:rsidP="007B7FD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наименьшее значение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>
        <w:rPr>
          <w:color w:val="000000"/>
          <w:sz w:val="28"/>
          <w:szCs w:val="28"/>
        </w:rPr>
        <w:t>, при котором каждая из указанных</w:t>
      </w:r>
      <w:r w:rsidRPr="00AA24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квадратурных формул даёт приближённое значение интеграла </w:t>
      </w:r>
      <w:r w:rsidRPr="00A9104C">
        <w:rPr>
          <w:position w:val="-32"/>
          <w:sz w:val="28"/>
        </w:rPr>
        <w:object w:dxaOrig="1860" w:dyaOrig="760">
          <v:shape id="_x0000_i1046" type="#_x0000_t75" style="width:126.75pt;height:43.5pt" o:ole="">
            <v:imagedata r:id="rId55" o:title=""/>
          </v:shape>
          <o:OLEObject Type="Embed" ProgID="Equation.3" ShapeID="_x0000_i1046" DrawAspect="Content" ObjectID="_1633878256" r:id="rId56"/>
        </w:object>
      </w:r>
      <w:r>
        <w:rPr>
          <w:color w:val="000000"/>
          <w:sz w:val="28"/>
          <w:szCs w:val="28"/>
        </w:rPr>
        <w:t xml:space="preserve">с погрешностью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>ε</m:t>
        </m:r>
      </m:oMath>
      <w:r>
        <w:rPr>
          <w:color w:val="000000"/>
          <w:sz w:val="28"/>
          <w:szCs w:val="28"/>
        </w:rPr>
        <w:t>, не превышающей заданную.</w:t>
      </w:r>
    </w:p>
    <w:p w:rsidR="007B7FD7" w:rsidRPr="007B7FD7" w:rsidRDefault="007B7FD7" w:rsidP="007B7FD7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осуществить для погрешностей </w:t>
      </w:r>
      <w:r w:rsidRPr="007B7FD7">
        <w:rPr>
          <w:color w:val="000000"/>
          <w:sz w:val="28"/>
          <w:szCs w:val="28"/>
        </w:rPr>
        <w:t>0.</w:t>
      </w:r>
      <w:r w:rsidR="00493F8B">
        <w:rPr>
          <w:color w:val="000000"/>
          <w:sz w:val="28"/>
          <w:szCs w:val="28"/>
        </w:rPr>
        <w:t>0</w:t>
      </w:r>
      <w:r w:rsidRPr="007B7FD7">
        <w:rPr>
          <w:color w:val="000000"/>
          <w:sz w:val="28"/>
          <w:szCs w:val="28"/>
        </w:rPr>
        <w:t>1, 0.001, 0.0001</w:t>
      </w:r>
    </w:p>
    <w:p w:rsidR="00B1247F" w:rsidRPr="00B1247F" w:rsidRDefault="001E2E99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6A26DE" w:rsidRDefault="006A26D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6A26DE" w:rsidRDefault="006A26D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6A26DE" w:rsidRDefault="006A26D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C86DCB" w:rsidRDefault="00C86DCB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86DCB" w:rsidRDefault="00C86DCB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86DCB" w:rsidRDefault="00C86DCB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76336E" w:rsidRDefault="0076336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86DCB" w:rsidRPr="00C86DCB" w:rsidRDefault="00C86DCB" w:rsidP="00C86DCB">
      <w:pPr>
        <w:pStyle w:val="af1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 график функции</w:t>
      </w:r>
    </w:p>
    <w:p w:rsidR="005109A8" w:rsidRDefault="0066792B" w:rsidP="000847EE">
      <w:pPr>
        <w:spacing w:before="120" w:line="360" w:lineRule="auto"/>
        <w:ind w:left="-851"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8003B2" wp14:editId="781A84B3">
            <wp:extent cx="5048250" cy="419100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93" cy="419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7EE" w:rsidRDefault="000847EE" w:rsidP="000847EE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</w:t>
      </w:r>
      <w:r w:rsidRPr="00F0049C">
        <w:rPr>
          <w:color w:val="000000" w:themeColor="text1"/>
          <w:sz w:val="28"/>
          <w:szCs w:val="28"/>
        </w:rPr>
        <w:t>–</w:t>
      </w:r>
      <w:r w:rsidR="00C86DCB">
        <w:rPr>
          <w:color w:val="000000" w:themeColor="text1"/>
          <w:sz w:val="28"/>
          <w:szCs w:val="28"/>
        </w:rPr>
        <w:t xml:space="preserve"> График функции</w:t>
      </w:r>
    </w:p>
    <w:p w:rsidR="00C265A4" w:rsidRPr="000847EE" w:rsidRDefault="00C265A4" w:rsidP="000847EE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</w:p>
    <w:p w:rsidR="00C86DCB" w:rsidRDefault="00C86DCB" w:rsidP="00C86DCB">
      <w:pPr>
        <w:pStyle w:val="af1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Составлена формула для вычисления подынтегральной функции</w:t>
      </w:r>
    </w:p>
    <w:p w:rsidR="006E2482" w:rsidRPr="006E2482" w:rsidRDefault="006E2482" w:rsidP="006E2482">
      <w:pPr>
        <w:pStyle w:val="af1"/>
        <w:numPr>
          <w:ilvl w:val="0"/>
          <w:numId w:val="10"/>
        </w:numPr>
        <w:spacing w:line="360" w:lineRule="auto"/>
        <w:jc w:val="both"/>
        <w:rPr>
          <w:sz w:val="40"/>
          <w:szCs w:val="28"/>
        </w:rPr>
      </w:pPr>
      <w:r>
        <w:rPr>
          <w:sz w:val="28"/>
          <w:szCs w:val="21"/>
          <w:shd w:val="clear" w:color="auto" w:fill="FFFFFF"/>
        </w:rPr>
        <w:t xml:space="preserve">Составлены </w:t>
      </w:r>
      <w:r w:rsidRPr="006E2482">
        <w:rPr>
          <w:sz w:val="28"/>
          <w:szCs w:val="21"/>
          <w:shd w:val="clear" w:color="auto" w:fill="FFFFFF"/>
        </w:rPr>
        <w:t>подпрограммы-функции для вычисления интегралов по формулам прям</w:t>
      </w:r>
      <w:r>
        <w:rPr>
          <w:sz w:val="28"/>
          <w:szCs w:val="21"/>
          <w:shd w:val="clear" w:color="auto" w:fill="FFFFFF"/>
        </w:rPr>
        <w:t>оугольников, трапеций и Симпсона</w:t>
      </w:r>
      <w:r w:rsidRPr="006E2482">
        <w:rPr>
          <w:sz w:val="28"/>
          <w:szCs w:val="21"/>
          <w:shd w:val="clear" w:color="auto" w:fill="FFFFFF"/>
        </w:rPr>
        <w:t>.</w:t>
      </w:r>
    </w:p>
    <w:p w:rsidR="006E2482" w:rsidRPr="00C51022" w:rsidRDefault="006E2482" w:rsidP="006E2482">
      <w:pPr>
        <w:pStyle w:val="af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Составлена головная программа, содержащая</w:t>
      </w:r>
      <w:r w:rsidRPr="006E2482">
        <w:rPr>
          <w:sz w:val="28"/>
          <w:szCs w:val="28"/>
          <w:shd w:val="clear" w:color="auto" w:fill="FFFFFF"/>
        </w:rPr>
        <w:t xml:space="preserve"> оценку по Рунге погрешности каждой из перечисленных ранее квадратурных формул, удваивающих </w:t>
      </w:r>
      <w:r w:rsidRPr="006E2482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6E2482">
        <w:rPr>
          <w:sz w:val="28"/>
          <w:szCs w:val="28"/>
          <w:shd w:val="clear" w:color="auto" w:fill="FFFFFF"/>
        </w:rPr>
        <w:t> до тех пор, пока погрешность не станет меньше </w:t>
      </w:r>
      <w:r w:rsidRPr="006E2482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ε</w:t>
      </w:r>
      <w:r w:rsidRPr="006E2482">
        <w:rPr>
          <w:sz w:val="28"/>
          <w:szCs w:val="28"/>
          <w:shd w:val="clear" w:color="auto" w:fill="FFFFFF"/>
        </w:rPr>
        <w:t>, и осуществляющих печать результатов значения интеграла и значения </w:t>
      </w:r>
      <w:r w:rsidRPr="006E2482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6E2482">
        <w:rPr>
          <w:sz w:val="28"/>
          <w:szCs w:val="28"/>
          <w:shd w:val="clear" w:color="auto" w:fill="FFFFFF"/>
        </w:rPr>
        <w:t> для каждой формулы.</w:t>
      </w:r>
    </w:p>
    <w:p w:rsidR="00C51022" w:rsidRPr="00C265A4" w:rsidRDefault="00C51022" w:rsidP="006E2482">
      <w:pPr>
        <w:pStyle w:val="af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Посчитаны значения интегралов по первому приближению</w:t>
      </w:r>
      <w:r w:rsidRPr="00C51022">
        <w:rPr>
          <w:sz w:val="28"/>
          <w:szCs w:val="28"/>
          <w:shd w:val="clear" w:color="auto" w:fill="FFFFFF"/>
        </w:rPr>
        <w:t>:</w:t>
      </w:r>
    </w:p>
    <w:p w:rsidR="00C265A4" w:rsidRPr="00C265A4" w:rsidRDefault="00C265A4" w:rsidP="00C265A4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Таблица 1 – Первое приближение</w:t>
      </w:r>
    </w:p>
    <w:tbl>
      <w:tblPr>
        <w:tblStyle w:val="af2"/>
        <w:tblW w:w="0" w:type="auto"/>
        <w:jc w:val="center"/>
        <w:tblInd w:w="-397" w:type="dxa"/>
        <w:tblLook w:val="04A0" w:firstRow="1" w:lastRow="0" w:firstColumn="1" w:lastColumn="0" w:noHBand="0" w:noVBand="1"/>
      </w:tblPr>
      <w:tblGrid>
        <w:gridCol w:w="2415"/>
        <w:gridCol w:w="2561"/>
        <w:gridCol w:w="2404"/>
      </w:tblGrid>
      <w:tr w:rsidR="00C265A4" w:rsidTr="00C265A4">
        <w:trPr>
          <w:jc w:val="center"/>
        </w:trPr>
        <w:tc>
          <w:tcPr>
            <w:tcW w:w="2415" w:type="dxa"/>
          </w:tcPr>
          <w:p w:rsidR="0042183B" w:rsidRP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RECT</w:t>
            </w:r>
          </w:p>
        </w:tc>
        <w:tc>
          <w:tcPr>
            <w:tcW w:w="2561" w:type="dxa"/>
          </w:tcPr>
          <w:p w:rsidR="0042183B" w:rsidRP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TRAP</w:t>
            </w:r>
          </w:p>
        </w:tc>
        <w:tc>
          <w:tcPr>
            <w:tcW w:w="2404" w:type="dxa"/>
          </w:tcPr>
          <w:p w:rsidR="0042183B" w:rsidRP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SIMPS</w:t>
            </w:r>
          </w:p>
        </w:tc>
      </w:tr>
      <w:tr w:rsidR="0042183B" w:rsidTr="00C265A4">
        <w:trPr>
          <w:jc w:val="center"/>
        </w:trPr>
        <w:tc>
          <w:tcPr>
            <w:tcW w:w="2415" w:type="dxa"/>
          </w:tcPr>
          <w:p w:rsid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42183B">
              <w:rPr>
                <w:sz w:val="28"/>
                <w:szCs w:val="28"/>
              </w:rPr>
              <w:t>0.683462</w:t>
            </w:r>
          </w:p>
        </w:tc>
        <w:tc>
          <w:tcPr>
            <w:tcW w:w="2561" w:type="dxa"/>
          </w:tcPr>
          <w:p w:rsid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42183B">
              <w:rPr>
                <w:sz w:val="28"/>
                <w:szCs w:val="28"/>
              </w:rPr>
              <w:t>0.599383</w:t>
            </w:r>
          </w:p>
        </w:tc>
        <w:tc>
          <w:tcPr>
            <w:tcW w:w="2404" w:type="dxa"/>
          </w:tcPr>
          <w:p w:rsidR="0042183B" w:rsidRDefault="0042183B" w:rsidP="004218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42183B">
              <w:rPr>
                <w:sz w:val="28"/>
                <w:szCs w:val="28"/>
              </w:rPr>
              <w:t>0.655436</w:t>
            </w:r>
          </w:p>
        </w:tc>
      </w:tr>
    </w:tbl>
    <w:p w:rsidR="0042183B" w:rsidRPr="00C51022" w:rsidRDefault="0042183B" w:rsidP="0042183B">
      <w:pPr>
        <w:pStyle w:val="af1"/>
        <w:spacing w:line="360" w:lineRule="auto"/>
        <w:jc w:val="both"/>
        <w:rPr>
          <w:sz w:val="28"/>
          <w:szCs w:val="28"/>
        </w:rPr>
      </w:pPr>
    </w:p>
    <w:p w:rsidR="00B17FE0" w:rsidRPr="00C265A4" w:rsidRDefault="00B17FE0" w:rsidP="00B17FE0">
      <w:pPr>
        <w:pStyle w:val="af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Посчитаны значения интегралов по второму приближению (при </w:t>
      </w:r>
      <w:r w:rsidR="00C265A4">
        <w:rPr>
          <w:sz w:val="28"/>
          <w:szCs w:val="28"/>
          <w:shd w:val="clear" w:color="auto" w:fill="FFFFFF"/>
          <w:lang w:val="en-US"/>
        </w:rPr>
        <w:t>h = 0.02</w:t>
      </w:r>
      <w:r>
        <w:rPr>
          <w:sz w:val="28"/>
          <w:szCs w:val="28"/>
          <w:shd w:val="clear" w:color="auto" w:fill="FFFFFF"/>
        </w:rPr>
        <w:t>)</w:t>
      </w:r>
      <w:r w:rsidRPr="00C51022">
        <w:rPr>
          <w:sz w:val="28"/>
          <w:szCs w:val="28"/>
          <w:shd w:val="clear" w:color="auto" w:fill="FFFFFF"/>
        </w:rPr>
        <w:t>:</w:t>
      </w:r>
    </w:p>
    <w:p w:rsidR="00C265A4" w:rsidRPr="00C265A4" w:rsidRDefault="00C265A4" w:rsidP="00C265A4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2 – Второе приближение</w:t>
      </w:r>
    </w:p>
    <w:tbl>
      <w:tblPr>
        <w:tblStyle w:val="af2"/>
        <w:tblW w:w="0" w:type="auto"/>
        <w:jc w:val="center"/>
        <w:tblInd w:w="-322" w:type="dxa"/>
        <w:tblLook w:val="04A0" w:firstRow="1" w:lastRow="0" w:firstColumn="1" w:lastColumn="0" w:noHBand="0" w:noVBand="1"/>
      </w:tblPr>
      <w:tblGrid>
        <w:gridCol w:w="2359"/>
        <w:gridCol w:w="2552"/>
        <w:gridCol w:w="2356"/>
      </w:tblGrid>
      <w:tr w:rsidR="00C265A4" w:rsidTr="005F238B">
        <w:trPr>
          <w:jc w:val="center"/>
        </w:trPr>
        <w:tc>
          <w:tcPr>
            <w:tcW w:w="2359" w:type="dxa"/>
          </w:tcPr>
          <w:p w:rsidR="00C265A4" w:rsidRPr="0042183B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RECT</w:t>
            </w:r>
          </w:p>
        </w:tc>
        <w:tc>
          <w:tcPr>
            <w:tcW w:w="2552" w:type="dxa"/>
          </w:tcPr>
          <w:p w:rsidR="00C265A4" w:rsidRPr="0042183B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TRAP</w:t>
            </w:r>
          </w:p>
        </w:tc>
        <w:tc>
          <w:tcPr>
            <w:tcW w:w="2356" w:type="dxa"/>
          </w:tcPr>
          <w:p w:rsidR="00C265A4" w:rsidRPr="0042183B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SIMPS</w:t>
            </w:r>
          </w:p>
        </w:tc>
      </w:tr>
      <w:tr w:rsidR="00C265A4" w:rsidTr="005F238B">
        <w:trPr>
          <w:jc w:val="center"/>
        </w:trPr>
        <w:tc>
          <w:tcPr>
            <w:tcW w:w="2359" w:type="dxa"/>
          </w:tcPr>
          <w:p w:rsidR="00C265A4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265A4">
              <w:rPr>
                <w:sz w:val="28"/>
                <w:szCs w:val="28"/>
              </w:rPr>
              <w:t>0.66419</w:t>
            </w:r>
          </w:p>
        </w:tc>
        <w:tc>
          <w:tcPr>
            <w:tcW w:w="2552" w:type="dxa"/>
          </w:tcPr>
          <w:p w:rsidR="00C265A4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265A4">
              <w:rPr>
                <w:sz w:val="28"/>
                <w:szCs w:val="28"/>
              </w:rPr>
              <w:t>0.687206</w:t>
            </w:r>
          </w:p>
        </w:tc>
        <w:tc>
          <w:tcPr>
            <w:tcW w:w="2356" w:type="dxa"/>
          </w:tcPr>
          <w:p w:rsidR="00C265A4" w:rsidRDefault="00C265A4" w:rsidP="00DB4F3B">
            <w:pPr>
              <w:pStyle w:val="af1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265A4">
              <w:rPr>
                <w:sz w:val="28"/>
                <w:szCs w:val="28"/>
              </w:rPr>
              <w:t>0.701764</w:t>
            </w:r>
          </w:p>
        </w:tc>
      </w:tr>
    </w:tbl>
    <w:p w:rsidR="00C265A4" w:rsidRPr="00C51022" w:rsidRDefault="00C265A4" w:rsidP="00C265A4">
      <w:pPr>
        <w:pStyle w:val="af1"/>
        <w:spacing w:line="360" w:lineRule="auto"/>
        <w:jc w:val="both"/>
        <w:rPr>
          <w:sz w:val="28"/>
          <w:szCs w:val="28"/>
        </w:rPr>
      </w:pPr>
    </w:p>
    <w:p w:rsidR="00C51022" w:rsidRPr="00C51022" w:rsidRDefault="00B17FE0" w:rsidP="00B17FE0">
      <w:pPr>
        <w:pStyle w:val="af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Сделаны расчёты при разных значениях </w:t>
      </w:r>
      <w:r w:rsidRPr="00B17FE0">
        <w:rPr>
          <w:position w:val="-6"/>
          <w:sz w:val="28"/>
        </w:rPr>
        <w:object w:dxaOrig="200" w:dyaOrig="220">
          <v:shape id="_x0000_i1050" type="#_x0000_t75" style="width:12.75pt;height:14.25pt" o:ole="">
            <v:imagedata r:id="rId58" o:title=""/>
          </v:shape>
          <o:OLEObject Type="Embed" ProgID="Equation.3" ShapeID="_x0000_i1050" DrawAspect="Content" ObjectID="_1633878257" r:id="rId59"/>
        </w:object>
      </w:r>
      <w:r w:rsidRPr="00B17FE0">
        <w:rPr>
          <w:sz w:val="28"/>
        </w:rPr>
        <w:t xml:space="preserve"> </w:t>
      </w:r>
      <w:r>
        <w:rPr>
          <w:sz w:val="28"/>
        </w:rPr>
        <w:t xml:space="preserve">и составлена таблица с подсчитанными значениями интегралов на </w:t>
      </w:r>
      <w:r w:rsidR="00F44F9E">
        <w:rPr>
          <w:sz w:val="28"/>
        </w:rPr>
        <w:t xml:space="preserve">отрезке </w:t>
      </w:r>
      <w:r w:rsidRPr="00391DFB">
        <w:rPr>
          <w:position w:val="-10"/>
          <w:sz w:val="28"/>
        </w:rPr>
        <w:object w:dxaOrig="540" w:dyaOrig="320">
          <v:shape id="_x0000_i1051" type="#_x0000_t75" style="width:34.5pt;height:20.25pt" o:ole="">
            <v:imagedata r:id="rId27" o:title=""/>
          </v:shape>
          <o:OLEObject Type="Embed" ProgID="Equation.3" ShapeID="_x0000_i1051" DrawAspect="Content" ObjectID="_1633878258" r:id="rId60"/>
        </w:object>
      </w:r>
      <w:r w:rsidRPr="00B17FE0">
        <w:rPr>
          <w:sz w:val="28"/>
        </w:rPr>
        <w:t>:</w:t>
      </w:r>
    </w:p>
    <w:p w:rsidR="00D6369E" w:rsidRPr="00C265A4" w:rsidRDefault="00D6369E" w:rsidP="00D6369E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3 – Формула прямоугольников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856A2" w:rsidRPr="00C856A2" w:rsidTr="00C856A2"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position w:val="-6"/>
                <w:sz w:val="28"/>
              </w:rPr>
              <w:object w:dxaOrig="200" w:dyaOrig="220">
                <v:shape id="_x0000_i1052" type="#_x0000_t75" style="width:12.75pt;height:14.25pt" o:ole="">
                  <v:imagedata r:id="rId58" o:title=""/>
                </v:shape>
                <o:OLEObject Type="Embed" ProgID="Equation.3" ShapeID="_x0000_i1052" DrawAspect="Content" ObjectID="_1633878259" r:id="rId61"/>
              </w:object>
            </w:r>
          </w:p>
        </w:tc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Значение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</w:tr>
      <w:tr w:rsidR="00C856A2" w:rsidRPr="00C856A2" w:rsidTr="00C856A2"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0.657913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0.125</w:t>
            </w:r>
          </w:p>
        </w:tc>
      </w:tr>
      <w:tr w:rsidR="00C856A2" w:rsidRPr="00C856A2" w:rsidTr="00C856A2"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0.656283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0.0078125</w:t>
            </w:r>
          </w:p>
        </w:tc>
      </w:tr>
      <w:tr w:rsidR="00C856A2" w:rsidRPr="00C856A2" w:rsidTr="00C856A2"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0.656188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2464" w:type="dxa"/>
          </w:tcPr>
          <w:p w:rsidR="00C856A2" w:rsidRPr="00C856A2" w:rsidRDefault="00C856A2" w:rsidP="00B2733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0.000976562</w:t>
            </w:r>
          </w:p>
        </w:tc>
      </w:tr>
    </w:tbl>
    <w:p w:rsidR="00C86DCB" w:rsidRDefault="00C86DCB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C856A2" w:rsidRPr="00C856A2" w:rsidRDefault="00C856A2" w:rsidP="00C856A2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Таблица </w:t>
      </w:r>
      <w:r>
        <w:rPr>
          <w:sz w:val="28"/>
          <w:szCs w:val="28"/>
          <w:shd w:val="clear" w:color="auto" w:fill="FFFFFF"/>
          <w:lang w:val="en-US"/>
        </w:rPr>
        <w:t>4</w:t>
      </w:r>
      <w:r>
        <w:rPr>
          <w:sz w:val="28"/>
          <w:szCs w:val="28"/>
          <w:shd w:val="clear" w:color="auto" w:fill="FFFFFF"/>
        </w:rPr>
        <w:t xml:space="preserve"> – Формула трапеций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position w:val="-6"/>
                <w:sz w:val="28"/>
              </w:rPr>
              <w:object w:dxaOrig="200" w:dyaOrig="220">
                <v:shape id="_x0000_i1053" type="#_x0000_t75" style="width:12.75pt;height:14.25pt" o:ole="">
                  <v:imagedata r:id="rId58" o:title=""/>
                </v:shape>
                <o:OLEObject Type="Embed" ProgID="Equation.3" ShapeID="_x0000_i1053" DrawAspect="Content" ObjectID="_1633878260" r:id="rId62"/>
              </w:object>
            </w:r>
          </w:p>
        </w:tc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Значение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E33629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33629">
              <w:rPr>
                <w:color w:val="000000" w:themeColor="text1"/>
                <w:sz w:val="28"/>
                <w:szCs w:val="28"/>
              </w:rPr>
              <w:t>0.673925</w:t>
            </w:r>
          </w:p>
        </w:tc>
        <w:tc>
          <w:tcPr>
            <w:tcW w:w="2464" w:type="dxa"/>
          </w:tcPr>
          <w:p w:rsidR="00C856A2" w:rsidRPr="00493F8B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0.03125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493F8B">
              <w:rPr>
                <w:color w:val="000000" w:themeColor="text1"/>
                <w:sz w:val="28"/>
                <w:szCs w:val="28"/>
                <w:lang w:val="en-US"/>
              </w:rPr>
              <w:t>0.657303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0.00195312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0.656316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0.000244141</w:t>
            </w:r>
          </w:p>
        </w:tc>
      </w:tr>
    </w:tbl>
    <w:p w:rsidR="00C856A2" w:rsidRDefault="00C856A2" w:rsidP="00C856A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C856A2" w:rsidRPr="00C265A4" w:rsidRDefault="00C856A2" w:rsidP="00C856A2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3 – Формула Симпсона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position w:val="-6"/>
                <w:sz w:val="28"/>
              </w:rPr>
              <w:object w:dxaOrig="200" w:dyaOrig="220">
                <v:shape id="_x0000_i1054" type="#_x0000_t75" style="width:12.75pt;height:14.25pt" o:ole="">
                  <v:imagedata r:id="rId58" o:title=""/>
                </v:shape>
                <o:OLEObject Type="Embed" ProgID="Equation.3" ShapeID="_x0000_i1054" DrawAspect="Content" ObjectID="_1633878261" r:id="rId63"/>
              </w:object>
            </w:r>
          </w:p>
        </w:tc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856A2">
              <w:rPr>
                <w:color w:val="000000" w:themeColor="text1"/>
                <w:sz w:val="28"/>
                <w:szCs w:val="28"/>
              </w:rPr>
              <w:t>Значение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856A2">
              <w:rPr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E33629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E33629">
              <w:rPr>
                <w:color w:val="000000" w:themeColor="text1"/>
                <w:sz w:val="28"/>
                <w:szCs w:val="28"/>
              </w:rPr>
              <w:t>0.676177</w:t>
            </w:r>
          </w:p>
        </w:tc>
        <w:tc>
          <w:tcPr>
            <w:tcW w:w="2464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0.02537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493F8B">
              <w:rPr>
                <w:color w:val="000000" w:themeColor="text1"/>
                <w:sz w:val="28"/>
                <w:szCs w:val="28"/>
                <w:lang w:val="en-US"/>
              </w:rPr>
              <w:t>0.657451</w:t>
            </w:r>
          </w:p>
        </w:tc>
        <w:tc>
          <w:tcPr>
            <w:tcW w:w="2464" w:type="dxa"/>
          </w:tcPr>
          <w:p w:rsidR="00C856A2" w:rsidRPr="00493F8B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0.0078125</w:t>
            </w:r>
          </w:p>
        </w:tc>
      </w:tr>
      <w:tr w:rsidR="00C856A2" w:rsidRPr="00C856A2" w:rsidTr="00DB4F3B">
        <w:tc>
          <w:tcPr>
            <w:tcW w:w="2463" w:type="dxa"/>
          </w:tcPr>
          <w:p w:rsidR="00C856A2" w:rsidRPr="00C856A2" w:rsidRDefault="00C856A2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</w:t>
            </w:r>
            <w:r w:rsidR="00493F8B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0.656334</w:t>
            </w:r>
          </w:p>
        </w:tc>
        <w:tc>
          <w:tcPr>
            <w:tcW w:w="2464" w:type="dxa"/>
          </w:tcPr>
          <w:p w:rsidR="00C856A2" w:rsidRPr="00493F8B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2464" w:type="dxa"/>
          </w:tcPr>
          <w:p w:rsidR="00C856A2" w:rsidRPr="00C856A2" w:rsidRDefault="00493F8B" w:rsidP="00DB4F3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93F8B">
              <w:rPr>
                <w:color w:val="000000" w:themeColor="text1"/>
                <w:sz w:val="28"/>
                <w:szCs w:val="28"/>
              </w:rPr>
              <w:t>0.000976562</w:t>
            </w:r>
          </w:p>
        </w:tc>
      </w:tr>
    </w:tbl>
    <w:p w:rsidR="00C86DCB" w:rsidRDefault="00C86DCB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53359D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416255" w:rsidRPr="0053359D" w:rsidRDefault="00DB4F3B" w:rsidP="00DB4F3B">
      <w:pPr>
        <w:spacing w:line="360" w:lineRule="auto"/>
        <w:ind w:firstLine="709"/>
        <w:jc w:val="both"/>
        <w:rPr>
          <w:rStyle w:val="afe"/>
          <w:bCs w:val="0"/>
          <w:caps/>
          <w:color w:val="000000" w:themeColor="text1"/>
        </w:rPr>
      </w:pPr>
      <w:r>
        <w:rPr>
          <w:sz w:val="28"/>
          <w:szCs w:val="28"/>
        </w:rPr>
        <w:t xml:space="preserve">В ходе выполнения лабораторной работы, </w:t>
      </w:r>
      <w:r>
        <w:rPr>
          <w:color w:val="000000"/>
          <w:sz w:val="28"/>
          <w:szCs w:val="28"/>
        </w:rPr>
        <w:t>используя квадратурные формулы прямоугольников, трапеций и Симпсона, были вычислено значение интеграла</w:t>
      </w:r>
      <w:r w:rsidRPr="00DB4F3B">
        <w:rPr>
          <w:color w:val="000000"/>
          <w:sz w:val="28"/>
          <w:szCs w:val="28"/>
        </w:rPr>
        <w:t xml:space="preserve"> </w:t>
      </w:r>
      <w:r w:rsidRPr="00A9104C">
        <w:rPr>
          <w:position w:val="-32"/>
          <w:sz w:val="28"/>
        </w:rPr>
        <w:object w:dxaOrig="1860" w:dyaOrig="760">
          <v:shape id="_x0000_i1055" type="#_x0000_t75" style="width:126.75pt;height:43.5pt" o:ole="">
            <v:imagedata r:id="rId55" o:title=""/>
          </v:shape>
          <o:OLEObject Type="Embed" ProgID="Equation.3" ShapeID="_x0000_i1055" DrawAspect="Content" ObjectID="_1633878262" r:id="rId64"/>
        </w:object>
      </w:r>
      <w:r>
        <w:rPr>
          <w:sz w:val="28"/>
        </w:rPr>
        <w:t xml:space="preserve">. </w:t>
      </w:r>
      <w:r w:rsidRPr="00DB4F3B">
        <w:rPr>
          <w:sz w:val="28"/>
          <w:szCs w:val="28"/>
        </w:rPr>
        <w:t>Изучены методы нахождения значения интеграла тремя способами, а именно по формулам прямоугольников, трапеций и Симпсона. Написана программа для получения приближенных значений интеграла, для кажд</w:t>
      </w:r>
      <w:bookmarkStart w:id="0" w:name="_GoBack"/>
      <w:bookmarkEnd w:id="0"/>
      <w:r w:rsidRPr="00DB4F3B">
        <w:rPr>
          <w:sz w:val="28"/>
          <w:szCs w:val="28"/>
        </w:rPr>
        <w:t xml:space="preserve">ого метода было найдено по три значения интеграла, каждый раз стремясь достичь более близкого к точному решению значения. Были найдены погрешности близкие к значениям для каждого метода, используя правило Рунге. Зная </w:t>
      </w:r>
      <w:r w:rsidR="0049790F" w:rsidRPr="00DB4F3B">
        <w:rPr>
          <w:sz w:val="28"/>
          <w:szCs w:val="28"/>
        </w:rPr>
        <w:t>погрешность,</w:t>
      </w:r>
      <w:r w:rsidRPr="00DB4F3B">
        <w:rPr>
          <w:sz w:val="28"/>
          <w:szCs w:val="28"/>
        </w:rPr>
        <w:t xml:space="preserve"> были найдены наибольшие длины (h) отрезков, на которые можно разделить отрезок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,b]</w:t>
      </w:r>
      <w:r w:rsidRPr="00DB4F3B">
        <w:rPr>
          <w:sz w:val="28"/>
          <w:szCs w:val="28"/>
        </w:rPr>
        <w:t xml:space="preserve">. Из полученных данных видно, что при </w:t>
      </w:r>
      <w:r w:rsidR="0049790F" w:rsidRPr="00DB4F3B">
        <w:rPr>
          <w:sz w:val="28"/>
          <w:szCs w:val="28"/>
        </w:rPr>
        <w:t>расчёте</w:t>
      </w:r>
      <w:r w:rsidRPr="00DB4F3B">
        <w:rPr>
          <w:sz w:val="28"/>
          <w:szCs w:val="28"/>
        </w:rPr>
        <w:t xml:space="preserve"> интеграла по формуле Симпсона необходимо разделить отрезок </w:t>
      </w:r>
      <w:r w:rsidR="0049790F" w:rsidRPr="00DB4F3B">
        <w:rPr>
          <w:sz w:val="28"/>
          <w:szCs w:val="28"/>
        </w:rPr>
        <w:t>[</w:t>
      </w:r>
      <w:r w:rsidR="0049790F">
        <w:rPr>
          <w:sz w:val="28"/>
          <w:szCs w:val="28"/>
          <w:lang w:val="en-US"/>
        </w:rPr>
        <w:t>a</w:t>
      </w:r>
      <w:r w:rsidR="0049790F">
        <w:rPr>
          <w:sz w:val="28"/>
          <w:szCs w:val="28"/>
        </w:rPr>
        <w:t>,b]</w:t>
      </w:r>
      <w:r w:rsidR="0049790F" w:rsidRPr="0049790F">
        <w:rPr>
          <w:sz w:val="28"/>
          <w:szCs w:val="28"/>
        </w:rPr>
        <w:t xml:space="preserve"> </w:t>
      </w:r>
      <w:r w:rsidRPr="00DB4F3B">
        <w:rPr>
          <w:sz w:val="28"/>
          <w:szCs w:val="28"/>
        </w:rPr>
        <w:t xml:space="preserve">наименьшее количество отрезков, то есть наибольшее значение шага. Сравнивая данные, полученные при </w:t>
      </w:r>
      <w:r w:rsidR="0049790F" w:rsidRPr="00DB4F3B">
        <w:rPr>
          <w:sz w:val="28"/>
          <w:szCs w:val="28"/>
        </w:rPr>
        <w:t>расчёте</w:t>
      </w:r>
      <w:r w:rsidRPr="00DB4F3B">
        <w:rPr>
          <w:sz w:val="28"/>
          <w:szCs w:val="28"/>
        </w:rPr>
        <w:t xml:space="preserve"> значений методами прямоугольников и трапеций, видно, что при более низкой точности метод прямоугольников имеет преимущество, так ка</w:t>
      </w:r>
      <w:r w:rsidR="0049790F">
        <w:rPr>
          <w:sz w:val="28"/>
          <w:szCs w:val="28"/>
        </w:rPr>
        <w:t>к имеет больший шаг</w:t>
      </w:r>
      <w:r w:rsidRPr="00DB4F3B">
        <w:rPr>
          <w:sz w:val="28"/>
          <w:szCs w:val="28"/>
        </w:rPr>
        <w:t>.</w:t>
      </w:r>
      <w:r w:rsidR="00B27337" w:rsidRPr="0053359D">
        <w:rPr>
          <w:bCs/>
          <w:color w:val="000000" w:themeColor="text1"/>
          <w:szCs w:val="28"/>
        </w:rPr>
        <w:br w:type="page"/>
      </w:r>
      <w:r w:rsidR="006C2947" w:rsidRPr="0053359D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:rsidR="00416255" w:rsidRPr="00043DCB" w:rsidRDefault="00043DCB" w:rsidP="00043DCB">
      <w:pPr>
        <w:pStyle w:val="Times142"/>
        <w:spacing w:line="360" w:lineRule="auto"/>
        <w:ind w:firstLine="0"/>
        <w:jc w:val="center"/>
        <w:rPr>
          <w:b/>
          <w:caps/>
          <w:smallCaps/>
          <w:color w:val="000000" w:themeColor="text1"/>
          <w:spacing w:val="5"/>
        </w:rPr>
      </w:pPr>
      <w:r>
        <w:rPr>
          <w:rStyle w:val="afe"/>
          <w:bCs w:val="0"/>
          <w:caps/>
          <w:color w:val="000000" w:themeColor="text1"/>
        </w:rPr>
        <w:t>исходный код программы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iostream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&gt;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fstream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&gt;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cmath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&gt;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cstdlib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&gt;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using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namespace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ofstream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("output.txt");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F(double x)//</w:t>
      </w:r>
      <w:r w:rsidRPr="006D4202">
        <w:rPr>
          <w:rFonts w:ascii="Consolas" w:hAnsi="Consolas"/>
          <w:sz w:val="22"/>
          <w:szCs w:val="22"/>
        </w:rPr>
        <w:t>Функция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cos(x)*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exp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(-pow(x, 2));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6D4202">
        <w:rPr>
          <w:rFonts w:ascii="Consolas" w:hAnsi="Consolas"/>
          <w:sz w:val="22"/>
          <w:szCs w:val="22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proofErr w:type="spellStart"/>
      <w:r w:rsidRPr="006D4202">
        <w:rPr>
          <w:rFonts w:ascii="Consolas" w:hAnsi="Consolas"/>
          <w:sz w:val="22"/>
          <w:szCs w:val="22"/>
        </w:rPr>
        <w:t>double</w:t>
      </w:r>
      <w:proofErr w:type="spellEnd"/>
      <w:r w:rsidRPr="006D4202">
        <w:rPr>
          <w:rFonts w:ascii="Consolas" w:hAnsi="Consolas"/>
          <w:sz w:val="22"/>
          <w:szCs w:val="22"/>
        </w:rPr>
        <w:t xml:space="preserve"> F2(</w:t>
      </w:r>
      <w:proofErr w:type="spellStart"/>
      <w:r w:rsidRPr="006D4202">
        <w:rPr>
          <w:rFonts w:ascii="Consolas" w:hAnsi="Consolas"/>
          <w:sz w:val="22"/>
          <w:szCs w:val="22"/>
        </w:rPr>
        <w:t>double</w:t>
      </w:r>
      <w:proofErr w:type="spellEnd"/>
      <w:r w:rsidRPr="006D4202">
        <w:rPr>
          <w:rFonts w:ascii="Consolas" w:hAnsi="Consolas"/>
          <w:sz w:val="22"/>
          <w:szCs w:val="22"/>
        </w:rPr>
        <w:t xml:space="preserve"> x)//Вторая производная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 = ((4*x*x-3)*cos(x) + 4*x*sin(x)) *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exp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(-pow(x, 2));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F4(double x)//</w:t>
      </w:r>
      <w:r w:rsidRPr="006D4202">
        <w:rPr>
          <w:rFonts w:ascii="Consolas" w:hAnsi="Consolas"/>
          <w:sz w:val="22"/>
          <w:szCs w:val="22"/>
        </w:rPr>
        <w:t>Четвертая</w:t>
      </w:r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r w:rsidRPr="006D4202">
        <w:rPr>
          <w:rFonts w:ascii="Consolas" w:hAnsi="Consolas"/>
          <w:sz w:val="22"/>
          <w:szCs w:val="22"/>
        </w:rPr>
        <w:t>производная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 = ((16*x*x*x*x-72*x*x+25)*cos(x) + 8*x*(4*x*x-7)*sin(x)) *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exp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(-pow(x, 2));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RECT(double a, double b)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F((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a+b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)/2) * (b-a);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TRAP(double a, double b)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(F(a)+F(b)) * (b-a)/2;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SIMPS(double a, double b)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(F(a) + 4*F((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a+b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)/2) + F(b)) * (b-a)/6;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RECT_S(double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R1 = pow(h, 2) / 24 * F2((a + b) / 2) * (b - a);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xi;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lastRenderedPageBreak/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 =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 (b - a) / h - 1;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+= 2)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xi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a +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* h;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+= F(xi + h / 2);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2 * h * result + R1;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TRAP_S(double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R2 = -pow(h, 2) / 12 * F2((a + b) / 2) * (b - a);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xi;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 =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h;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 (b - a) / h - 1;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+= 2)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xi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a +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* h;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+= F(xi) + F(xi - 2 * h);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h * result + R2;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SIMPS_S(double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R3 = -pow(h, 4) / 180 * F4((a + b) / 2) * (b - a);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xi;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 =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2 * h;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 (b - a) / h - 1;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+= 2)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xi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a +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* h;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+= F(xi) + F(xi - 2 * h) + F(xi - 4 * h);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= 2*h / 3 * result + R3;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//</w:t>
      </w:r>
      <w:r w:rsidRPr="006D4202">
        <w:rPr>
          <w:rFonts w:ascii="Consolas" w:hAnsi="Consolas"/>
          <w:sz w:val="22"/>
          <w:szCs w:val="22"/>
        </w:rPr>
        <w:t>Окончательное</w:t>
      </w:r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r w:rsidRPr="006D4202">
        <w:rPr>
          <w:rFonts w:ascii="Consolas" w:hAnsi="Consolas"/>
          <w:sz w:val="22"/>
          <w:szCs w:val="22"/>
        </w:rPr>
        <w:t>приближение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RECT_E(double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RECT_S(a, b, h / 2) + (RECT_S(a, b, h / 3) - RECT_S(a, b, h)) / 3;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TRAP_E(double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TRAP_S(a, b, h / 2) - (TRAP_S(a, b, h / 3) - TRAP_S(a, b, h)) / 3;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lastRenderedPageBreak/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SIMPS_E(double a, double b, double h)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SIMPS_S(a, b, h / 2) - (SIMPS_S(a, b, h / 3) - SIMPS_S(a, b, h)) / 15;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//</w:t>
      </w:r>
      <w:r w:rsidRPr="006D4202">
        <w:rPr>
          <w:rFonts w:ascii="Consolas" w:hAnsi="Consolas"/>
          <w:sz w:val="22"/>
          <w:szCs w:val="22"/>
        </w:rPr>
        <w:t>Высчитывание</w:t>
      </w:r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r w:rsidRPr="006D4202">
        <w:rPr>
          <w:rFonts w:ascii="Consolas" w:hAnsi="Consolas"/>
          <w:sz w:val="22"/>
          <w:szCs w:val="22"/>
        </w:rPr>
        <w:t>погрешности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bool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RUNGE_RECT(double a, double b, double h, 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k = 2;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Delta =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fabs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(RECT_S(a, b, h / 2) - RECT_S(a, b, h)) / (pow(2, k) - 1));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&gt; Delta)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false;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bool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RUNGE_TRAP(double a, double b, double h, 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k = 2;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Delta =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fabs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(TRAP_S(a, b, h / 2) - TRAP_S(a, b, h)) / (pow(2, k) - 1));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&gt; Delta)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false;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bool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RUNGE_SIMPS(double a, double b, double h, 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k = 4;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Delta =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fabs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(SIMPS_S(a, b, h / 2) - SIMPS_S(a, b, h)) / (pow(2, k) - 1));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&gt; Delta)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true;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false;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main()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a = 0, b = 1, h = 0.02, n =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bool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0,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0,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"</w:t>
      </w:r>
      <w:r w:rsidRPr="006D4202">
        <w:rPr>
          <w:rFonts w:ascii="Consolas" w:hAnsi="Consolas"/>
          <w:sz w:val="22"/>
          <w:szCs w:val="22"/>
        </w:rPr>
        <w:t>Первое</w:t>
      </w:r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r w:rsidRPr="006D4202">
        <w:rPr>
          <w:rFonts w:ascii="Consolas" w:hAnsi="Consolas"/>
          <w:sz w:val="22"/>
          <w:szCs w:val="22"/>
        </w:rPr>
        <w:t>приближение</w:t>
      </w:r>
      <w:r w:rsidRPr="006D4202">
        <w:rPr>
          <w:rFonts w:ascii="Consolas" w:hAnsi="Consolas"/>
          <w:sz w:val="22"/>
          <w:szCs w:val="22"/>
          <w:lang w:val="en-US"/>
        </w:rPr>
        <w:t xml:space="preserve">:"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RECT(a, b)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TRAP(a, b)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lastRenderedPageBreak/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SIMPS(a, b)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"</w:t>
      </w:r>
      <w:r w:rsidRPr="006D4202">
        <w:rPr>
          <w:rFonts w:ascii="Consolas" w:hAnsi="Consolas"/>
          <w:sz w:val="22"/>
          <w:szCs w:val="22"/>
        </w:rPr>
        <w:t>Второе</w:t>
      </w:r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r w:rsidRPr="006D4202">
        <w:rPr>
          <w:rFonts w:ascii="Consolas" w:hAnsi="Consolas"/>
          <w:sz w:val="22"/>
          <w:szCs w:val="22"/>
        </w:rPr>
        <w:t>приближение</w:t>
      </w:r>
      <w:r w:rsidRPr="006D4202">
        <w:rPr>
          <w:rFonts w:ascii="Consolas" w:hAnsi="Consolas"/>
          <w:sz w:val="22"/>
          <w:szCs w:val="22"/>
          <w:lang w:val="en-US"/>
        </w:rPr>
        <w:t xml:space="preserve">:"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RECT_S(a,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b,h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TRAP_S(a,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b,h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SIMPS_S(a,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b,h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)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(double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0.01;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&gt;= 0.0001;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/= 10){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bool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false;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(n = 1; !(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&amp;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&amp;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); n *= 2){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h = (b - a) / n;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n;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RUNGE_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RECT(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a, b, h,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n;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RUNGE_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TRAP(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a, b, h,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){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n;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    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SIMPS_end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= RUNGE_</w:t>
      </w:r>
      <w:proofErr w:type="gramStart"/>
      <w:r w:rsidRPr="006D4202">
        <w:rPr>
          <w:rFonts w:ascii="Consolas" w:hAnsi="Consolas"/>
          <w:sz w:val="22"/>
          <w:szCs w:val="22"/>
          <w:lang w:val="en-US"/>
        </w:rPr>
        <w:t>SIMPS(</w:t>
      </w:r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a, b, h,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);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h = (b - a) / n;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"H:" &lt;&lt; h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"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:"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"RECT: " &lt;&lt; RECT_E(a, b, h)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: " &lt;&lt; (b-a)/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RECT_n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"TRAP: " &lt;&lt; TRAP_E(a, b, h)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: " &lt;&lt; (b-a)/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TRAP_n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6D4202">
        <w:rPr>
          <w:rFonts w:ascii="Consolas" w:hAnsi="Consolas"/>
          <w:sz w:val="22"/>
          <w:szCs w:val="22"/>
          <w:lang w:val="en-US"/>
        </w:rPr>
        <w:t>        </w:t>
      </w:r>
      <w:proofErr w:type="spellStart"/>
      <w:proofErr w:type="gramStart"/>
      <w:r w:rsidRPr="006D4202">
        <w:rPr>
          <w:rFonts w:ascii="Consolas" w:hAnsi="Consolas"/>
          <w:sz w:val="22"/>
          <w:szCs w:val="22"/>
          <w:lang w:val="en-US"/>
        </w:rPr>
        <w:t>ff</w:t>
      </w:r>
      <w:proofErr w:type="spellEnd"/>
      <w:proofErr w:type="gramEnd"/>
      <w:r w:rsidRPr="006D4202">
        <w:rPr>
          <w:rFonts w:ascii="Consolas" w:hAnsi="Consolas"/>
          <w:sz w:val="22"/>
          <w:szCs w:val="22"/>
          <w:lang w:val="en-US"/>
        </w:rPr>
        <w:t xml:space="preserve"> &lt;&lt; "SIMPS: " &lt;&lt; SIMPS_E(a, b, h)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: "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"\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nh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: " &lt;&lt; (b-a)/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SIMPS_n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6D4202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6D4202">
        <w:rPr>
          <w:rFonts w:ascii="Consolas" w:hAnsi="Consolas"/>
          <w:sz w:val="22"/>
          <w:szCs w:val="22"/>
          <w:lang w:val="en-US"/>
        </w:rPr>
        <w:t>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6D4202">
        <w:rPr>
          <w:rFonts w:ascii="Consolas" w:hAnsi="Consolas"/>
          <w:sz w:val="22"/>
          <w:szCs w:val="22"/>
          <w:lang w:val="en-US"/>
        </w:rPr>
        <w:t>    </w:t>
      </w:r>
      <w:r w:rsidRPr="006D4202">
        <w:rPr>
          <w:rFonts w:ascii="Consolas" w:hAnsi="Consolas"/>
          <w:sz w:val="22"/>
          <w:szCs w:val="22"/>
        </w:rPr>
        <w:t>}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6D4202">
        <w:rPr>
          <w:rFonts w:ascii="Consolas" w:hAnsi="Consolas"/>
          <w:sz w:val="22"/>
          <w:szCs w:val="22"/>
        </w:rPr>
        <w:t>    </w:t>
      </w:r>
      <w:proofErr w:type="spellStart"/>
      <w:r w:rsidRPr="006D4202">
        <w:rPr>
          <w:rFonts w:ascii="Consolas" w:hAnsi="Consolas"/>
          <w:sz w:val="22"/>
          <w:szCs w:val="22"/>
        </w:rPr>
        <w:t>return</w:t>
      </w:r>
      <w:proofErr w:type="spellEnd"/>
      <w:r w:rsidRPr="006D4202">
        <w:rPr>
          <w:rFonts w:ascii="Consolas" w:hAnsi="Consolas"/>
          <w:sz w:val="22"/>
          <w:szCs w:val="22"/>
        </w:rPr>
        <w:t xml:space="preserve"> 0;</w:t>
      </w:r>
    </w:p>
    <w:p w:rsidR="006D4202" w:rsidRPr="006D4202" w:rsidRDefault="006D4202" w:rsidP="006D4202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6D4202">
        <w:rPr>
          <w:rFonts w:ascii="Consolas" w:hAnsi="Consolas"/>
          <w:sz w:val="22"/>
          <w:szCs w:val="22"/>
        </w:rPr>
        <w:t>}</w:t>
      </w:r>
    </w:p>
    <w:p w:rsidR="00416255" w:rsidRPr="00043DCB" w:rsidRDefault="00416255" w:rsidP="00D74BAB">
      <w:pPr>
        <w:autoSpaceDE w:val="0"/>
        <w:autoSpaceDN w:val="0"/>
        <w:adjustRightInd w:val="0"/>
        <w:rPr>
          <w:rStyle w:val="afe"/>
          <w:rFonts w:ascii="Consolas" w:hAnsi="Consolas"/>
          <w:b w:val="0"/>
          <w:bCs w:val="0"/>
          <w:smallCaps w:val="0"/>
          <w:color w:val="FF0000"/>
          <w:spacing w:val="0"/>
        </w:rPr>
      </w:pPr>
    </w:p>
    <w:sectPr w:rsidR="00416255" w:rsidRPr="00043DCB" w:rsidSect="0059669B">
      <w:headerReference w:type="default" r:id="rId65"/>
      <w:footerReference w:type="default" r:id="rId6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D5" w:rsidRDefault="003036D5" w:rsidP="0098338E">
      <w:r>
        <w:separator/>
      </w:r>
    </w:p>
  </w:endnote>
  <w:endnote w:type="continuationSeparator" w:id="0">
    <w:p w:rsidR="003036D5" w:rsidRDefault="003036D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F3B" w:rsidRDefault="00DB4F3B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9790F">
      <w:rPr>
        <w:noProof/>
      </w:rPr>
      <w:t>8</w:t>
    </w:r>
    <w:r>
      <w:fldChar w:fldCharType="end"/>
    </w:r>
  </w:p>
  <w:p w:rsidR="00DB4F3B" w:rsidRDefault="00DB4F3B">
    <w:pPr>
      <w:pStyle w:val="af"/>
    </w:pPr>
  </w:p>
  <w:p w:rsidR="00DB4F3B" w:rsidRDefault="00DB4F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D5" w:rsidRDefault="003036D5" w:rsidP="0098338E">
      <w:r>
        <w:separator/>
      </w:r>
    </w:p>
  </w:footnote>
  <w:footnote w:type="continuationSeparator" w:id="0">
    <w:p w:rsidR="003036D5" w:rsidRDefault="003036D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F3B" w:rsidRDefault="00DB4F3B" w:rsidP="00B26317">
    <w:pPr>
      <w:pStyle w:val="af4"/>
      <w:ind w:right="-1"/>
      <w:jc w:val="right"/>
    </w:pPr>
    <w:r>
      <w:t xml:space="preserve">     </w:t>
    </w:r>
  </w:p>
  <w:p w:rsidR="00DB4F3B" w:rsidRDefault="00DB4F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CE7311"/>
    <w:multiLevelType w:val="hybridMultilevel"/>
    <w:tmpl w:val="83B66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930EE"/>
    <w:multiLevelType w:val="hybridMultilevel"/>
    <w:tmpl w:val="590E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C77043"/>
    <w:multiLevelType w:val="hybridMultilevel"/>
    <w:tmpl w:val="2C6EDA02"/>
    <w:lvl w:ilvl="0" w:tplc="65D62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A581E"/>
    <w:multiLevelType w:val="hybridMultilevel"/>
    <w:tmpl w:val="A364A338"/>
    <w:lvl w:ilvl="0" w:tplc="17BAB1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E11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DCB"/>
    <w:rsid w:val="000459A4"/>
    <w:rsid w:val="000459F2"/>
    <w:rsid w:val="000503E0"/>
    <w:rsid w:val="00053BCB"/>
    <w:rsid w:val="000545CE"/>
    <w:rsid w:val="00055334"/>
    <w:rsid w:val="0005551F"/>
    <w:rsid w:val="00057213"/>
    <w:rsid w:val="000603A9"/>
    <w:rsid w:val="000603AB"/>
    <w:rsid w:val="000663B0"/>
    <w:rsid w:val="000667F3"/>
    <w:rsid w:val="000676D5"/>
    <w:rsid w:val="00073281"/>
    <w:rsid w:val="00075EB8"/>
    <w:rsid w:val="000768BF"/>
    <w:rsid w:val="00076C54"/>
    <w:rsid w:val="00080961"/>
    <w:rsid w:val="000837A2"/>
    <w:rsid w:val="00083B26"/>
    <w:rsid w:val="000842B7"/>
    <w:rsid w:val="000847EE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50C"/>
    <w:rsid w:val="000A14FD"/>
    <w:rsid w:val="000A15A1"/>
    <w:rsid w:val="000A1E14"/>
    <w:rsid w:val="000A263A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ACC"/>
    <w:rsid w:val="000C3B87"/>
    <w:rsid w:val="000C50D4"/>
    <w:rsid w:val="000C567A"/>
    <w:rsid w:val="000C5A2C"/>
    <w:rsid w:val="000C666E"/>
    <w:rsid w:val="000D15A7"/>
    <w:rsid w:val="000D4044"/>
    <w:rsid w:val="000D536A"/>
    <w:rsid w:val="000D56AD"/>
    <w:rsid w:val="000D5CBE"/>
    <w:rsid w:val="000D6FC1"/>
    <w:rsid w:val="000D6FC3"/>
    <w:rsid w:val="000E0921"/>
    <w:rsid w:val="000E1A0E"/>
    <w:rsid w:val="000E1E35"/>
    <w:rsid w:val="000E543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63B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136"/>
    <w:rsid w:val="00165A41"/>
    <w:rsid w:val="00167094"/>
    <w:rsid w:val="00171683"/>
    <w:rsid w:val="00171D51"/>
    <w:rsid w:val="001722CB"/>
    <w:rsid w:val="001726B4"/>
    <w:rsid w:val="00174BE2"/>
    <w:rsid w:val="001750C7"/>
    <w:rsid w:val="00181A82"/>
    <w:rsid w:val="001833E8"/>
    <w:rsid w:val="001847C2"/>
    <w:rsid w:val="00184D0E"/>
    <w:rsid w:val="0018625E"/>
    <w:rsid w:val="00190AF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E99"/>
    <w:rsid w:val="001E2F97"/>
    <w:rsid w:val="001E570D"/>
    <w:rsid w:val="001E6365"/>
    <w:rsid w:val="001E66C9"/>
    <w:rsid w:val="001F09B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5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E44"/>
    <w:rsid w:val="002466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1392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ABF"/>
    <w:rsid w:val="00296CAD"/>
    <w:rsid w:val="002A3D8F"/>
    <w:rsid w:val="002A3F96"/>
    <w:rsid w:val="002A43EF"/>
    <w:rsid w:val="002A4A59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6D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FE4"/>
    <w:rsid w:val="00320403"/>
    <w:rsid w:val="003208F3"/>
    <w:rsid w:val="003211BF"/>
    <w:rsid w:val="003218F4"/>
    <w:rsid w:val="00324B5A"/>
    <w:rsid w:val="00324E46"/>
    <w:rsid w:val="00327488"/>
    <w:rsid w:val="00327722"/>
    <w:rsid w:val="00330D53"/>
    <w:rsid w:val="00334679"/>
    <w:rsid w:val="00335212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DB2"/>
    <w:rsid w:val="00360F2F"/>
    <w:rsid w:val="00361ABA"/>
    <w:rsid w:val="00361BD5"/>
    <w:rsid w:val="003635E5"/>
    <w:rsid w:val="00364BF9"/>
    <w:rsid w:val="003704D2"/>
    <w:rsid w:val="00370C62"/>
    <w:rsid w:val="00371AC3"/>
    <w:rsid w:val="003727E2"/>
    <w:rsid w:val="003739FB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DFB"/>
    <w:rsid w:val="00391EF0"/>
    <w:rsid w:val="003932CB"/>
    <w:rsid w:val="003936A8"/>
    <w:rsid w:val="0039387A"/>
    <w:rsid w:val="00393EBC"/>
    <w:rsid w:val="00394F89"/>
    <w:rsid w:val="0039656D"/>
    <w:rsid w:val="0039697E"/>
    <w:rsid w:val="00396B6D"/>
    <w:rsid w:val="003972D0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107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5E9"/>
    <w:rsid w:val="0042183B"/>
    <w:rsid w:val="00422FA9"/>
    <w:rsid w:val="00424651"/>
    <w:rsid w:val="00425159"/>
    <w:rsid w:val="004256B6"/>
    <w:rsid w:val="00426E99"/>
    <w:rsid w:val="00427664"/>
    <w:rsid w:val="00427E5B"/>
    <w:rsid w:val="00427FEB"/>
    <w:rsid w:val="0043082A"/>
    <w:rsid w:val="00430DBE"/>
    <w:rsid w:val="00430E71"/>
    <w:rsid w:val="004331AE"/>
    <w:rsid w:val="00433A0D"/>
    <w:rsid w:val="00434906"/>
    <w:rsid w:val="00434FE7"/>
    <w:rsid w:val="00435819"/>
    <w:rsid w:val="004419A5"/>
    <w:rsid w:val="00441D73"/>
    <w:rsid w:val="004430D4"/>
    <w:rsid w:val="0044487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CB4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F8B"/>
    <w:rsid w:val="004941B1"/>
    <w:rsid w:val="0049566F"/>
    <w:rsid w:val="00497763"/>
    <w:rsid w:val="0049790F"/>
    <w:rsid w:val="004A15B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B"/>
    <w:rsid w:val="004B3122"/>
    <w:rsid w:val="004B51A6"/>
    <w:rsid w:val="004B64A3"/>
    <w:rsid w:val="004C04CA"/>
    <w:rsid w:val="004C42CB"/>
    <w:rsid w:val="004C5091"/>
    <w:rsid w:val="004C726E"/>
    <w:rsid w:val="004D19D1"/>
    <w:rsid w:val="004D4133"/>
    <w:rsid w:val="004D43C3"/>
    <w:rsid w:val="004D546D"/>
    <w:rsid w:val="004D6B0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1BE"/>
    <w:rsid w:val="004F4B28"/>
    <w:rsid w:val="004F523C"/>
    <w:rsid w:val="004F77F7"/>
    <w:rsid w:val="00500545"/>
    <w:rsid w:val="005041EE"/>
    <w:rsid w:val="005048AA"/>
    <w:rsid w:val="00505517"/>
    <w:rsid w:val="0050586B"/>
    <w:rsid w:val="005062AF"/>
    <w:rsid w:val="005063AC"/>
    <w:rsid w:val="005065DF"/>
    <w:rsid w:val="00506E04"/>
    <w:rsid w:val="005071EA"/>
    <w:rsid w:val="00510572"/>
    <w:rsid w:val="0051079E"/>
    <w:rsid w:val="005109A8"/>
    <w:rsid w:val="00511DFC"/>
    <w:rsid w:val="00512CBC"/>
    <w:rsid w:val="0051373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14F"/>
    <w:rsid w:val="0053359D"/>
    <w:rsid w:val="00533CC6"/>
    <w:rsid w:val="00534FBB"/>
    <w:rsid w:val="00537551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5B4B"/>
    <w:rsid w:val="00546A1E"/>
    <w:rsid w:val="00550B7C"/>
    <w:rsid w:val="00550B81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E0E"/>
    <w:rsid w:val="00594AD8"/>
    <w:rsid w:val="0059571D"/>
    <w:rsid w:val="0059669B"/>
    <w:rsid w:val="005A1039"/>
    <w:rsid w:val="005A17B0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4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7DE"/>
    <w:rsid w:val="005C5B34"/>
    <w:rsid w:val="005C63AA"/>
    <w:rsid w:val="005D2E59"/>
    <w:rsid w:val="005D4CC0"/>
    <w:rsid w:val="005D6152"/>
    <w:rsid w:val="005D75E6"/>
    <w:rsid w:val="005E3BFE"/>
    <w:rsid w:val="005E45B9"/>
    <w:rsid w:val="005E49D2"/>
    <w:rsid w:val="005E4DAF"/>
    <w:rsid w:val="005E54F3"/>
    <w:rsid w:val="005E6758"/>
    <w:rsid w:val="005E6F5A"/>
    <w:rsid w:val="005E73AC"/>
    <w:rsid w:val="005E79F7"/>
    <w:rsid w:val="005E7EAB"/>
    <w:rsid w:val="005F0DF3"/>
    <w:rsid w:val="005F0E29"/>
    <w:rsid w:val="005F0EA8"/>
    <w:rsid w:val="005F1A1B"/>
    <w:rsid w:val="005F238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589"/>
    <w:rsid w:val="00620A0C"/>
    <w:rsid w:val="006232B2"/>
    <w:rsid w:val="00623C8E"/>
    <w:rsid w:val="00623F80"/>
    <w:rsid w:val="00625995"/>
    <w:rsid w:val="00625D9E"/>
    <w:rsid w:val="006274B8"/>
    <w:rsid w:val="006311A1"/>
    <w:rsid w:val="00632F29"/>
    <w:rsid w:val="006330E1"/>
    <w:rsid w:val="00633647"/>
    <w:rsid w:val="00633AE2"/>
    <w:rsid w:val="006355EE"/>
    <w:rsid w:val="0063680F"/>
    <w:rsid w:val="00636D82"/>
    <w:rsid w:val="0064076C"/>
    <w:rsid w:val="00641343"/>
    <w:rsid w:val="00641383"/>
    <w:rsid w:val="0064226D"/>
    <w:rsid w:val="00642DBB"/>
    <w:rsid w:val="00643AF8"/>
    <w:rsid w:val="006461F9"/>
    <w:rsid w:val="00646C72"/>
    <w:rsid w:val="00650FA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92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93E"/>
    <w:rsid w:val="006A0821"/>
    <w:rsid w:val="006A26DE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202"/>
    <w:rsid w:val="006D44B7"/>
    <w:rsid w:val="006D485A"/>
    <w:rsid w:val="006D4C0F"/>
    <w:rsid w:val="006D6020"/>
    <w:rsid w:val="006D79AB"/>
    <w:rsid w:val="006D7F6E"/>
    <w:rsid w:val="006E0B6F"/>
    <w:rsid w:val="006E0DA9"/>
    <w:rsid w:val="006E2482"/>
    <w:rsid w:val="006E2D61"/>
    <w:rsid w:val="006E32FB"/>
    <w:rsid w:val="006E3D57"/>
    <w:rsid w:val="006E420C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A5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36E"/>
    <w:rsid w:val="0076386D"/>
    <w:rsid w:val="0076472E"/>
    <w:rsid w:val="0076589E"/>
    <w:rsid w:val="00765AF9"/>
    <w:rsid w:val="007678F4"/>
    <w:rsid w:val="00770E35"/>
    <w:rsid w:val="00773DE6"/>
    <w:rsid w:val="0077769B"/>
    <w:rsid w:val="0078016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F9D"/>
    <w:rsid w:val="007A57AC"/>
    <w:rsid w:val="007B2B01"/>
    <w:rsid w:val="007B3E5B"/>
    <w:rsid w:val="007B4772"/>
    <w:rsid w:val="007B5B56"/>
    <w:rsid w:val="007B6007"/>
    <w:rsid w:val="007B6744"/>
    <w:rsid w:val="007B7356"/>
    <w:rsid w:val="007B7FD7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D1"/>
    <w:rsid w:val="008338A2"/>
    <w:rsid w:val="00836A20"/>
    <w:rsid w:val="00836BCE"/>
    <w:rsid w:val="00837D48"/>
    <w:rsid w:val="0084023D"/>
    <w:rsid w:val="008405C8"/>
    <w:rsid w:val="00841420"/>
    <w:rsid w:val="0084164B"/>
    <w:rsid w:val="00843E39"/>
    <w:rsid w:val="00843FB7"/>
    <w:rsid w:val="0084572D"/>
    <w:rsid w:val="00845A3D"/>
    <w:rsid w:val="00850E62"/>
    <w:rsid w:val="00851D9C"/>
    <w:rsid w:val="008544FF"/>
    <w:rsid w:val="0085469D"/>
    <w:rsid w:val="0085569C"/>
    <w:rsid w:val="0085588E"/>
    <w:rsid w:val="008565FF"/>
    <w:rsid w:val="00857003"/>
    <w:rsid w:val="008576AF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33D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0B94"/>
    <w:rsid w:val="0099170B"/>
    <w:rsid w:val="00994303"/>
    <w:rsid w:val="009A0C44"/>
    <w:rsid w:val="009A30BA"/>
    <w:rsid w:val="009A34B3"/>
    <w:rsid w:val="009A3A4D"/>
    <w:rsid w:val="009A45CB"/>
    <w:rsid w:val="009A5A62"/>
    <w:rsid w:val="009A71A3"/>
    <w:rsid w:val="009A725D"/>
    <w:rsid w:val="009A79FD"/>
    <w:rsid w:val="009B3E62"/>
    <w:rsid w:val="009B4A89"/>
    <w:rsid w:val="009B503D"/>
    <w:rsid w:val="009B5A74"/>
    <w:rsid w:val="009B5F98"/>
    <w:rsid w:val="009C2E16"/>
    <w:rsid w:val="009C535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0B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C2F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4E4"/>
    <w:rsid w:val="00A436D1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0BE"/>
    <w:rsid w:val="00A60388"/>
    <w:rsid w:val="00A62735"/>
    <w:rsid w:val="00A6632B"/>
    <w:rsid w:val="00A70AB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633"/>
    <w:rsid w:val="00A9104C"/>
    <w:rsid w:val="00A93500"/>
    <w:rsid w:val="00A94177"/>
    <w:rsid w:val="00A94902"/>
    <w:rsid w:val="00A94B95"/>
    <w:rsid w:val="00A97790"/>
    <w:rsid w:val="00AA0DD0"/>
    <w:rsid w:val="00AA1FB7"/>
    <w:rsid w:val="00AA2F8A"/>
    <w:rsid w:val="00AA5E55"/>
    <w:rsid w:val="00AA61CA"/>
    <w:rsid w:val="00AA75B5"/>
    <w:rsid w:val="00AB0032"/>
    <w:rsid w:val="00AB0078"/>
    <w:rsid w:val="00AB0AD7"/>
    <w:rsid w:val="00AB1362"/>
    <w:rsid w:val="00AB1FFE"/>
    <w:rsid w:val="00AB4DEB"/>
    <w:rsid w:val="00AB606A"/>
    <w:rsid w:val="00AB74CC"/>
    <w:rsid w:val="00AC12F0"/>
    <w:rsid w:val="00AC178E"/>
    <w:rsid w:val="00AC1EB4"/>
    <w:rsid w:val="00AC2C3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9B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2D4"/>
    <w:rsid w:val="00B0754A"/>
    <w:rsid w:val="00B114A8"/>
    <w:rsid w:val="00B11DA5"/>
    <w:rsid w:val="00B11F9B"/>
    <w:rsid w:val="00B1247F"/>
    <w:rsid w:val="00B13084"/>
    <w:rsid w:val="00B13D43"/>
    <w:rsid w:val="00B1506C"/>
    <w:rsid w:val="00B16789"/>
    <w:rsid w:val="00B17FE0"/>
    <w:rsid w:val="00B2106F"/>
    <w:rsid w:val="00B229C4"/>
    <w:rsid w:val="00B235D5"/>
    <w:rsid w:val="00B23A07"/>
    <w:rsid w:val="00B26317"/>
    <w:rsid w:val="00B26789"/>
    <w:rsid w:val="00B27337"/>
    <w:rsid w:val="00B2799B"/>
    <w:rsid w:val="00B3114A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2B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54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969"/>
    <w:rsid w:val="00C01A4F"/>
    <w:rsid w:val="00C01C8D"/>
    <w:rsid w:val="00C03397"/>
    <w:rsid w:val="00C03447"/>
    <w:rsid w:val="00C04344"/>
    <w:rsid w:val="00C0564D"/>
    <w:rsid w:val="00C05DA3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5A4"/>
    <w:rsid w:val="00C26A56"/>
    <w:rsid w:val="00C303F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022"/>
    <w:rsid w:val="00C52C79"/>
    <w:rsid w:val="00C5395B"/>
    <w:rsid w:val="00C55CC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6A2"/>
    <w:rsid w:val="00C85DED"/>
    <w:rsid w:val="00C86885"/>
    <w:rsid w:val="00C86DCB"/>
    <w:rsid w:val="00C8745A"/>
    <w:rsid w:val="00C87907"/>
    <w:rsid w:val="00C87D2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7B8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3EA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69E"/>
    <w:rsid w:val="00D67768"/>
    <w:rsid w:val="00D70484"/>
    <w:rsid w:val="00D745DD"/>
    <w:rsid w:val="00D74BAB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21F"/>
    <w:rsid w:val="00DA4FB1"/>
    <w:rsid w:val="00DA5B06"/>
    <w:rsid w:val="00DB0538"/>
    <w:rsid w:val="00DB0D71"/>
    <w:rsid w:val="00DB1D0C"/>
    <w:rsid w:val="00DB1E5E"/>
    <w:rsid w:val="00DB3950"/>
    <w:rsid w:val="00DB4F3B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E90"/>
    <w:rsid w:val="00E26F58"/>
    <w:rsid w:val="00E27181"/>
    <w:rsid w:val="00E27C7F"/>
    <w:rsid w:val="00E3015D"/>
    <w:rsid w:val="00E30EA5"/>
    <w:rsid w:val="00E313DE"/>
    <w:rsid w:val="00E31F44"/>
    <w:rsid w:val="00E32FF4"/>
    <w:rsid w:val="00E33629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D62"/>
    <w:rsid w:val="00E74F54"/>
    <w:rsid w:val="00E76830"/>
    <w:rsid w:val="00E769A8"/>
    <w:rsid w:val="00E80F01"/>
    <w:rsid w:val="00E8118B"/>
    <w:rsid w:val="00E837E1"/>
    <w:rsid w:val="00E83FA9"/>
    <w:rsid w:val="00E85294"/>
    <w:rsid w:val="00E870C4"/>
    <w:rsid w:val="00E906D6"/>
    <w:rsid w:val="00E90AAA"/>
    <w:rsid w:val="00E90CD0"/>
    <w:rsid w:val="00E910D8"/>
    <w:rsid w:val="00E94472"/>
    <w:rsid w:val="00E9448C"/>
    <w:rsid w:val="00E959C1"/>
    <w:rsid w:val="00E95B29"/>
    <w:rsid w:val="00EA080D"/>
    <w:rsid w:val="00EA27E8"/>
    <w:rsid w:val="00EA3E6F"/>
    <w:rsid w:val="00EA7998"/>
    <w:rsid w:val="00EA7D31"/>
    <w:rsid w:val="00EB211E"/>
    <w:rsid w:val="00EB246D"/>
    <w:rsid w:val="00EB3086"/>
    <w:rsid w:val="00EB338D"/>
    <w:rsid w:val="00EB3A5F"/>
    <w:rsid w:val="00EB686A"/>
    <w:rsid w:val="00EB6CF1"/>
    <w:rsid w:val="00EB729A"/>
    <w:rsid w:val="00EC094E"/>
    <w:rsid w:val="00EC10A6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1C"/>
    <w:rsid w:val="00ED4547"/>
    <w:rsid w:val="00ED6560"/>
    <w:rsid w:val="00ED75D0"/>
    <w:rsid w:val="00ED7CB6"/>
    <w:rsid w:val="00EE41D9"/>
    <w:rsid w:val="00EE4C61"/>
    <w:rsid w:val="00EE7A0E"/>
    <w:rsid w:val="00EF4119"/>
    <w:rsid w:val="00EF4B23"/>
    <w:rsid w:val="00EF6877"/>
    <w:rsid w:val="00EF71B1"/>
    <w:rsid w:val="00EF757D"/>
    <w:rsid w:val="00F0049C"/>
    <w:rsid w:val="00F00D83"/>
    <w:rsid w:val="00F0137C"/>
    <w:rsid w:val="00F013BE"/>
    <w:rsid w:val="00F02BA5"/>
    <w:rsid w:val="00F02E39"/>
    <w:rsid w:val="00F03497"/>
    <w:rsid w:val="00F04284"/>
    <w:rsid w:val="00F05394"/>
    <w:rsid w:val="00F05399"/>
    <w:rsid w:val="00F05DA4"/>
    <w:rsid w:val="00F05DA7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94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F9E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E0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69D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B062D4"/>
  </w:style>
  <w:style w:type="character" w:customStyle="1" w:styleId="mjxassistivemathml">
    <w:name w:val="mjx_assistive_mathml"/>
    <w:basedOn w:val="a1"/>
    <w:rsid w:val="00B062D4"/>
  </w:style>
  <w:style w:type="character" w:styleId="aff0">
    <w:name w:val="Emphasis"/>
    <w:basedOn w:val="a1"/>
    <w:uiPriority w:val="20"/>
    <w:qFormat/>
    <w:rsid w:val="008576AF"/>
    <w:rPr>
      <w:i/>
      <w:iCs/>
    </w:rPr>
  </w:style>
  <w:style w:type="character" w:styleId="aff1">
    <w:name w:val="Placeholder Text"/>
    <w:basedOn w:val="a1"/>
    <w:uiPriority w:val="99"/>
    <w:semiHidden/>
    <w:rsid w:val="007B7FD7"/>
    <w:rPr>
      <w:color w:val="808080"/>
    </w:rPr>
  </w:style>
  <w:style w:type="character" w:styleId="HTML0">
    <w:name w:val="HTML Code"/>
    <w:basedOn w:val="a1"/>
    <w:uiPriority w:val="99"/>
    <w:semiHidden/>
    <w:unhideWhenUsed/>
    <w:locked/>
    <w:rsid w:val="006E24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B062D4"/>
  </w:style>
  <w:style w:type="character" w:customStyle="1" w:styleId="mjxassistivemathml">
    <w:name w:val="mjx_assistive_mathml"/>
    <w:basedOn w:val="a1"/>
    <w:rsid w:val="00B062D4"/>
  </w:style>
  <w:style w:type="character" w:styleId="aff0">
    <w:name w:val="Emphasis"/>
    <w:basedOn w:val="a1"/>
    <w:uiPriority w:val="20"/>
    <w:qFormat/>
    <w:rsid w:val="008576AF"/>
    <w:rPr>
      <w:i/>
      <w:iCs/>
    </w:rPr>
  </w:style>
  <w:style w:type="character" w:styleId="aff1">
    <w:name w:val="Placeholder Text"/>
    <w:basedOn w:val="a1"/>
    <w:uiPriority w:val="99"/>
    <w:semiHidden/>
    <w:rsid w:val="007B7FD7"/>
    <w:rPr>
      <w:color w:val="808080"/>
    </w:rPr>
  </w:style>
  <w:style w:type="character" w:styleId="HTML0">
    <w:name w:val="HTML Code"/>
    <w:basedOn w:val="a1"/>
    <w:uiPriority w:val="99"/>
    <w:semiHidden/>
    <w:unhideWhenUsed/>
    <w:locked/>
    <w:rsid w:val="006E2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601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  <w:div w:id="1442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94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png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BAC69-ADCA-474C-87ED-AA027CB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31</cp:revision>
  <cp:lastPrinted>2018-10-18T08:33:00Z</cp:lastPrinted>
  <dcterms:created xsi:type="dcterms:W3CDTF">2019-10-29T11:53:00Z</dcterms:created>
  <dcterms:modified xsi:type="dcterms:W3CDTF">2019-10-29T14:53:00Z</dcterms:modified>
</cp:coreProperties>
</file>