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D3A06"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0D17D0D3"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65B2DD8E" w14:textId="77777777" w:rsidR="00594AD8" w:rsidRPr="008157EB" w:rsidRDefault="00594AD8" w:rsidP="00594AD8">
      <w:pPr>
        <w:spacing w:line="360" w:lineRule="auto"/>
        <w:jc w:val="center"/>
        <w:rPr>
          <w:b/>
          <w:caps/>
          <w:sz w:val="28"/>
          <w:szCs w:val="28"/>
        </w:rPr>
      </w:pPr>
      <w:r w:rsidRPr="008157EB">
        <w:rPr>
          <w:b/>
          <w:caps/>
          <w:sz w:val="28"/>
          <w:szCs w:val="28"/>
        </w:rPr>
        <w:t xml:space="preserve">электротехнический университет </w:t>
      </w:r>
    </w:p>
    <w:p w14:paraId="19EA858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55123A74" w14:textId="77777777" w:rsidR="007F6E90" w:rsidRPr="00BE325F" w:rsidRDefault="00594AD8" w:rsidP="007F6E90">
      <w:pPr>
        <w:spacing w:line="360" w:lineRule="auto"/>
        <w:jc w:val="center"/>
        <w:rPr>
          <w:b/>
          <w:sz w:val="28"/>
          <w:szCs w:val="28"/>
        </w:rPr>
      </w:pPr>
      <w:r>
        <w:rPr>
          <w:b/>
          <w:sz w:val="28"/>
          <w:szCs w:val="28"/>
        </w:rPr>
        <w:t xml:space="preserve">Кафедра </w:t>
      </w:r>
      <w:r w:rsidR="002C5C54">
        <w:rPr>
          <w:b/>
          <w:sz w:val="28"/>
          <w:szCs w:val="28"/>
        </w:rPr>
        <w:t>«</w:t>
      </w:r>
      <w:r w:rsidR="00535A67">
        <w:rPr>
          <w:b/>
          <w:sz w:val="28"/>
          <w:szCs w:val="28"/>
        </w:rPr>
        <w:t>Прикладн</w:t>
      </w:r>
      <w:r w:rsidR="002C5C54">
        <w:rPr>
          <w:b/>
          <w:sz w:val="28"/>
          <w:szCs w:val="28"/>
        </w:rPr>
        <w:t>ая</w:t>
      </w:r>
      <w:r w:rsidR="00535A67">
        <w:rPr>
          <w:b/>
          <w:sz w:val="28"/>
          <w:szCs w:val="28"/>
        </w:rPr>
        <w:t xml:space="preserve"> экономик</w:t>
      </w:r>
      <w:r w:rsidR="002C5C54">
        <w:rPr>
          <w:b/>
          <w:sz w:val="28"/>
          <w:szCs w:val="28"/>
        </w:rPr>
        <w:t>а»</w:t>
      </w:r>
    </w:p>
    <w:p w14:paraId="375951E0" w14:textId="77777777" w:rsidR="007F6E90" w:rsidRPr="00BE4534" w:rsidRDefault="007F6E90" w:rsidP="007F6E90">
      <w:pPr>
        <w:spacing w:line="360" w:lineRule="auto"/>
        <w:jc w:val="center"/>
        <w:rPr>
          <w:b/>
          <w:caps/>
          <w:sz w:val="28"/>
          <w:szCs w:val="28"/>
        </w:rPr>
      </w:pPr>
    </w:p>
    <w:p w14:paraId="78A6E121" w14:textId="77777777" w:rsidR="007F6E90" w:rsidRDefault="007F6E90" w:rsidP="007F6E90">
      <w:pPr>
        <w:spacing w:line="360" w:lineRule="auto"/>
        <w:jc w:val="center"/>
        <w:rPr>
          <w:sz w:val="28"/>
          <w:szCs w:val="28"/>
        </w:rPr>
      </w:pPr>
    </w:p>
    <w:p w14:paraId="35179843" w14:textId="77777777" w:rsidR="00594AD8" w:rsidRDefault="00594AD8" w:rsidP="007F6E90">
      <w:pPr>
        <w:spacing w:line="360" w:lineRule="auto"/>
        <w:jc w:val="center"/>
        <w:rPr>
          <w:sz w:val="28"/>
          <w:szCs w:val="28"/>
        </w:rPr>
      </w:pPr>
    </w:p>
    <w:p w14:paraId="6539241F" w14:textId="77777777" w:rsidR="00594AD8" w:rsidRDefault="00594AD8" w:rsidP="007F6E90">
      <w:pPr>
        <w:spacing w:line="360" w:lineRule="auto"/>
        <w:jc w:val="center"/>
        <w:rPr>
          <w:sz w:val="28"/>
          <w:szCs w:val="28"/>
        </w:rPr>
      </w:pPr>
    </w:p>
    <w:p w14:paraId="5C2B94AC" w14:textId="77777777" w:rsidR="00594AD8" w:rsidRDefault="00594AD8" w:rsidP="007F6E90">
      <w:pPr>
        <w:spacing w:line="360" w:lineRule="auto"/>
        <w:jc w:val="center"/>
        <w:rPr>
          <w:sz w:val="28"/>
          <w:szCs w:val="28"/>
        </w:rPr>
      </w:pPr>
    </w:p>
    <w:p w14:paraId="0EF37B68" w14:textId="77777777" w:rsidR="00594AD8" w:rsidRPr="00BE4534" w:rsidRDefault="00594AD8" w:rsidP="007F6E90">
      <w:pPr>
        <w:spacing w:line="360" w:lineRule="auto"/>
        <w:jc w:val="center"/>
        <w:rPr>
          <w:sz w:val="28"/>
          <w:szCs w:val="28"/>
        </w:rPr>
      </w:pPr>
    </w:p>
    <w:p w14:paraId="2DD1EDFE" w14:textId="77777777" w:rsidR="007F6E90" w:rsidRPr="00BE4534" w:rsidRDefault="007F6E90" w:rsidP="007F6E90">
      <w:pPr>
        <w:spacing w:line="360" w:lineRule="auto"/>
        <w:jc w:val="center"/>
        <w:rPr>
          <w:sz w:val="28"/>
          <w:szCs w:val="28"/>
        </w:rPr>
      </w:pPr>
    </w:p>
    <w:p w14:paraId="69A3FF5D" w14:textId="77777777" w:rsidR="007F6E90" w:rsidRPr="00535A67" w:rsidRDefault="00594AD8" w:rsidP="00153294">
      <w:pPr>
        <w:pStyle w:val="Times142"/>
        <w:tabs>
          <w:tab w:val="clear" w:pos="709"/>
        </w:tabs>
        <w:spacing w:line="360" w:lineRule="auto"/>
        <w:ind w:firstLine="0"/>
        <w:jc w:val="center"/>
        <w:rPr>
          <w:rStyle w:val="aff"/>
          <w:caps/>
          <w:smallCaps w:val="0"/>
          <w:szCs w:val="28"/>
        </w:rPr>
      </w:pPr>
      <w:r>
        <w:rPr>
          <w:rStyle w:val="aff"/>
          <w:caps/>
          <w:smallCaps w:val="0"/>
          <w:szCs w:val="28"/>
        </w:rPr>
        <w:t>Курсовая</w:t>
      </w:r>
      <w:r w:rsidR="007F6E90" w:rsidRPr="00BE4534">
        <w:rPr>
          <w:rStyle w:val="aff"/>
          <w:caps/>
          <w:smallCaps w:val="0"/>
          <w:szCs w:val="28"/>
        </w:rPr>
        <w:t xml:space="preserve"> </w:t>
      </w:r>
      <w:r w:rsidR="007F6E90" w:rsidRPr="00535A67">
        <w:rPr>
          <w:rStyle w:val="aff"/>
          <w:caps/>
          <w:smallCaps w:val="0"/>
          <w:szCs w:val="28"/>
        </w:rPr>
        <w:t>РАБОТА</w:t>
      </w:r>
    </w:p>
    <w:p w14:paraId="538887AC" w14:textId="77777777" w:rsidR="00594AD8" w:rsidRPr="00594AD8" w:rsidRDefault="00594AD8" w:rsidP="00594AD8">
      <w:pPr>
        <w:spacing w:line="360" w:lineRule="auto"/>
        <w:jc w:val="center"/>
        <w:rPr>
          <w:b/>
          <w:sz w:val="28"/>
          <w:szCs w:val="28"/>
        </w:rPr>
      </w:pPr>
      <w:r w:rsidRPr="00535A67">
        <w:rPr>
          <w:b/>
          <w:sz w:val="28"/>
          <w:szCs w:val="28"/>
        </w:rPr>
        <w:t>по дисциплине «</w:t>
      </w:r>
      <w:r w:rsidR="00535A67" w:rsidRPr="00535A67">
        <w:rPr>
          <w:b/>
          <w:sz w:val="28"/>
          <w:szCs w:val="28"/>
        </w:rPr>
        <w:t>Экономика организаций</w:t>
      </w:r>
      <w:r>
        <w:rPr>
          <w:b/>
          <w:sz w:val="28"/>
          <w:szCs w:val="28"/>
        </w:rPr>
        <w:t>»</w:t>
      </w:r>
    </w:p>
    <w:p w14:paraId="37C9B91C" w14:textId="77777777" w:rsidR="007F6E90" w:rsidRPr="00535A67" w:rsidRDefault="007F6E90" w:rsidP="007F6E90">
      <w:pPr>
        <w:spacing w:line="360" w:lineRule="auto"/>
        <w:jc w:val="center"/>
        <w:rPr>
          <w:rStyle w:val="aff"/>
          <w:smallCaps w:val="0"/>
          <w:sz w:val="28"/>
          <w:szCs w:val="28"/>
        </w:rPr>
      </w:pPr>
      <w:r w:rsidRPr="00594AD8">
        <w:rPr>
          <w:rStyle w:val="aff"/>
          <w:smallCaps w:val="0"/>
          <w:sz w:val="28"/>
          <w:szCs w:val="28"/>
        </w:rPr>
        <w:t xml:space="preserve">Тема: </w:t>
      </w:r>
      <w:r w:rsidR="002C5C54">
        <w:rPr>
          <w:rStyle w:val="aff"/>
          <w:smallCaps w:val="0"/>
          <w:sz w:val="28"/>
          <w:szCs w:val="28"/>
        </w:rPr>
        <w:t>«</w:t>
      </w:r>
      <w:r w:rsidR="00535A67" w:rsidRPr="00535A67">
        <w:rPr>
          <w:rStyle w:val="aff"/>
          <w:smallCaps w:val="0"/>
          <w:sz w:val="28"/>
          <w:szCs w:val="28"/>
        </w:rPr>
        <w:t>Расчёт и анализ себестоимости продукции</w:t>
      </w:r>
      <w:r w:rsidR="002C5C54">
        <w:rPr>
          <w:rStyle w:val="aff"/>
          <w:smallCaps w:val="0"/>
          <w:sz w:val="28"/>
          <w:szCs w:val="28"/>
        </w:rPr>
        <w:t>»</w:t>
      </w:r>
    </w:p>
    <w:p w14:paraId="50CF4907" w14:textId="77777777" w:rsidR="00A34642" w:rsidRDefault="00A34642" w:rsidP="007F6E90">
      <w:pPr>
        <w:spacing w:line="360" w:lineRule="auto"/>
        <w:jc w:val="center"/>
        <w:rPr>
          <w:sz w:val="28"/>
          <w:szCs w:val="28"/>
        </w:rPr>
      </w:pPr>
    </w:p>
    <w:p w14:paraId="3B3173ED" w14:textId="77777777" w:rsidR="00594AD8" w:rsidRDefault="00594AD8" w:rsidP="007F6E90">
      <w:pPr>
        <w:spacing w:line="360" w:lineRule="auto"/>
        <w:jc w:val="center"/>
        <w:rPr>
          <w:sz w:val="28"/>
          <w:szCs w:val="28"/>
        </w:rPr>
      </w:pPr>
    </w:p>
    <w:p w14:paraId="73391187" w14:textId="77777777" w:rsidR="006233D8" w:rsidRDefault="006233D8" w:rsidP="007F6E90">
      <w:pPr>
        <w:spacing w:line="360" w:lineRule="auto"/>
        <w:jc w:val="center"/>
        <w:rPr>
          <w:sz w:val="28"/>
          <w:szCs w:val="28"/>
        </w:rPr>
      </w:pPr>
    </w:p>
    <w:p w14:paraId="6F625E5A" w14:textId="77777777" w:rsidR="006233D8" w:rsidRDefault="006233D8" w:rsidP="007F6E90">
      <w:pPr>
        <w:spacing w:line="360" w:lineRule="auto"/>
        <w:jc w:val="center"/>
        <w:rPr>
          <w:sz w:val="28"/>
          <w:szCs w:val="28"/>
        </w:rPr>
      </w:pPr>
    </w:p>
    <w:p w14:paraId="2BCA9BB5" w14:textId="77777777" w:rsidR="00594AD8" w:rsidRDefault="00594AD8" w:rsidP="007F6E90">
      <w:pPr>
        <w:spacing w:line="360" w:lineRule="auto"/>
        <w:jc w:val="center"/>
        <w:rPr>
          <w:sz w:val="28"/>
          <w:szCs w:val="28"/>
        </w:rPr>
      </w:pPr>
    </w:p>
    <w:p w14:paraId="16C42FB8" w14:textId="77777777" w:rsidR="00594AD8" w:rsidRPr="00BE4534" w:rsidRDefault="00594AD8" w:rsidP="007F6E90">
      <w:pPr>
        <w:spacing w:line="360" w:lineRule="auto"/>
        <w:jc w:val="center"/>
        <w:rPr>
          <w:sz w:val="28"/>
          <w:szCs w:val="28"/>
        </w:rPr>
      </w:pPr>
    </w:p>
    <w:p w14:paraId="7F676BD3" w14:textId="77777777" w:rsidR="00DB1E5E" w:rsidRPr="00BE4534" w:rsidRDefault="00DB1E5E" w:rsidP="007F6E90">
      <w:pPr>
        <w:spacing w:line="360" w:lineRule="auto"/>
        <w:jc w:val="center"/>
        <w:rPr>
          <w:sz w:val="28"/>
          <w:szCs w:val="28"/>
        </w:rPr>
      </w:pPr>
    </w:p>
    <w:p w14:paraId="3DA07085"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3261"/>
        <w:gridCol w:w="3198"/>
        <w:gridCol w:w="3179"/>
      </w:tblGrid>
      <w:tr w:rsidR="007F6E90" w:rsidRPr="00BE4534" w14:paraId="1B54BC04" w14:textId="77777777" w:rsidTr="00565F5B">
        <w:trPr>
          <w:trHeight w:val="614"/>
        </w:trPr>
        <w:tc>
          <w:tcPr>
            <w:tcW w:w="1692" w:type="pct"/>
            <w:vAlign w:val="bottom"/>
          </w:tcPr>
          <w:p w14:paraId="4F096353" w14:textId="255EAABC" w:rsidR="007F6E90" w:rsidRPr="00B84D2D" w:rsidRDefault="007F6E90" w:rsidP="00565F5B">
            <w:pPr>
              <w:pStyle w:val="a0"/>
              <w:ind w:firstLine="462"/>
            </w:pPr>
            <w:r w:rsidRPr="00B84D2D">
              <w:t>Студент</w:t>
            </w:r>
            <w:r w:rsidR="00594AD8" w:rsidRPr="00B84D2D">
              <w:t xml:space="preserve"> гр.</w:t>
            </w:r>
            <w:r w:rsidR="00510C7E">
              <w:t xml:space="preserve"> 8381</w:t>
            </w:r>
          </w:p>
        </w:tc>
        <w:tc>
          <w:tcPr>
            <w:tcW w:w="1659" w:type="pct"/>
            <w:tcBorders>
              <w:bottom w:val="single" w:sz="4" w:space="0" w:color="auto"/>
            </w:tcBorders>
            <w:vAlign w:val="bottom"/>
          </w:tcPr>
          <w:p w14:paraId="36344C28" w14:textId="77777777" w:rsidR="007F6E90" w:rsidRPr="00B84D2D" w:rsidRDefault="007F6E90" w:rsidP="00535A67">
            <w:pPr>
              <w:pStyle w:val="a0"/>
            </w:pPr>
          </w:p>
        </w:tc>
        <w:tc>
          <w:tcPr>
            <w:tcW w:w="1649" w:type="pct"/>
            <w:vAlign w:val="bottom"/>
          </w:tcPr>
          <w:p w14:paraId="0F5A6EAE" w14:textId="4B8160B2" w:rsidR="007F6E90" w:rsidRPr="00535A67" w:rsidRDefault="00A4715A" w:rsidP="00535A67">
            <w:pPr>
              <w:pStyle w:val="a0"/>
            </w:pPr>
            <w:r>
              <w:t>Киреев К.А.</w:t>
            </w:r>
          </w:p>
        </w:tc>
      </w:tr>
      <w:tr w:rsidR="007F6E90" w:rsidRPr="00BE4534" w14:paraId="3AC59811" w14:textId="77777777" w:rsidTr="00565F5B">
        <w:trPr>
          <w:trHeight w:val="614"/>
        </w:trPr>
        <w:tc>
          <w:tcPr>
            <w:tcW w:w="1692" w:type="pct"/>
            <w:vAlign w:val="bottom"/>
          </w:tcPr>
          <w:p w14:paraId="1CBD9EC7" w14:textId="77777777" w:rsidR="007F6E90" w:rsidRPr="00B84D2D" w:rsidRDefault="00594AD8" w:rsidP="00565F5B">
            <w:pPr>
              <w:pStyle w:val="a0"/>
              <w:ind w:firstLine="462"/>
            </w:pPr>
            <w:r w:rsidRPr="00B84D2D">
              <w:t>Преподаватель</w:t>
            </w:r>
          </w:p>
        </w:tc>
        <w:tc>
          <w:tcPr>
            <w:tcW w:w="1659" w:type="pct"/>
            <w:tcBorders>
              <w:top w:val="single" w:sz="4" w:space="0" w:color="auto"/>
              <w:bottom w:val="single" w:sz="4" w:space="0" w:color="auto"/>
            </w:tcBorders>
            <w:vAlign w:val="bottom"/>
          </w:tcPr>
          <w:p w14:paraId="3180EA0C" w14:textId="77777777" w:rsidR="007F6E90" w:rsidRPr="00B84D2D" w:rsidRDefault="007F6E90" w:rsidP="00535A67">
            <w:pPr>
              <w:pStyle w:val="a0"/>
            </w:pPr>
          </w:p>
        </w:tc>
        <w:tc>
          <w:tcPr>
            <w:tcW w:w="1649" w:type="pct"/>
            <w:vAlign w:val="bottom"/>
          </w:tcPr>
          <w:p w14:paraId="399F9937" w14:textId="31FAFB7C" w:rsidR="007F6E90" w:rsidRPr="00035537" w:rsidRDefault="00565F5B" w:rsidP="00535A67">
            <w:pPr>
              <w:pStyle w:val="a0"/>
            </w:pPr>
            <w:r w:rsidRPr="00565F5B">
              <w:t>Садырин</w:t>
            </w:r>
            <w:r>
              <w:t xml:space="preserve"> И.А.</w:t>
            </w:r>
          </w:p>
        </w:tc>
      </w:tr>
    </w:tbl>
    <w:p w14:paraId="496789C9" w14:textId="77777777" w:rsidR="0011346B" w:rsidRPr="00BE4534" w:rsidRDefault="0011346B" w:rsidP="00447048">
      <w:pPr>
        <w:spacing w:line="360" w:lineRule="auto"/>
        <w:jc w:val="center"/>
        <w:rPr>
          <w:bCs/>
          <w:sz w:val="28"/>
          <w:szCs w:val="28"/>
        </w:rPr>
      </w:pPr>
    </w:p>
    <w:p w14:paraId="241DB40C" w14:textId="77777777" w:rsidR="00706E41" w:rsidRPr="00BE4534" w:rsidRDefault="00706E41" w:rsidP="00447048">
      <w:pPr>
        <w:spacing w:line="360" w:lineRule="auto"/>
        <w:jc w:val="center"/>
        <w:rPr>
          <w:bCs/>
          <w:sz w:val="28"/>
          <w:szCs w:val="28"/>
        </w:rPr>
      </w:pPr>
    </w:p>
    <w:p w14:paraId="2290E38A"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2B75DAEF" w14:textId="660E7522" w:rsidR="00E019ED" w:rsidRDefault="00535A67" w:rsidP="00CA3E6E">
      <w:pPr>
        <w:spacing w:line="360" w:lineRule="auto"/>
        <w:jc w:val="center"/>
        <w:rPr>
          <w:bCs/>
          <w:sz w:val="28"/>
          <w:szCs w:val="28"/>
        </w:rPr>
      </w:pPr>
      <w:r w:rsidRPr="00535A67">
        <w:rPr>
          <w:bCs/>
          <w:sz w:val="28"/>
          <w:szCs w:val="28"/>
        </w:rPr>
        <w:t>20</w:t>
      </w:r>
      <w:r w:rsidR="00565F5B">
        <w:rPr>
          <w:bCs/>
          <w:sz w:val="28"/>
          <w:szCs w:val="28"/>
        </w:rPr>
        <w:t>20</w:t>
      </w:r>
    </w:p>
    <w:p w14:paraId="53B07B35" w14:textId="77777777" w:rsidR="00E019ED" w:rsidRPr="006B52E9" w:rsidRDefault="00E019ED">
      <w:r>
        <w:rPr>
          <w:bCs/>
          <w:sz w:val="28"/>
          <w:szCs w:val="28"/>
        </w:rPr>
        <w:br w:type="page"/>
      </w:r>
    </w:p>
    <w:p w14:paraId="7F4AA391" w14:textId="77777777" w:rsidR="006B52E9" w:rsidRDefault="006B52E9" w:rsidP="006B52E9">
      <w:pPr>
        <w:ind w:right="-5"/>
        <w:jc w:val="center"/>
        <w:rPr>
          <w:b/>
          <w:caps/>
          <w:spacing w:val="20"/>
          <w:sz w:val="20"/>
          <w:szCs w:val="20"/>
        </w:rPr>
      </w:pPr>
      <w:r>
        <w:rPr>
          <w:b/>
          <w:spacing w:val="20"/>
          <w:sz w:val="20"/>
          <w:szCs w:val="20"/>
        </w:rPr>
        <w:lastRenderedPageBreak/>
        <w:t>МИНОБР</w:t>
      </w:r>
      <w:bookmarkStart w:id="0" w:name="_GoBack"/>
      <w:bookmarkEnd w:id="0"/>
      <w:r>
        <w:rPr>
          <w:b/>
          <w:spacing w:val="20"/>
          <w:sz w:val="20"/>
          <w:szCs w:val="20"/>
        </w:rPr>
        <w:t>НАУКИ РОССИИ</w:t>
      </w:r>
    </w:p>
    <w:p w14:paraId="6D71F985" w14:textId="77777777" w:rsidR="006B52E9" w:rsidRDefault="006B52E9" w:rsidP="006B52E9">
      <w:pPr>
        <w:ind w:right="-5"/>
        <w:jc w:val="center"/>
        <w:rPr>
          <w:caps/>
          <w:sz w:val="20"/>
          <w:szCs w:val="20"/>
        </w:rPr>
      </w:pPr>
      <w:r>
        <w:rPr>
          <w:sz w:val="20"/>
          <w:szCs w:val="20"/>
        </w:rPr>
        <w:t xml:space="preserve">Федеральное государственное автономное образовательное учреждение </w:t>
      </w:r>
    </w:p>
    <w:p w14:paraId="487E494B" w14:textId="77777777" w:rsidR="006B52E9" w:rsidRDefault="006B52E9" w:rsidP="006B52E9">
      <w:pPr>
        <w:ind w:right="-5"/>
        <w:jc w:val="center"/>
        <w:rPr>
          <w:caps/>
          <w:sz w:val="20"/>
          <w:szCs w:val="20"/>
        </w:rPr>
      </w:pPr>
      <w:r>
        <w:rPr>
          <w:sz w:val="20"/>
          <w:szCs w:val="20"/>
        </w:rPr>
        <w:t>высшего образования</w:t>
      </w:r>
    </w:p>
    <w:p w14:paraId="2FCEA454" w14:textId="77777777" w:rsidR="006B52E9" w:rsidRDefault="006B52E9" w:rsidP="006B52E9">
      <w:pPr>
        <w:spacing w:line="264" w:lineRule="auto"/>
        <w:ind w:right="-5" w:firstLine="567"/>
        <w:jc w:val="center"/>
        <w:rPr>
          <w:b/>
          <w:bCs/>
          <w:caps/>
          <w:sz w:val="22"/>
          <w:szCs w:val="22"/>
        </w:rPr>
      </w:pPr>
      <w:r>
        <w:rPr>
          <w:b/>
          <w:bCs/>
          <w:sz w:val="22"/>
        </w:rPr>
        <w:t>«Санкт-Петербургский государственный электротехнический университет «ЛЭТИ»</w:t>
      </w:r>
    </w:p>
    <w:p w14:paraId="2582FB71" w14:textId="77777777" w:rsidR="006B52E9" w:rsidRDefault="006B52E9" w:rsidP="006B52E9">
      <w:pPr>
        <w:spacing w:line="264" w:lineRule="auto"/>
        <w:ind w:right="-5" w:firstLine="567"/>
        <w:jc w:val="center"/>
        <w:rPr>
          <w:b/>
          <w:bCs/>
          <w:caps/>
          <w:sz w:val="22"/>
        </w:rPr>
      </w:pPr>
      <w:r>
        <w:rPr>
          <w:b/>
          <w:bCs/>
          <w:sz w:val="22"/>
        </w:rPr>
        <w:t xml:space="preserve">им. </w:t>
      </w:r>
      <w:proofErr w:type="spellStart"/>
      <w:r>
        <w:rPr>
          <w:b/>
          <w:bCs/>
          <w:sz w:val="22"/>
        </w:rPr>
        <w:t>В.И.Ульянова</w:t>
      </w:r>
      <w:proofErr w:type="spellEnd"/>
      <w:r>
        <w:rPr>
          <w:b/>
          <w:bCs/>
          <w:sz w:val="22"/>
        </w:rPr>
        <w:t xml:space="preserve"> (Ленина)» (</w:t>
      </w:r>
      <w:proofErr w:type="spellStart"/>
      <w:r>
        <w:rPr>
          <w:b/>
          <w:bCs/>
          <w:sz w:val="22"/>
        </w:rPr>
        <w:t>СПбГЭТУ</w:t>
      </w:r>
      <w:proofErr w:type="spellEnd"/>
      <w:r>
        <w:rPr>
          <w:b/>
          <w:bCs/>
          <w:sz w:val="22"/>
        </w:rPr>
        <w:t xml:space="preserve"> «ЛЭТИ»)</w:t>
      </w:r>
    </w:p>
    <w:p w14:paraId="2CF4D81F" w14:textId="77777777" w:rsidR="006B52E9" w:rsidRDefault="006B52E9" w:rsidP="006B52E9">
      <w:pPr>
        <w:spacing w:line="264" w:lineRule="auto"/>
        <w:ind w:right="489" w:firstLine="567"/>
        <w:jc w:val="both"/>
        <w:rPr>
          <w:b/>
          <w:bCs/>
          <w:caps/>
          <w:sz w:val="12"/>
          <w:szCs w:val="12"/>
        </w:rPr>
      </w:pPr>
    </w:p>
    <w:tbl>
      <w:tblPr>
        <w:tblW w:w="9214" w:type="dxa"/>
        <w:tblInd w:w="108" w:type="dxa"/>
        <w:tblBorders>
          <w:top w:val="single" w:sz="4" w:space="0" w:color="auto"/>
        </w:tblBorders>
        <w:tblLook w:val="04A0" w:firstRow="1" w:lastRow="0" w:firstColumn="1" w:lastColumn="0" w:noHBand="0" w:noVBand="1"/>
      </w:tblPr>
      <w:tblGrid>
        <w:gridCol w:w="9214"/>
      </w:tblGrid>
      <w:tr w:rsidR="006B52E9" w14:paraId="3FAB2140" w14:textId="77777777" w:rsidTr="006B52E9">
        <w:trPr>
          <w:trHeight w:val="100"/>
        </w:trPr>
        <w:tc>
          <w:tcPr>
            <w:tcW w:w="9214" w:type="dxa"/>
            <w:tcBorders>
              <w:top w:val="single" w:sz="4" w:space="0" w:color="auto"/>
              <w:left w:val="nil"/>
              <w:bottom w:val="nil"/>
              <w:right w:val="nil"/>
            </w:tcBorders>
          </w:tcPr>
          <w:p w14:paraId="4813EE55" w14:textId="77777777" w:rsidR="006B52E9" w:rsidRDefault="006B52E9">
            <w:pPr>
              <w:rPr>
                <w:caps/>
                <w:sz w:val="20"/>
                <w:szCs w:val="20"/>
              </w:rPr>
            </w:pPr>
          </w:p>
        </w:tc>
      </w:tr>
    </w:tbl>
    <w:p w14:paraId="23275D15" w14:textId="77777777" w:rsidR="006B52E9" w:rsidRDefault="006B52E9" w:rsidP="006B52E9">
      <w:pPr>
        <w:jc w:val="center"/>
        <w:rPr>
          <w:b/>
          <w:sz w:val="28"/>
          <w:szCs w:val="28"/>
        </w:rPr>
      </w:pPr>
      <w:r>
        <w:rPr>
          <w:b/>
          <w:sz w:val="28"/>
          <w:szCs w:val="28"/>
        </w:rPr>
        <w:t>ЗАКЛЮЧЕНИЕ ПРЕПОДАВАТЕЛЯ</w:t>
      </w:r>
    </w:p>
    <w:p w14:paraId="382AB763" w14:textId="77777777" w:rsidR="006B52E9" w:rsidRDefault="006B52E9" w:rsidP="006B52E9">
      <w:pPr>
        <w:jc w:val="center"/>
        <w:rPr>
          <w:b/>
          <w:sz w:val="28"/>
          <w:szCs w:val="28"/>
        </w:rPr>
      </w:pPr>
      <w:r>
        <w:rPr>
          <w:b/>
          <w:sz w:val="28"/>
          <w:szCs w:val="28"/>
        </w:rPr>
        <w:t>Курсовая работа по дисциплине «Экономика организации»</w:t>
      </w:r>
    </w:p>
    <w:p w14:paraId="59CA12C0" w14:textId="0871B941" w:rsidR="006B52E9" w:rsidRDefault="006B52E9" w:rsidP="006B52E9">
      <w:pPr>
        <w:jc w:val="both"/>
      </w:pPr>
      <w:r>
        <w:t>Студент_</w:t>
      </w:r>
      <w:r w:rsidR="00B00EAD">
        <w:t>________</w:t>
      </w:r>
      <w:r>
        <w:t>Киреев</w:t>
      </w:r>
      <w:r>
        <w:t>_</w:t>
      </w:r>
      <w:r w:rsidR="00B00EAD">
        <w:t>_</w:t>
      </w:r>
      <w:r>
        <w:t>Константин</w:t>
      </w:r>
      <w:r>
        <w:t>_</w:t>
      </w:r>
      <w:r w:rsidR="00B00EAD">
        <w:t>_</w:t>
      </w:r>
      <w:r>
        <w:t>Александрович</w:t>
      </w:r>
      <w:r>
        <w:t>____________Группа_</w:t>
      </w:r>
      <w:r w:rsidR="007A18E2">
        <w:t>_</w:t>
      </w:r>
      <w:r>
        <w:t>8381</w:t>
      </w:r>
      <w:r>
        <w:t>___</w:t>
      </w:r>
    </w:p>
    <w:p w14:paraId="383E3C06" w14:textId="1E3C33BB" w:rsidR="006B52E9" w:rsidRDefault="006B52E9" w:rsidP="006B52E9">
      <w:pPr>
        <w:jc w:val="both"/>
      </w:pPr>
      <w:r>
        <w:t>Преподаватель ______________________________________________________________</w:t>
      </w:r>
      <w:r w:rsidR="007A18E2">
        <w:t>_</w:t>
      </w:r>
      <w:r>
        <w:t>_</w:t>
      </w:r>
    </w:p>
    <w:p w14:paraId="469177B7" w14:textId="77777777" w:rsidR="006B52E9" w:rsidRDefault="006B52E9" w:rsidP="006B52E9">
      <w:pPr>
        <w:jc w:val="both"/>
      </w:pPr>
      <w:r>
        <w:t>Отзыв _______________________________________________________________________</w:t>
      </w:r>
    </w:p>
    <w:p w14:paraId="55AA7089" w14:textId="77777777" w:rsidR="006B52E9" w:rsidRDefault="006B52E9" w:rsidP="006B52E9">
      <w:pPr>
        <w:rPr>
          <w:sz w:val="20"/>
          <w:szCs w:val="20"/>
        </w:rPr>
      </w:pPr>
      <w:r>
        <w:t>_____________________________________________________________________________</w:t>
      </w:r>
    </w:p>
    <w:p w14:paraId="06AC156F" w14:textId="77777777" w:rsidR="006B52E9" w:rsidRDefault="006B52E9" w:rsidP="006B52E9">
      <w:r>
        <w:t>_____________________________________________________________________________</w:t>
      </w:r>
    </w:p>
    <w:p w14:paraId="12BEF8C0" w14:textId="77777777" w:rsidR="006B52E9" w:rsidRDefault="006B52E9" w:rsidP="006B52E9">
      <w:pPr>
        <w:rPr>
          <w:sz w:val="20"/>
          <w:szCs w:val="20"/>
        </w:rPr>
      </w:pPr>
      <w:r>
        <w:t>_____________________________________________________________________________</w:t>
      </w:r>
    </w:p>
    <w:p w14:paraId="4359A4C8" w14:textId="77777777" w:rsidR="006B52E9" w:rsidRDefault="006B52E9" w:rsidP="006B52E9">
      <w:pPr>
        <w:rPr>
          <w:sz w:val="20"/>
          <w:szCs w:val="20"/>
        </w:rPr>
      </w:pPr>
      <w:r>
        <w:t>_____________________________________________________________________________</w:t>
      </w:r>
    </w:p>
    <w:p w14:paraId="61136DFD" w14:textId="77777777" w:rsidR="006B52E9" w:rsidRDefault="006B52E9" w:rsidP="006B52E9">
      <w:pPr>
        <w:rPr>
          <w:sz w:val="20"/>
          <w:szCs w:val="20"/>
        </w:rPr>
      </w:pPr>
      <w:r>
        <w:t>_____________________________________________________________________________</w:t>
      </w:r>
    </w:p>
    <w:p w14:paraId="416F5AE0" w14:textId="77777777" w:rsidR="006B52E9" w:rsidRDefault="006B52E9" w:rsidP="006B52E9">
      <w:pPr>
        <w:rPr>
          <w:sz w:val="20"/>
          <w:szCs w:val="20"/>
        </w:rPr>
      </w:pPr>
      <w:r>
        <w:t>_____________________________________________________________________________</w:t>
      </w:r>
    </w:p>
    <w:p w14:paraId="67FE26A7" w14:textId="77777777" w:rsidR="006B52E9" w:rsidRDefault="006B52E9" w:rsidP="006B52E9">
      <w:pPr>
        <w:rPr>
          <w:sz w:val="20"/>
          <w:szCs w:val="20"/>
        </w:rPr>
      </w:pPr>
      <w:r>
        <w:t>_____________________________________________________________________________</w:t>
      </w:r>
    </w:p>
    <w:p w14:paraId="1C1DC85C" w14:textId="77777777" w:rsidR="006B52E9" w:rsidRDefault="006B52E9" w:rsidP="006B52E9">
      <w:pPr>
        <w:rPr>
          <w:sz w:val="20"/>
          <w:szCs w:val="20"/>
        </w:rPr>
      </w:pPr>
      <w:r>
        <w:t>_____________________________________________________________________________</w:t>
      </w:r>
    </w:p>
    <w:p w14:paraId="3D9C3648" w14:textId="77777777" w:rsidR="006B52E9" w:rsidRDefault="006B52E9" w:rsidP="006B52E9">
      <w:pPr>
        <w:rPr>
          <w:sz w:val="20"/>
          <w:szCs w:val="20"/>
        </w:rPr>
      </w:pPr>
      <w:r>
        <w:t>_____________________________________________________________________________</w:t>
      </w:r>
    </w:p>
    <w:p w14:paraId="2CDB3F39" w14:textId="77777777" w:rsidR="006B52E9" w:rsidRDefault="006B52E9" w:rsidP="006B52E9">
      <w:pPr>
        <w:rPr>
          <w:sz w:val="20"/>
          <w:szCs w:val="20"/>
        </w:rPr>
      </w:pPr>
      <w:r>
        <w:t>_____________________________________________________________________________</w:t>
      </w:r>
    </w:p>
    <w:p w14:paraId="72154A17" w14:textId="77777777" w:rsidR="006B52E9" w:rsidRDefault="006B52E9" w:rsidP="006B52E9">
      <w:pPr>
        <w:rPr>
          <w:sz w:val="20"/>
          <w:szCs w:val="20"/>
        </w:rPr>
      </w:pPr>
      <w:r>
        <w:t>_____________________________________________________________________________</w:t>
      </w:r>
    </w:p>
    <w:p w14:paraId="35C85323" w14:textId="77777777" w:rsidR="006B52E9" w:rsidRDefault="006B52E9" w:rsidP="006B52E9">
      <w:pPr>
        <w:jc w:val="center"/>
        <w:rPr>
          <w:b/>
          <w:sz w:val="28"/>
          <w:szCs w:val="28"/>
        </w:rPr>
      </w:pPr>
      <w:r>
        <w:rPr>
          <w:b/>
          <w:sz w:val="28"/>
          <w:szCs w:val="28"/>
        </w:rPr>
        <w:t>ПОКАЗАТЕЛИ ОЦЕНКИ КУРСОВОЙ РАБОТЫ</w:t>
      </w:r>
    </w:p>
    <w:tbl>
      <w:tblPr>
        <w:tblStyle w:val="af3"/>
        <w:tblW w:w="9570" w:type="dxa"/>
        <w:tblLayout w:type="fixed"/>
        <w:tblLook w:val="04A0" w:firstRow="1" w:lastRow="0" w:firstColumn="1" w:lastColumn="0" w:noHBand="0" w:noVBand="1"/>
      </w:tblPr>
      <w:tblGrid>
        <w:gridCol w:w="817"/>
        <w:gridCol w:w="6378"/>
        <w:gridCol w:w="992"/>
        <w:gridCol w:w="1383"/>
      </w:tblGrid>
      <w:tr w:rsidR="006B52E9" w14:paraId="2E864A2C" w14:textId="77777777" w:rsidTr="006B52E9">
        <w:tc>
          <w:tcPr>
            <w:tcW w:w="817" w:type="dxa"/>
            <w:tcBorders>
              <w:top w:val="single" w:sz="4" w:space="0" w:color="auto"/>
              <w:left w:val="single" w:sz="4" w:space="0" w:color="auto"/>
              <w:bottom w:val="single" w:sz="4" w:space="0" w:color="auto"/>
              <w:right w:val="single" w:sz="4" w:space="0" w:color="auto"/>
            </w:tcBorders>
            <w:hideMark/>
          </w:tcPr>
          <w:p w14:paraId="612A2614" w14:textId="77777777" w:rsidR="006B52E9" w:rsidRDefault="006B52E9">
            <w:pPr>
              <w:jc w:val="center"/>
            </w:pPr>
            <w:r>
              <w:t>№</w:t>
            </w:r>
          </w:p>
        </w:tc>
        <w:tc>
          <w:tcPr>
            <w:tcW w:w="6379" w:type="dxa"/>
            <w:tcBorders>
              <w:top w:val="single" w:sz="4" w:space="0" w:color="auto"/>
              <w:left w:val="single" w:sz="4" w:space="0" w:color="auto"/>
              <w:bottom w:val="single" w:sz="4" w:space="0" w:color="auto"/>
              <w:right w:val="single" w:sz="4" w:space="0" w:color="auto"/>
            </w:tcBorders>
            <w:hideMark/>
          </w:tcPr>
          <w:p w14:paraId="2903A83B" w14:textId="77777777" w:rsidR="006B52E9" w:rsidRDefault="006B52E9">
            <w:pPr>
              <w:jc w:val="center"/>
            </w:pPr>
            <w:r>
              <w:t>Показатели</w:t>
            </w:r>
          </w:p>
        </w:tc>
        <w:tc>
          <w:tcPr>
            <w:tcW w:w="992" w:type="dxa"/>
            <w:tcBorders>
              <w:top w:val="single" w:sz="4" w:space="0" w:color="auto"/>
              <w:left w:val="single" w:sz="4" w:space="0" w:color="auto"/>
              <w:bottom w:val="single" w:sz="4" w:space="0" w:color="auto"/>
              <w:right w:val="single" w:sz="4" w:space="0" w:color="auto"/>
            </w:tcBorders>
            <w:hideMark/>
          </w:tcPr>
          <w:p w14:paraId="0C59A68B" w14:textId="77777777" w:rsidR="006B52E9" w:rsidRDefault="006B52E9">
            <w:pPr>
              <w:jc w:val="center"/>
            </w:pPr>
            <w:r>
              <w:t>Шкала</w:t>
            </w:r>
          </w:p>
        </w:tc>
        <w:tc>
          <w:tcPr>
            <w:tcW w:w="1383" w:type="dxa"/>
            <w:tcBorders>
              <w:top w:val="single" w:sz="4" w:space="0" w:color="auto"/>
              <w:left w:val="single" w:sz="4" w:space="0" w:color="auto"/>
              <w:bottom w:val="single" w:sz="4" w:space="0" w:color="auto"/>
              <w:right w:val="single" w:sz="4" w:space="0" w:color="auto"/>
            </w:tcBorders>
            <w:hideMark/>
          </w:tcPr>
          <w:p w14:paraId="6656E46E" w14:textId="77777777" w:rsidR="006B52E9" w:rsidRDefault="006B52E9">
            <w:pPr>
              <w:jc w:val="center"/>
            </w:pPr>
            <w:r>
              <w:t>Баллы</w:t>
            </w:r>
          </w:p>
        </w:tc>
      </w:tr>
      <w:tr w:rsidR="006B52E9" w14:paraId="07708544" w14:textId="77777777" w:rsidTr="006B52E9">
        <w:tc>
          <w:tcPr>
            <w:tcW w:w="817" w:type="dxa"/>
            <w:tcBorders>
              <w:top w:val="single" w:sz="4" w:space="0" w:color="auto"/>
              <w:left w:val="single" w:sz="4" w:space="0" w:color="auto"/>
              <w:bottom w:val="single" w:sz="4" w:space="0" w:color="auto"/>
              <w:right w:val="single" w:sz="4" w:space="0" w:color="auto"/>
            </w:tcBorders>
            <w:hideMark/>
          </w:tcPr>
          <w:p w14:paraId="70D83746" w14:textId="77777777" w:rsidR="006B52E9" w:rsidRDefault="006B52E9">
            <w:pPr>
              <w:jc w:val="center"/>
              <w:rPr>
                <w:lang w:val="en-US"/>
              </w:rPr>
            </w:pPr>
            <w:r>
              <w:rPr>
                <w:lang w:val="en-US"/>
              </w:rPr>
              <w:t>1</w:t>
            </w:r>
          </w:p>
        </w:tc>
        <w:tc>
          <w:tcPr>
            <w:tcW w:w="6379" w:type="dxa"/>
            <w:tcBorders>
              <w:top w:val="single" w:sz="4" w:space="0" w:color="auto"/>
              <w:left w:val="single" w:sz="4" w:space="0" w:color="auto"/>
              <w:bottom w:val="single" w:sz="4" w:space="0" w:color="auto"/>
              <w:right w:val="single" w:sz="4" w:space="0" w:color="auto"/>
            </w:tcBorders>
            <w:hideMark/>
          </w:tcPr>
          <w:p w14:paraId="31CD6899" w14:textId="77777777" w:rsidR="006B52E9" w:rsidRDefault="006B52E9">
            <w:r>
              <w:t>Соответствие требованиям к оформлению курсовой работы</w:t>
            </w:r>
          </w:p>
        </w:tc>
        <w:tc>
          <w:tcPr>
            <w:tcW w:w="992" w:type="dxa"/>
            <w:tcBorders>
              <w:top w:val="single" w:sz="4" w:space="0" w:color="auto"/>
              <w:left w:val="single" w:sz="4" w:space="0" w:color="auto"/>
              <w:bottom w:val="single" w:sz="4" w:space="0" w:color="auto"/>
              <w:right w:val="single" w:sz="4" w:space="0" w:color="auto"/>
            </w:tcBorders>
            <w:hideMark/>
          </w:tcPr>
          <w:p w14:paraId="30328C46" w14:textId="77777777" w:rsidR="006B52E9" w:rsidRDefault="006B52E9">
            <w:pPr>
              <w:jc w:val="center"/>
            </w:pPr>
            <w:r>
              <w:t>0-10</w:t>
            </w:r>
          </w:p>
        </w:tc>
        <w:tc>
          <w:tcPr>
            <w:tcW w:w="1383" w:type="dxa"/>
            <w:tcBorders>
              <w:top w:val="single" w:sz="4" w:space="0" w:color="auto"/>
              <w:left w:val="single" w:sz="4" w:space="0" w:color="auto"/>
              <w:bottom w:val="single" w:sz="4" w:space="0" w:color="auto"/>
              <w:right w:val="single" w:sz="4" w:space="0" w:color="auto"/>
            </w:tcBorders>
          </w:tcPr>
          <w:p w14:paraId="1E3C3957" w14:textId="77777777" w:rsidR="006B52E9" w:rsidRDefault="006B52E9">
            <w:pPr>
              <w:jc w:val="center"/>
            </w:pPr>
          </w:p>
        </w:tc>
      </w:tr>
      <w:tr w:rsidR="006B52E9" w14:paraId="1D3B3EAA" w14:textId="77777777" w:rsidTr="006B52E9">
        <w:tc>
          <w:tcPr>
            <w:tcW w:w="817" w:type="dxa"/>
            <w:tcBorders>
              <w:top w:val="single" w:sz="4" w:space="0" w:color="auto"/>
              <w:left w:val="single" w:sz="4" w:space="0" w:color="auto"/>
              <w:bottom w:val="single" w:sz="4" w:space="0" w:color="auto"/>
              <w:right w:val="single" w:sz="4" w:space="0" w:color="auto"/>
            </w:tcBorders>
            <w:hideMark/>
          </w:tcPr>
          <w:p w14:paraId="02B54033" w14:textId="77777777" w:rsidR="006B52E9" w:rsidRDefault="006B52E9">
            <w:pPr>
              <w:jc w:val="center"/>
            </w:pPr>
            <w:r>
              <w:t>2</w:t>
            </w:r>
          </w:p>
        </w:tc>
        <w:tc>
          <w:tcPr>
            <w:tcW w:w="6379" w:type="dxa"/>
            <w:tcBorders>
              <w:top w:val="single" w:sz="4" w:space="0" w:color="auto"/>
              <w:left w:val="single" w:sz="4" w:space="0" w:color="auto"/>
              <w:bottom w:val="single" w:sz="4" w:space="0" w:color="auto"/>
              <w:right w:val="single" w:sz="4" w:space="0" w:color="auto"/>
            </w:tcBorders>
            <w:hideMark/>
          </w:tcPr>
          <w:p w14:paraId="7E6C845E" w14:textId="77777777" w:rsidR="006B52E9" w:rsidRDefault="006B52E9">
            <w:r>
              <w:t>Соответствие теоретической части требованиям методических указаний к курсовой работе (полнота +3, последовательность изложения +2, оригинальность +3, наличие ссылок на использованные источники +2).</w:t>
            </w:r>
          </w:p>
        </w:tc>
        <w:tc>
          <w:tcPr>
            <w:tcW w:w="992" w:type="dxa"/>
            <w:tcBorders>
              <w:top w:val="single" w:sz="4" w:space="0" w:color="auto"/>
              <w:left w:val="single" w:sz="4" w:space="0" w:color="auto"/>
              <w:bottom w:val="single" w:sz="4" w:space="0" w:color="auto"/>
              <w:right w:val="single" w:sz="4" w:space="0" w:color="auto"/>
            </w:tcBorders>
            <w:hideMark/>
          </w:tcPr>
          <w:p w14:paraId="241F11EC" w14:textId="77777777" w:rsidR="006B52E9" w:rsidRDefault="006B52E9">
            <w:pPr>
              <w:jc w:val="center"/>
            </w:pPr>
            <w:r>
              <w:t>0-10</w:t>
            </w:r>
          </w:p>
        </w:tc>
        <w:tc>
          <w:tcPr>
            <w:tcW w:w="1383" w:type="dxa"/>
            <w:tcBorders>
              <w:top w:val="single" w:sz="4" w:space="0" w:color="auto"/>
              <w:left w:val="single" w:sz="4" w:space="0" w:color="auto"/>
              <w:bottom w:val="single" w:sz="4" w:space="0" w:color="auto"/>
              <w:right w:val="single" w:sz="4" w:space="0" w:color="auto"/>
            </w:tcBorders>
          </w:tcPr>
          <w:p w14:paraId="56FF5A62" w14:textId="77777777" w:rsidR="006B52E9" w:rsidRDefault="006B52E9">
            <w:pPr>
              <w:jc w:val="center"/>
            </w:pPr>
          </w:p>
        </w:tc>
      </w:tr>
      <w:tr w:rsidR="006B52E9" w14:paraId="2DD43599" w14:textId="77777777" w:rsidTr="006B52E9">
        <w:tc>
          <w:tcPr>
            <w:tcW w:w="817" w:type="dxa"/>
            <w:tcBorders>
              <w:top w:val="single" w:sz="4" w:space="0" w:color="auto"/>
              <w:left w:val="single" w:sz="4" w:space="0" w:color="auto"/>
              <w:bottom w:val="single" w:sz="4" w:space="0" w:color="auto"/>
              <w:right w:val="single" w:sz="4" w:space="0" w:color="auto"/>
            </w:tcBorders>
            <w:hideMark/>
          </w:tcPr>
          <w:p w14:paraId="04DFCA2A" w14:textId="77777777" w:rsidR="006B52E9" w:rsidRDefault="006B52E9">
            <w:pPr>
              <w:jc w:val="center"/>
            </w:pPr>
            <w:r>
              <w:t>3</w:t>
            </w:r>
          </w:p>
        </w:tc>
        <w:tc>
          <w:tcPr>
            <w:tcW w:w="6379" w:type="dxa"/>
            <w:tcBorders>
              <w:top w:val="single" w:sz="4" w:space="0" w:color="auto"/>
              <w:left w:val="single" w:sz="4" w:space="0" w:color="auto"/>
              <w:bottom w:val="single" w:sz="4" w:space="0" w:color="auto"/>
              <w:right w:val="single" w:sz="4" w:space="0" w:color="auto"/>
            </w:tcBorders>
            <w:hideMark/>
          </w:tcPr>
          <w:p w14:paraId="185B6EE6" w14:textId="77777777" w:rsidR="006B52E9" w:rsidRDefault="006B52E9">
            <w:r>
              <w:t xml:space="preserve">Правильность расчетов </w:t>
            </w:r>
          </w:p>
        </w:tc>
        <w:tc>
          <w:tcPr>
            <w:tcW w:w="992" w:type="dxa"/>
            <w:tcBorders>
              <w:top w:val="single" w:sz="4" w:space="0" w:color="auto"/>
              <w:left w:val="single" w:sz="4" w:space="0" w:color="auto"/>
              <w:bottom w:val="single" w:sz="4" w:space="0" w:color="auto"/>
              <w:right w:val="single" w:sz="4" w:space="0" w:color="auto"/>
            </w:tcBorders>
            <w:hideMark/>
          </w:tcPr>
          <w:p w14:paraId="06BA2588" w14:textId="77777777" w:rsidR="006B52E9" w:rsidRDefault="006B52E9">
            <w:pPr>
              <w:jc w:val="center"/>
            </w:pPr>
            <w:r>
              <w:t>0-20</w:t>
            </w:r>
          </w:p>
        </w:tc>
        <w:tc>
          <w:tcPr>
            <w:tcW w:w="1383" w:type="dxa"/>
            <w:tcBorders>
              <w:top w:val="single" w:sz="4" w:space="0" w:color="auto"/>
              <w:left w:val="single" w:sz="4" w:space="0" w:color="auto"/>
              <w:bottom w:val="single" w:sz="4" w:space="0" w:color="auto"/>
              <w:right w:val="single" w:sz="4" w:space="0" w:color="auto"/>
            </w:tcBorders>
          </w:tcPr>
          <w:p w14:paraId="2E3E79D2" w14:textId="77777777" w:rsidR="006B52E9" w:rsidRDefault="006B52E9">
            <w:pPr>
              <w:jc w:val="center"/>
            </w:pPr>
          </w:p>
        </w:tc>
      </w:tr>
      <w:tr w:rsidR="006B52E9" w14:paraId="3B18A231" w14:textId="77777777" w:rsidTr="006B52E9">
        <w:tc>
          <w:tcPr>
            <w:tcW w:w="817" w:type="dxa"/>
            <w:tcBorders>
              <w:top w:val="single" w:sz="4" w:space="0" w:color="auto"/>
              <w:left w:val="single" w:sz="4" w:space="0" w:color="auto"/>
              <w:bottom w:val="single" w:sz="4" w:space="0" w:color="auto"/>
              <w:right w:val="single" w:sz="4" w:space="0" w:color="auto"/>
            </w:tcBorders>
            <w:hideMark/>
          </w:tcPr>
          <w:p w14:paraId="4118ECEC" w14:textId="77777777" w:rsidR="006B52E9" w:rsidRDefault="006B52E9">
            <w:pPr>
              <w:jc w:val="center"/>
            </w:pPr>
            <w:r>
              <w:t>4</w:t>
            </w:r>
          </w:p>
        </w:tc>
        <w:tc>
          <w:tcPr>
            <w:tcW w:w="6379" w:type="dxa"/>
            <w:tcBorders>
              <w:top w:val="single" w:sz="4" w:space="0" w:color="auto"/>
              <w:left w:val="single" w:sz="4" w:space="0" w:color="auto"/>
              <w:bottom w:val="single" w:sz="4" w:space="0" w:color="auto"/>
              <w:right w:val="single" w:sz="4" w:space="0" w:color="auto"/>
            </w:tcBorders>
            <w:hideMark/>
          </w:tcPr>
          <w:p w14:paraId="7445F85E" w14:textId="77777777" w:rsidR="006B52E9" w:rsidRDefault="006B52E9">
            <w:r>
              <w:t>Правильность построения графиков точки безубыточности</w:t>
            </w:r>
          </w:p>
        </w:tc>
        <w:tc>
          <w:tcPr>
            <w:tcW w:w="992" w:type="dxa"/>
            <w:tcBorders>
              <w:top w:val="single" w:sz="4" w:space="0" w:color="auto"/>
              <w:left w:val="single" w:sz="4" w:space="0" w:color="auto"/>
              <w:bottom w:val="single" w:sz="4" w:space="0" w:color="auto"/>
              <w:right w:val="single" w:sz="4" w:space="0" w:color="auto"/>
            </w:tcBorders>
            <w:hideMark/>
          </w:tcPr>
          <w:p w14:paraId="3B5617CC" w14:textId="77777777" w:rsidR="006B52E9" w:rsidRDefault="006B52E9">
            <w:pPr>
              <w:jc w:val="center"/>
            </w:pPr>
            <w:r>
              <w:t>0-5</w:t>
            </w:r>
          </w:p>
        </w:tc>
        <w:tc>
          <w:tcPr>
            <w:tcW w:w="1383" w:type="dxa"/>
            <w:tcBorders>
              <w:top w:val="single" w:sz="4" w:space="0" w:color="auto"/>
              <w:left w:val="single" w:sz="4" w:space="0" w:color="auto"/>
              <w:bottom w:val="single" w:sz="4" w:space="0" w:color="auto"/>
              <w:right w:val="single" w:sz="4" w:space="0" w:color="auto"/>
            </w:tcBorders>
          </w:tcPr>
          <w:p w14:paraId="70DBCB71" w14:textId="77777777" w:rsidR="006B52E9" w:rsidRDefault="006B52E9">
            <w:pPr>
              <w:jc w:val="center"/>
            </w:pPr>
          </w:p>
        </w:tc>
      </w:tr>
      <w:tr w:rsidR="006B52E9" w14:paraId="03757F5A" w14:textId="77777777" w:rsidTr="006B52E9">
        <w:tc>
          <w:tcPr>
            <w:tcW w:w="817" w:type="dxa"/>
            <w:tcBorders>
              <w:top w:val="single" w:sz="4" w:space="0" w:color="auto"/>
              <w:left w:val="single" w:sz="4" w:space="0" w:color="auto"/>
              <w:bottom w:val="single" w:sz="4" w:space="0" w:color="auto"/>
              <w:right w:val="single" w:sz="4" w:space="0" w:color="auto"/>
            </w:tcBorders>
            <w:hideMark/>
          </w:tcPr>
          <w:p w14:paraId="3B12FA42" w14:textId="77777777" w:rsidR="006B52E9" w:rsidRDefault="006B52E9">
            <w:pPr>
              <w:jc w:val="center"/>
            </w:pPr>
            <w:r>
              <w:t>5</w:t>
            </w:r>
          </w:p>
        </w:tc>
        <w:tc>
          <w:tcPr>
            <w:tcW w:w="6379" w:type="dxa"/>
            <w:tcBorders>
              <w:top w:val="single" w:sz="4" w:space="0" w:color="auto"/>
              <w:left w:val="single" w:sz="4" w:space="0" w:color="auto"/>
              <w:bottom w:val="single" w:sz="4" w:space="0" w:color="auto"/>
              <w:right w:val="single" w:sz="4" w:space="0" w:color="auto"/>
            </w:tcBorders>
            <w:hideMark/>
          </w:tcPr>
          <w:p w14:paraId="62178240" w14:textId="77777777" w:rsidR="006B52E9" w:rsidRDefault="006B52E9">
            <w:r>
              <w:t xml:space="preserve">Полнота и обоснованность выводов: </w:t>
            </w:r>
          </w:p>
          <w:p w14:paraId="3AECCE02" w14:textId="77777777" w:rsidR="006B52E9" w:rsidRDefault="006B52E9">
            <w:r>
              <w:t>- полные и обоснованные - 10</w:t>
            </w:r>
          </w:p>
          <w:p w14:paraId="29A7E6C3" w14:textId="77777777" w:rsidR="006B52E9" w:rsidRDefault="006B52E9">
            <w:r>
              <w:t>- неполные и обоснованные - 8</w:t>
            </w:r>
          </w:p>
          <w:p w14:paraId="294C9DFC" w14:textId="77777777" w:rsidR="006B52E9" w:rsidRDefault="006B52E9">
            <w:r>
              <w:t>- неполные и частично обоснованные - 6</w:t>
            </w:r>
          </w:p>
          <w:p w14:paraId="7B558989" w14:textId="77777777" w:rsidR="006B52E9" w:rsidRDefault="006B52E9">
            <w:r>
              <w:t>- неполные и необоснованные - 2</w:t>
            </w:r>
          </w:p>
          <w:p w14:paraId="1B8A476E" w14:textId="77777777" w:rsidR="006B52E9" w:rsidRDefault="006B52E9">
            <w:r>
              <w:t xml:space="preserve">- выводы отсутствуют - 0 </w:t>
            </w:r>
          </w:p>
        </w:tc>
        <w:tc>
          <w:tcPr>
            <w:tcW w:w="992" w:type="dxa"/>
            <w:tcBorders>
              <w:top w:val="single" w:sz="4" w:space="0" w:color="auto"/>
              <w:left w:val="single" w:sz="4" w:space="0" w:color="auto"/>
              <w:bottom w:val="single" w:sz="4" w:space="0" w:color="auto"/>
              <w:right w:val="single" w:sz="4" w:space="0" w:color="auto"/>
            </w:tcBorders>
            <w:hideMark/>
          </w:tcPr>
          <w:p w14:paraId="22E307C7" w14:textId="77777777" w:rsidR="006B52E9" w:rsidRDefault="006B52E9">
            <w:pPr>
              <w:jc w:val="center"/>
            </w:pPr>
            <w:r>
              <w:t>0-10</w:t>
            </w:r>
          </w:p>
        </w:tc>
        <w:tc>
          <w:tcPr>
            <w:tcW w:w="1383" w:type="dxa"/>
            <w:tcBorders>
              <w:top w:val="single" w:sz="4" w:space="0" w:color="auto"/>
              <w:left w:val="single" w:sz="4" w:space="0" w:color="auto"/>
              <w:bottom w:val="single" w:sz="4" w:space="0" w:color="auto"/>
              <w:right w:val="single" w:sz="4" w:space="0" w:color="auto"/>
            </w:tcBorders>
          </w:tcPr>
          <w:p w14:paraId="7AAE1556" w14:textId="77777777" w:rsidR="006B52E9" w:rsidRDefault="006B52E9">
            <w:pPr>
              <w:jc w:val="center"/>
            </w:pPr>
          </w:p>
        </w:tc>
      </w:tr>
      <w:tr w:rsidR="006B52E9" w14:paraId="215E5C47" w14:textId="77777777" w:rsidTr="006B52E9">
        <w:tc>
          <w:tcPr>
            <w:tcW w:w="817" w:type="dxa"/>
            <w:tcBorders>
              <w:top w:val="single" w:sz="4" w:space="0" w:color="auto"/>
              <w:left w:val="single" w:sz="4" w:space="0" w:color="auto"/>
              <w:bottom w:val="single" w:sz="4" w:space="0" w:color="auto"/>
              <w:right w:val="single" w:sz="4" w:space="0" w:color="auto"/>
            </w:tcBorders>
          </w:tcPr>
          <w:p w14:paraId="4DA363F4" w14:textId="77777777" w:rsidR="006B52E9" w:rsidRDefault="006B52E9">
            <w:pPr>
              <w:jc w:val="center"/>
            </w:pPr>
          </w:p>
        </w:tc>
        <w:tc>
          <w:tcPr>
            <w:tcW w:w="6379" w:type="dxa"/>
            <w:tcBorders>
              <w:top w:val="single" w:sz="4" w:space="0" w:color="auto"/>
              <w:left w:val="single" w:sz="4" w:space="0" w:color="auto"/>
              <w:bottom w:val="single" w:sz="4" w:space="0" w:color="auto"/>
              <w:right w:val="single" w:sz="4" w:space="0" w:color="auto"/>
            </w:tcBorders>
            <w:hideMark/>
          </w:tcPr>
          <w:p w14:paraId="103E73B1" w14:textId="77777777" w:rsidR="006B52E9" w:rsidRDefault="006B52E9">
            <w:r>
              <w:t>Итого</w:t>
            </w:r>
          </w:p>
        </w:tc>
        <w:tc>
          <w:tcPr>
            <w:tcW w:w="992" w:type="dxa"/>
            <w:tcBorders>
              <w:top w:val="single" w:sz="4" w:space="0" w:color="auto"/>
              <w:left w:val="single" w:sz="4" w:space="0" w:color="auto"/>
              <w:bottom w:val="single" w:sz="4" w:space="0" w:color="auto"/>
              <w:right w:val="single" w:sz="4" w:space="0" w:color="auto"/>
            </w:tcBorders>
            <w:hideMark/>
          </w:tcPr>
          <w:p w14:paraId="46E8FDEE" w14:textId="77777777" w:rsidR="006B52E9" w:rsidRDefault="006B52E9">
            <w:pPr>
              <w:jc w:val="center"/>
            </w:pPr>
            <w:r>
              <w:t>0-55</w:t>
            </w:r>
          </w:p>
        </w:tc>
        <w:tc>
          <w:tcPr>
            <w:tcW w:w="1383" w:type="dxa"/>
            <w:tcBorders>
              <w:top w:val="single" w:sz="4" w:space="0" w:color="auto"/>
              <w:left w:val="single" w:sz="4" w:space="0" w:color="auto"/>
              <w:bottom w:val="single" w:sz="4" w:space="0" w:color="auto"/>
              <w:right w:val="single" w:sz="4" w:space="0" w:color="auto"/>
            </w:tcBorders>
          </w:tcPr>
          <w:p w14:paraId="736268E0" w14:textId="77777777" w:rsidR="006B52E9" w:rsidRDefault="006B52E9">
            <w:pPr>
              <w:jc w:val="center"/>
            </w:pPr>
          </w:p>
        </w:tc>
      </w:tr>
      <w:tr w:rsidR="006B52E9" w14:paraId="371AB2E5" w14:textId="77777777" w:rsidTr="006B52E9">
        <w:tc>
          <w:tcPr>
            <w:tcW w:w="817" w:type="dxa"/>
            <w:tcBorders>
              <w:top w:val="single" w:sz="4" w:space="0" w:color="auto"/>
              <w:left w:val="single" w:sz="4" w:space="0" w:color="auto"/>
              <w:bottom w:val="single" w:sz="4" w:space="0" w:color="auto"/>
              <w:right w:val="single" w:sz="4" w:space="0" w:color="auto"/>
            </w:tcBorders>
            <w:hideMark/>
          </w:tcPr>
          <w:p w14:paraId="3C06CFDB" w14:textId="77777777" w:rsidR="006B52E9" w:rsidRDefault="006B52E9">
            <w:pPr>
              <w:jc w:val="center"/>
            </w:pPr>
            <w:r>
              <w:t>6</w:t>
            </w:r>
          </w:p>
        </w:tc>
        <w:tc>
          <w:tcPr>
            <w:tcW w:w="6379" w:type="dxa"/>
            <w:tcBorders>
              <w:top w:val="single" w:sz="4" w:space="0" w:color="auto"/>
              <w:left w:val="single" w:sz="4" w:space="0" w:color="auto"/>
              <w:bottom w:val="single" w:sz="4" w:space="0" w:color="auto"/>
              <w:right w:val="single" w:sz="4" w:space="0" w:color="auto"/>
            </w:tcBorders>
            <w:hideMark/>
          </w:tcPr>
          <w:p w14:paraId="6C60EA02" w14:textId="77777777" w:rsidR="006B52E9" w:rsidRDefault="006B52E9">
            <w:r>
              <w:t>Защита курсовой работы</w:t>
            </w:r>
          </w:p>
        </w:tc>
        <w:tc>
          <w:tcPr>
            <w:tcW w:w="992" w:type="dxa"/>
            <w:tcBorders>
              <w:top w:val="single" w:sz="4" w:space="0" w:color="auto"/>
              <w:left w:val="single" w:sz="4" w:space="0" w:color="auto"/>
              <w:bottom w:val="single" w:sz="4" w:space="0" w:color="auto"/>
              <w:right w:val="single" w:sz="4" w:space="0" w:color="auto"/>
            </w:tcBorders>
            <w:hideMark/>
          </w:tcPr>
          <w:p w14:paraId="5CFE4CAE" w14:textId="77777777" w:rsidR="006B52E9" w:rsidRDefault="006B52E9">
            <w:pPr>
              <w:jc w:val="center"/>
            </w:pPr>
            <w:r>
              <w:t>0-45</w:t>
            </w:r>
          </w:p>
        </w:tc>
        <w:tc>
          <w:tcPr>
            <w:tcW w:w="1383" w:type="dxa"/>
            <w:tcBorders>
              <w:top w:val="single" w:sz="4" w:space="0" w:color="auto"/>
              <w:left w:val="single" w:sz="4" w:space="0" w:color="auto"/>
              <w:bottom w:val="single" w:sz="4" w:space="0" w:color="auto"/>
              <w:right w:val="single" w:sz="4" w:space="0" w:color="auto"/>
            </w:tcBorders>
          </w:tcPr>
          <w:p w14:paraId="22D09617" w14:textId="77777777" w:rsidR="006B52E9" w:rsidRDefault="006B52E9">
            <w:pPr>
              <w:jc w:val="center"/>
            </w:pPr>
          </w:p>
        </w:tc>
      </w:tr>
      <w:tr w:rsidR="006B52E9" w14:paraId="6667DBC2" w14:textId="77777777" w:rsidTr="006B52E9">
        <w:tc>
          <w:tcPr>
            <w:tcW w:w="7196" w:type="dxa"/>
            <w:gridSpan w:val="2"/>
            <w:tcBorders>
              <w:top w:val="single" w:sz="4" w:space="0" w:color="auto"/>
              <w:left w:val="single" w:sz="4" w:space="0" w:color="auto"/>
              <w:bottom w:val="single" w:sz="4" w:space="0" w:color="auto"/>
              <w:right w:val="single" w:sz="4" w:space="0" w:color="auto"/>
            </w:tcBorders>
            <w:hideMark/>
          </w:tcPr>
          <w:p w14:paraId="164DBA0F" w14:textId="77777777" w:rsidR="006B52E9" w:rsidRDefault="006B52E9">
            <w:pPr>
              <w:jc w:val="right"/>
            </w:pPr>
            <w:r>
              <w:t>ИТОГО</w:t>
            </w:r>
          </w:p>
        </w:tc>
        <w:tc>
          <w:tcPr>
            <w:tcW w:w="992" w:type="dxa"/>
            <w:tcBorders>
              <w:top w:val="single" w:sz="4" w:space="0" w:color="auto"/>
              <w:left w:val="single" w:sz="4" w:space="0" w:color="auto"/>
              <w:bottom w:val="single" w:sz="4" w:space="0" w:color="auto"/>
              <w:right w:val="single" w:sz="4" w:space="0" w:color="auto"/>
            </w:tcBorders>
            <w:hideMark/>
          </w:tcPr>
          <w:p w14:paraId="3EE79423" w14:textId="77777777" w:rsidR="006B52E9" w:rsidRDefault="006B52E9">
            <w:r>
              <w:t>0-100</w:t>
            </w:r>
          </w:p>
        </w:tc>
        <w:tc>
          <w:tcPr>
            <w:tcW w:w="1383" w:type="dxa"/>
            <w:tcBorders>
              <w:top w:val="single" w:sz="4" w:space="0" w:color="auto"/>
              <w:left w:val="single" w:sz="4" w:space="0" w:color="auto"/>
              <w:bottom w:val="single" w:sz="4" w:space="0" w:color="auto"/>
              <w:right w:val="single" w:sz="4" w:space="0" w:color="auto"/>
            </w:tcBorders>
          </w:tcPr>
          <w:p w14:paraId="552ACF84" w14:textId="77777777" w:rsidR="006B52E9" w:rsidRDefault="006B52E9"/>
        </w:tc>
      </w:tr>
    </w:tbl>
    <w:p w14:paraId="39669564" w14:textId="77777777" w:rsidR="006B52E9" w:rsidRDefault="006B52E9" w:rsidP="006B52E9">
      <w:r>
        <w:t xml:space="preserve">Оценка: «удовлетворительно» </w:t>
      </w:r>
      <w:r>
        <w:sym w:font="Symbol" w:char="F02D"/>
      </w:r>
      <w:r>
        <w:t xml:space="preserve"> 50-69 баллов; «хорошо» </w:t>
      </w:r>
      <w:r>
        <w:sym w:font="Symbol" w:char="F02D"/>
      </w:r>
      <w:r>
        <w:t xml:space="preserve"> 70-84 баллов; «отлично» </w:t>
      </w:r>
      <w:r>
        <w:sym w:font="Symbol" w:char="F02D"/>
      </w:r>
      <w:r>
        <w:t xml:space="preserve"> 85-100 баллов.</w:t>
      </w:r>
    </w:p>
    <w:p w14:paraId="2F7DF718" w14:textId="77777777" w:rsidR="006B52E9" w:rsidRDefault="006B52E9" w:rsidP="006B52E9"/>
    <w:p w14:paraId="0E7D1E6D" w14:textId="77777777" w:rsidR="006B52E9" w:rsidRDefault="006B52E9" w:rsidP="006B52E9">
      <w:r>
        <w:t xml:space="preserve">Подпись преподавателя ____________________ </w:t>
      </w:r>
    </w:p>
    <w:p w14:paraId="24E7A76B" w14:textId="77777777" w:rsidR="00E12A69" w:rsidRPr="00535A67" w:rsidRDefault="00E12A69" w:rsidP="00CA3E6E">
      <w:pPr>
        <w:spacing w:line="360" w:lineRule="auto"/>
        <w:jc w:val="center"/>
        <w:rPr>
          <w:b/>
          <w:caps/>
          <w:sz w:val="28"/>
          <w:szCs w:val="28"/>
          <w:highlight w:val="yellow"/>
        </w:rPr>
      </w:pPr>
    </w:p>
    <w:p w14:paraId="635CC655" w14:textId="77777777" w:rsidR="00C604E7" w:rsidRPr="00BE4534" w:rsidRDefault="00276B21" w:rsidP="00CA3E6E">
      <w:pPr>
        <w:spacing w:line="360" w:lineRule="auto"/>
        <w:jc w:val="center"/>
        <w:rPr>
          <w:b/>
          <w:caps/>
          <w:sz w:val="28"/>
          <w:szCs w:val="28"/>
        </w:rPr>
      </w:pPr>
      <w:r>
        <w:rPr>
          <w:b/>
          <w:caps/>
          <w:sz w:val="28"/>
          <w:szCs w:val="28"/>
        </w:rPr>
        <w:br w:type="page"/>
      </w:r>
      <w:r w:rsidR="00CA3E6E" w:rsidRPr="00BE4534">
        <w:rPr>
          <w:b/>
          <w:caps/>
          <w:sz w:val="28"/>
          <w:szCs w:val="28"/>
        </w:rPr>
        <w:t>ЗАДАНИЕ</w:t>
      </w:r>
    </w:p>
    <w:p w14:paraId="79319DF7" w14:textId="77777777" w:rsidR="00CA3E6E" w:rsidRPr="007F1C35" w:rsidRDefault="00CA3E6E" w:rsidP="00CA3E6E">
      <w:pPr>
        <w:spacing w:line="360" w:lineRule="auto"/>
        <w:jc w:val="center"/>
        <w:rPr>
          <w:b/>
          <w:caps/>
          <w:sz w:val="28"/>
          <w:szCs w:val="28"/>
        </w:rPr>
      </w:pPr>
      <w:r w:rsidRPr="00BE4534">
        <w:rPr>
          <w:b/>
          <w:caps/>
          <w:sz w:val="28"/>
          <w:szCs w:val="28"/>
        </w:rPr>
        <w:t xml:space="preserve">на </w:t>
      </w:r>
      <w:r w:rsidR="00594AD8">
        <w:rPr>
          <w:b/>
          <w:caps/>
          <w:sz w:val="28"/>
          <w:szCs w:val="28"/>
        </w:rPr>
        <w:t>курсовую работу</w:t>
      </w:r>
    </w:p>
    <w:p w14:paraId="7F860CEE" w14:textId="55740860" w:rsidR="001476B0" w:rsidRDefault="002C5C54" w:rsidP="002C5C54">
      <w:pPr>
        <w:pStyle w:val="a0"/>
        <w:ind w:firstLine="0"/>
      </w:pPr>
      <w:r w:rsidRPr="00B84D2D">
        <w:t xml:space="preserve">Студент </w:t>
      </w:r>
      <w:r w:rsidR="00A4715A">
        <w:t>Киреев К.А.</w:t>
      </w:r>
    </w:p>
    <w:p w14:paraId="54AAFE92" w14:textId="776BC594" w:rsidR="002C5C54" w:rsidRDefault="002C5C54" w:rsidP="002C5C54">
      <w:pPr>
        <w:pStyle w:val="a0"/>
        <w:ind w:firstLine="0"/>
      </w:pPr>
      <w:r w:rsidRPr="00B84D2D">
        <w:t xml:space="preserve">Группа </w:t>
      </w:r>
      <w:r w:rsidR="00766186">
        <w:t>8381</w:t>
      </w:r>
    </w:p>
    <w:p w14:paraId="3EF50779" w14:textId="77777777" w:rsidR="002C5C54" w:rsidRDefault="002C5C54" w:rsidP="002C5C54">
      <w:pPr>
        <w:pStyle w:val="a0"/>
        <w:ind w:firstLine="0"/>
        <w:rPr>
          <w:rStyle w:val="aff"/>
          <w:b w:val="0"/>
          <w:bCs w:val="0"/>
          <w:smallCaps w:val="0"/>
          <w:spacing w:val="0"/>
        </w:rPr>
      </w:pPr>
      <w:r w:rsidRPr="00535A67">
        <w:t xml:space="preserve">Тема работы: </w:t>
      </w:r>
      <w:r w:rsidRPr="00535A67">
        <w:rPr>
          <w:rStyle w:val="aff"/>
          <w:b w:val="0"/>
          <w:bCs w:val="0"/>
          <w:smallCaps w:val="0"/>
          <w:spacing w:val="0"/>
        </w:rPr>
        <w:t>Расчёт и анализ себестоимости продукции</w:t>
      </w:r>
    </w:p>
    <w:p w14:paraId="592C7E07" w14:textId="77777777" w:rsidR="002C5C54" w:rsidRPr="00B84D2D" w:rsidRDefault="002C5C54" w:rsidP="002C5C54">
      <w:pPr>
        <w:pStyle w:val="a0"/>
        <w:ind w:firstLine="0"/>
      </w:pPr>
      <w:r w:rsidRPr="00B84D2D">
        <w:t xml:space="preserve">Исходные данные: </w:t>
      </w:r>
    </w:p>
    <w:p w14:paraId="1AEBC0EA" w14:textId="00CE5EA0" w:rsidR="002C5C54" w:rsidRPr="002C5C54" w:rsidRDefault="002C5C54" w:rsidP="002C5C54">
      <w:pPr>
        <w:pStyle w:val="a0"/>
        <w:ind w:firstLine="0"/>
      </w:pPr>
      <w:r>
        <w:t>Вариант № 7</w:t>
      </w:r>
      <w:r w:rsidR="00A4715A">
        <w:t>05</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8"/>
        <w:gridCol w:w="4340"/>
        <w:gridCol w:w="1373"/>
        <w:gridCol w:w="1490"/>
        <w:gridCol w:w="1487"/>
      </w:tblGrid>
      <w:tr w:rsidR="00AF52EC" w:rsidRPr="006B4A2E" w14:paraId="727DFBCF" w14:textId="77777777" w:rsidTr="00AF52EC">
        <w:trPr>
          <w:jc w:val="center"/>
        </w:trPr>
        <w:tc>
          <w:tcPr>
            <w:tcW w:w="487" w:type="pct"/>
            <w:vMerge w:val="restart"/>
          </w:tcPr>
          <w:p w14:paraId="615499D6" w14:textId="77777777" w:rsidR="00AF52EC" w:rsidRPr="00AF52EC" w:rsidRDefault="00AF52EC" w:rsidP="00AF52EC">
            <w:pPr>
              <w:pStyle w:val="22"/>
              <w:spacing w:line="276" w:lineRule="auto"/>
              <w:ind w:left="0" w:firstLine="0"/>
              <w:jc w:val="center"/>
              <w:rPr>
                <w:b w:val="0"/>
                <w:bCs/>
              </w:rPr>
            </w:pPr>
            <w:r>
              <w:rPr>
                <w:b w:val="0"/>
                <w:bCs/>
              </w:rPr>
              <w:t>№</w:t>
            </w:r>
          </w:p>
        </w:tc>
        <w:tc>
          <w:tcPr>
            <w:tcW w:w="2254" w:type="pct"/>
            <w:vMerge w:val="restart"/>
            <w:vAlign w:val="center"/>
          </w:tcPr>
          <w:p w14:paraId="059E95DD" w14:textId="77777777" w:rsidR="00AF52EC" w:rsidRPr="00AF52EC" w:rsidRDefault="00AF52EC" w:rsidP="00AF52EC">
            <w:pPr>
              <w:pStyle w:val="22"/>
              <w:spacing w:line="276" w:lineRule="auto"/>
              <w:ind w:firstLine="0"/>
              <w:jc w:val="center"/>
              <w:rPr>
                <w:b w:val="0"/>
                <w:bCs/>
              </w:rPr>
            </w:pPr>
            <w:r w:rsidRPr="00AF52EC">
              <w:rPr>
                <w:b w:val="0"/>
                <w:bCs/>
              </w:rPr>
              <w:t>Показатель</w:t>
            </w:r>
          </w:p>
        </w:tc>
        <w:tc>
          <w:tcPr>
            <w:tcW w:w="2259" w:type="pct"/>
            <w:gridSpan w:val="3"/>
          </w:tcPr>
          <w:p w14:paraId="2FE80113" w14:textId="77777777" w:rsidR="00AF52EC" w:rsidRPr="00AF52EC" w:rsidRDefault="00AF52EC" w:rsidP="00AF52EC">
            <w:pPr>
              <w:pStyle w:val="a0"/>
              <w:spacing w:line="276" w:lineRule="auto"/>
              <w:ind w:firstLine="0"/>
              <w:jc w:val="center"/>
              <w:rPr>
                <w:sz w:val="24"/>
                <w:szCs w:val="24"/>
              </w:rPr>
            </w:pPr>
            <w:r w:rsidRPr="00AF52EC">
              <w:rPr>
                <w:sz w:val="24"/>
                <w:szCs w:val="24"/>
              </w:rPr>
              <w:t>Данные по видам изделий</w:t>
            </w:r>
          </w:p>
        </w:tc>
      </w:tr>
      <w:tr w:rsidR="00AF52EC" w:rsidRPr="006B4A2E" w14:paraId="79135FB7" w14:textId="77777777" w:rsidTr="00AF52EC">
        <w:trPr>
          <w:jc w:val="center"/>
        </w:trPr>
        <w:tc>
          <w:tcPr>
            <w:tcW w:w="487" w:type="pct"/>
            <w:vMerge/>
          </w:tcPr>
          <w:p w14:paraId="66322018" w14:textId="77777777" w:rsidR="00AF52EC" w:rsidRPr="00AF52EC" w:rsidRDefault="00AF52EC" w:rsidP="00AF52EC">
            <w:pPr>
              <w:pStyle w:val="22"/>
              <w:spacing w:line="276" w:lineRule="auto"/>
              <w:ind w:left="0" w:firstLine="0"/>
              <w:jc w:val="center"/>
              <w:rPr>
                <w:b w:val="0"/>
                <w:bCs/>
              </w:rPr>
            </w:pPr>
          </w:p>
        </w:tc>
        <w:tc>
          <w:tcPr>
            <w:tcW w:w="2254" w:type="pct"/>
            <w:vMerge/>
          </w:tcPr>
          <w:p w14:paraId="2C062823" w14:textId="77777777" w:rsidR="00AF52EC" w:rsidRPr="00AF52EC" w:rsidRDefault="00AF52EC" w:rsidP="00AF52EC">
            <w:pPr>
              <w:pStyle w:val="22"/>
              <w:spacing w:line="276" w:lineRule="auto"/>
              <w:ind w:firstLine="0"/>
              <w:jc w:val="center"/>
              <w:rPr>
                <w:b w:val="0"/>
                <w:bCs/>
              </w:rPr>
            </w:pPr>
          </w:p>
        </w:tc>
        <w:tc>
          <w:tcPr>
            <w:tcW w:w="713" w:type="pct"/>
          </w:tcPr>
          <w:p w14:paraId="033EA461" w14:textId="77777777" w:rsidR="00AF52EC" w:rsidRPr="00AF52EC" w:rsidRDefault="00AF52EC" w:rsidP="00AF52EC">
            <w:pPr>
              <w:pStyle w:val="a0"/>
              <w:spacing w:line="276" w:lineRule="auto"/>
              <w:ind w:firstLine="0"/>
              <w:jc w:val="center"/>
              <w:rPr>
                <w:sz w:val="24"/>
                <w:szCs w:val="24"/>
              </w:rPr>
            </w:pPr>
            <w:r w:rsidRPr="00AF52EC">
              <w:rPr>
                <w:sz w:val="24"/>
                <w:szCs w:val="24"/>
              </w:rPr>
              <w:t>А</w:t>
            </w:r>
          </w:p>
        </w:tc>
        <w:tc>
          <w:tcPr>
            <w:tcW w:w="774" w:type="pct"/>
          </w:tcPr>
          <w:p w14:paraId="1534D2AA" w14:textId="77777777" w:rsidR="00AF52EC" w:rsidRPr="00AF52EC" w:rsidRDefault="00AF52EC" w:rsidP="00AF52EC">
            <w:pPr>
              <w:pStyle w:val="a0"/>
              <w:spacing w:line="276" w:lineRule="auto"/>
              <w:ind w:firstLine="0"/>
              <w:jc w:val="center"/>
              <w:rPr>
                <w:sz w:val="24"/>
                <w:szCs w:val="24"/>
              </w:rPr>
            </w:pPr>
            <w:r w:rsidRPr="00AF52EC">
              <w:rPr>
                <w:sz w:val="24"/>
                <w:szCs w:val="24"/>
              </w:rPr>
              <w:t>В</w:t>
            </w:r>
          </w:p>
        </w:tc>
        <w:tc>
          <w:tcPr>
            <w:tcW w:w="772" w:type="pct"/>
          </w:tcPr>
          <w:p w14:paraId="26828ACB" w14:textId="77777777" w:rsidR="00AF52EC" w:rsidRPr="00AF52EC" w:rsidRDefault="00AF52EC" w:rsidP="00AF52EC">
            <w:pPr>
              <w:pStyle w:val="a0"/>
              <w:spacing w:line="276" w:lineRule="auto"/>
              <w:ind w:firstLine="0"/>
              <w:jc w:val="center"/>
              <w:rPr>
                <w:sz w:val="24"/>
                <w:szCs w:val="24"/>
              </w:rPr>
            </w:pPr>
            <w:r w:rsidRPr="00AF52EC">
              <w:rPr>
                <w:sz w:val="24"/>
                <w:szCs w:val="24"/>
              </w:rPr>
              <w:t>С</w:t>
            </w:r>
          </w:p>
        </w:tc>
      </w:tr>
      <w:tr w:rsidR="00AF52EC" w:rsidRPr="006B4A2E" w14:paraId="2A3A5D40" w14:textId="77777777" w:rsidTr="00AF52EC">
        <w:trPr>
          <w:jc w:val="center"/>
        </w:trPr>
        <w:tc>
          <w:tcPr>
            <w:tcW w:w="487" w:type="pct"/>
          </w:tcPr>
          <w:p w14:paraId="774BE4BD" w14:textId="77777777" w:rsidR="00AF52EC" w:rsidRPr="00AF52EC" w:rsidRDefault="00AF52EC" w:rsidP="00AF52EC">
            <w:pPr>
              <w:pStyle w:val="22"/>
              <w:spacing w:line="276" w:lineRule="auto"/>
              <w:ind w:left="0" w:firstLine="0"/>
              <w:jc w:val="center"/>
              <w:rPr>
                <w:b w:val="0"/>
                <w:bCs/>
              </w:rPr>
            </w:pPr>
            <w:r>
              <w:rPr>
                <w:b w:val="0"/>
                <w:bCs/>
              </w:rPr>
              <w:t>1</w:t>
            </w:r>
          </w:p>
        </w:tc>
        <w:tc>
          <w:tcPr>
            <w:tcW w:w="2254" w:type="pct"/>
          </w:tcPr>
          <w:p w14:paraId="35933134" w14:textId="77777777" w:rsidR="00AF52EC" w:rsidRPr="00AF52EC" w:rsidRDefault="00AF52EC" w:rsidP="00AF52EC">
            <w:pPr>
              <w:pStyle w:val="22"/>
              <w:spacing w:line="276" w:lineRule="auto"/>
              <w:ind w:left="0" w:firstLine="0"/>
              <w:rPr>
                <w:b w:val="0"/>
                <w:bCs/>
              </w:rPr>
            </w:pPr>
            <w:r w:rsidRPr="00AF52EC">
              <w:rPr>
                <w:b w:val="0"/>
                <w:bCs/>
              </w:rPr>
              <w:t>Объем производства, шт./год</w:t>
            </w:r>
          </w:p>
        </w:tc>
        <w:tc>
          <w:tcPr>
            <w:tcW w:w="713" w:type="pct"/>
            <w:vAlign w:val="center"/>
          </w:tcPr>
          <w:p w14:paraId="6AD36C2F" w14:textId="37558DE2" w:rsidR="00AF52EC" w:rsidRPr="00AF52EC" w:rsidRDefault="00A4715A" w:rsidP="00AF52EC">
            <w:pPr>
              <w:pStyle w:val="a0"/>
              <w:spacing w:line="276" w:lineRule="auto"/>
              <w:ind w:firstLine="0"/>
              <w:jc w:val="center"/>
              <w:rPr>
                <w:sz w:val="24"/>
                <w:szCs w:val="24"/>
              </w:rPr>
            </w:pPr>
            <w:r>
              <w:rPr>
                <w:sz w:val="24"/>
                <w:szCs w:val="24"/>
              </w:rPr>
              <w:t>1193</w:t>
            </w:r>
          </w:p>
        </w:tc>
        <w:tc>
          <w:tcPr>
            <w:tcW w:w="774" w:type="pct"/>
            <w:vAlign w:val="center"/>
          </w:tcPr>
          <w:p w14:paraId="4BEA2E2D" w14:textId="66640C9B" w:rsidR="00AF52EC" w:rsidRPr="00AF52EC" w:rsidRDefault="00A4715A" w:rsidP="00AF52EC">
            <w:pPr>
              <w:pStyle w:val="a0"/>
              <w:spacing w:line="276" w:lineRule="auto"/>
              <w:ind w:firstLine="0"/>
              <w:jc w:val="center"/>
              <w:rPr>
                <w:sz w:val="24"/>
                <w:szCs w:val="24"/>
              </w:rPr>
            </w:pPr>
            <w:r>
              <w:rPr>
                <w:sz w:val="24"/>
                <w:szCs w:val="24"/>
              </w:rPr>
              <w:t>1609</w:t>
            </w:r>
          </w:p>
        </w:tc>
        <w:tc>
          <w:tcPr>
            <w:tcW w:w="772" w:type="pct"/>
            <w:vAlign w:val="center"/>
          </w:tcPr>
          <w:p w14:paraId="71FA4BC9" w14:textId="2D9CA7DA" w:rsidR="00AF52EC" w:rsidRPr="00AF52EC" w:rsidRDefault="00A4715A" w:rsidP="00AF52EC">
            <w:pPr>
              <w:pStyle w:val="a0"/>
              <w:spacing w:line="276" w:lineRule="auto"/>
              <w:ind w:firstLine="0"/>
              <w:jc w:val="center"/>
              <w:rPr>
                <w:sz w:val="24"/>
                <w:szCs w:val="24"/>
              </w:rPr>
            </w:pPr>
            <w:r>
              <w:rPr>
                <w:sz w:val="24"/>
                <w:szCs w:val="24"/>
              </w:rPr>
              <w:t>1576</w:t>
            </w:r>
          </w:p>
        </w:tc>
      </w:tr>
      <w:tr w:rsidR="00AF52EC" w:rsidRPr="006B4A2E" w14:paraId="68704F9E" w14:textId="77777777" w:rsidTr="00AF52EC">
        <w:trPr>
          <w:jc w:val="center"/>
        </w:trPr>
        <w:tc>
          <w:tcPr>
            <w:tcW w:w="487" w:type="pct"/>
          </w:tcPr>
          <w:p w14:paraId="1C182436" w14:textId="77777777" w:rsidR="00AF52EC" w:rsidRPr="00AF52EC" w:rsidRDefault="00AF52EC" w:rsidP="00AF52EC">
            <w:pPr>
              <w:pStyle w:val="22"/>
              <w:spacing w:line="276" w:lineRule="auto"/>
              <w:ind w:left="0" w:firstLine="0"/>
              <w:jc w:val="center"/>
              <w:rPr>
                <w:b w:val="0"/>
                <w:bCs/>
              </w:rPr>
            </w:pPr>
            <w:r>
              <w:rPr>
                <w:b w:val="0"/>
                <w:bCs/>
              </w:rPr>
              <w:t>2</w:t>
            </w:r>
          </w:p>
        </w:tc>
        <w:tc>
          <w:tcPr>
            <w:tcW w:w="2254" w:type="pct"/>
          </w:tcPr>
          <w:p w14:paraId="6531FBCA" w14:textId="77777777" w:rsidR="00AF52EC" w:rsidRPr="00AF52EC" w:rsidRDefault="00AF52EC" w:rsidP="00AF52EC">
            <w:pPr>
              <w:pStyle w:val="22"/>
              <w:spacing w:line="276" w:lineRule="auto"/>
              <w:ind w:left="0" w:firstLine="0"/>
              <w:rPr>
                <w:b w:val="0"/>
                <w:bCs/>
              </w:rPr>
            </w:pPr>
            <w:r w:rsidRPr="00AF52EC">
              <w:rPr>
                <w:b w:val="0"/>
                <w:bCs/>
              </w:rPr>
              <w:t>Стоимость сырья и материалов, р./шт.</w:t>
            </w:r>
          </w:p>
        </w:tc>
        <w:tc>
          <w:tcPr>
            <w:tcW w:w="713" w:type="pct"/>
            <w:vAlign w:val="center"/>
          </w:tcPr>
          <w:p w14:paraId="49955BDC" w14:textId="1608BE6E" w:rsidR="00AF52EC" w:rsidRPr="00AF52EC" w:rsidRDefault="00A4715A" w:rsidP="00AF52EC">
            <w:pPr>
              <w:pStyle w:val="a0"/>
              <w:spacing w:line="276" w:lineRule="auto"/>
              <w:ind w:firstLine="0"/>
              <w:jc w:val="center"/>
              <w:rPr>
                <w:sz w:val="24"/>
                <w:szCs w:val="24"/>
              </w:rPr>
            </w:pPr>
            <w:r>
              <w:rPr>
                <w:sz w:val="24"/>
                <w:szCs w:val="24"/>
              </w:rPr>
              <w:t>442</w:t>
            </w:r>
          </w:p>
        </w:tc>
        <w:tc>
          <w:tcPr>
            <w:tcW w:w="774" w:type="pct"/>
            <w:vAlign w:val="center"/>
          </w:tcPr>
          <w:p w14:paraId="01F1DAD8" w14:textId="3BDEFBC2" w:rsidR="00AF52EC" w:rsidRPr="00AF52EC" w:rsidRDefault="00A4715A" w:rsidP="00AF52EC">
            <w:pPr>
              <w:pStyle w:val="a0"/>
              <w:spacing w:line="276" w:lineRule="auto"/>
              <w:ind w:firstLine="0"/>
              <w:jc w:val="center"/>
              <w:rPr>
                <w:sz w:val="24"/>
                <w:szCs w:val="24"/>
              </w:rPr>
            </w:pPr>
            <w:r>
              <w:rPr>
                <w:sz w:val="24"/>
                <w:szCs w:val="24"/>
              </w:rPr>
              <w:t>351</w:t>
            </w:r>
          </w:p>
        </w:tc>
        <w:tc>
          <w:tcPr>
            <w:tcW w:w="772" w:type="pct"/>
            <w:vAlign w:val="center"/>
          </w:tcPr>
          <w:p w14:paraId="366554BB" w14:textId="082CF98E" w:rsidR="00AF52EC" w:rsidRPr="00AF52EC" w:rsidRDefault="00A4715A" w:rsidP="00AF52EC">
            <w:pPr>
              <w:pStyle w:val="a0"/>
              <w:spacing w:line="276" w:lineRule="auto"/>
              <w:ind w:firstLine="0"/>
              <w:jc w:val="center"/>
              <w:rPr>
                <w:sz w:val="24"/>
                <w:szCs w:val="24"/>
              </w:rPr>
            </w:pPr>
            <w:r>
              <w:rPr>
                <w:sz w:val="24"/>
                <w:szCs w:val="24"/>
              </w:rPr>
              <w:t>228</w:t>
            </w:r>
          </w:p>
        </w:tc>
      </w:tr>
      <w:tr w:rsidR="00AF52EC" w:rsidRPr="006B4A2E" w14:paraId="5BA29BA4" w14:textId="77777777" w:rsidTr="00AF52EC">
        <w:trPr>
          <w:jc w:val="center"/>
        </w:trPr>
        <w:tc>
          <w:tcPr>
            <w:tcW w:w="487" w:type="pct"/>
          </w:tcPr>
          <w:p w14:paraId="37AB4E65" w14:textId="77777777" w:rsidR="00AF52EC" w:rsidRPr="00AF52EC" w:rsidRDefault="00AF52EC" w:rsidP="00AF52EC">
            <w:pPr>
              <w:pStyle w:val="22"/>
              <w:spacing w:line="276" w:lineRule="auto"/>
              <w:ind w:left="0" w:firstLine="0"/>
              <w:jc w:val="center"/>
              <w:rPr>
                <w:b w:val="0"/>
                <w:bCs/>
              </w:rPr>
            </w:pPr>
            <w:r>
              <w:rPr>
                <w:b w:val="0"/>
                <w:bCs/>
              </w:rPr>
              <w:t>3</w:t>
            </w:r>
          </w:p>
        </w:tc>
        <w:tc>
          <w:tcPr>
            <w:tcW w:w="2254" w:type="pct"/>
          </w:tcPr>
          <w:p w14:paraId="41EB450B" w14:textId="77777777" w:rsidR="00AF52EC" w:rsidRPr="00AF52EC" w:rsidRDefault="00AF52EC" w:rsidP="00AF52EC">
            <w:pPr>
              <w:pStyle w:val="22"/>
              <w:spacing w:line="276" w:lineRule="auto"/>
              <w:ind w:left="0" w:firstLine="0"/>
              <w:rPr>
                <w:b w:val="0"/>
                <w:bCs/>
              </w:rPr>
            </w:pPr>
            <w:r w:rsidRPr="00AF52EC">
              <w:rPr>
                <w:b w:val="0"/>
                <w:bCs/>
              </w:rPr>
              <w:t>Стоимость покупных комплектующих</w:t>
            </w:r>
          </w:p>
          <w:p w14:paraId="79C4945B" w14:textId="77777777" w:rsidR="00AF52EC" w:rsidRPr="00AF52EC" w:rsidRDefault="00AF52EC" w:rsidP="00AF52EC">
            <w:pPr>
              <w:pStyle w:val="22"/>
              <w:spacing w:line="276" w:lineRule="auto"/>
              <w:ind w:left="0" w:firstLine="0"/>
              <w:rPr>
                <w:b w:val="0"/>
                <w:bCs/>
              </w:rPr>
            </w:pPr>
            <w:r w:rsidRPr="00AF52EC">
              <w:rPr>
                <w:b w:val="0"/>
                <w:bCs/>
              </w:rPr>
              <w:t>изделий и полуфабрикатов, р./шт.</w:t>
            </w:r>
          </w:p>
        </w:tc>
        <w:tc>
          <w:tcPr>
            <w:tcW w:w="713" w:type="pct"/>
            <w:vAlign w:val="center"/>
          </w:tcPr>
          <w:p w14:paraId="057C4D57" w14:textId="2B0C221E" w:rsidR="00AF52EC" w:rsidRPr="00AF52EC" w:rsidRDefault="00A4715A" w:rsidP="00AF52EC">
            <w:pPr>
              <w:pStyle w:val="a0"/>
              <w:spacing w:line="276" w:lineRule="auto"/>
              <w:ind w:firstLine="0"/>
              <w:jc w:val="center"/>
              <w:rPr>
                <w:sz w:val="24"/>
                <w:szCs w:val="24"/>
              </w:rPr>
            </w:pPr>
            <w:r>
              <w:rPr>
                <w:sz w:val="24"/>
                <w:szCs w:val="24"/>
              </w:rPr>
              <w:t>351</w:t>
            </w:r>
          </w:p>
        </w:tc>
        <w:tc>
          <w:tcPr>
            <w:tcW w:w="774" w:type="pct"/>
            <w:vAlign w:val="center"/>
          </w:tcPr>
          <w:p w14:paraId="0CAFB3D6" w14:textId="12165477" w:rsidR="00AF52EC" w:rsidRPr="00AF52EC" w:rsidRDefault="00A4715A" w:rsidP="00AF52EC">
            <w:pPr>
              <w:pStyle w:val="a0"/>
              <w:spacing w:line="276" w:lineRule="auto"/>
              <w:ind w:firstLine="0"/>
              <w:jc w:val="center"/>
              <w:rPr>
                <w:sz w:val="24"/>
                <w:szCs w:val="24"/>
              </w:rPr>
            </w:pPr>
            <w:r>
              <w:rPr>
                <w:sz w:val="24"/>
                <w:szCs w:val="24"/>
              </w:rPr>
              <w:t>2348</w:t>
            </w:r>
          </w:p>
        </w:tc>
        <w:tc>
          <w:tcPr>
            <w:tcW w:w="772" w:type="pct"/>
            <w:vAlign w:val="center"/>
          </w:tcPr>
          <w:p w14:paraId="4B92D92E" w14:textId="1C7D5AC1" w:rsidR="00AF52EC" w:rsidRPr="00AF52EC" w:rsidRDefault="00A4715A" w:rsidP="00AF52EC">
            <w:pPr>
              <w:pStyle w:val="a0"/>
              <w:spacing w:line="276" w:lineRule="auto"/>
              <w:ind w:firstLine="0"/>
              <w:jc w:val="center"/>
              <w:rPr>
                <w:sz w:val="24"/>
                <w:szCs w:val="24"/>
              </w:rPr>
            </w:pPr>
            <w:r>
              <w:rPr>
                <w:sz w:val="24"/>
                <w:szCs w:val="24"/>
              </w:rPr>
              <w:t>3617</w:t>
            </w:r>
          </w:p>
        </w:tc>
      </w:tr>
      <w:tr w:rsidR="00AF52EC" w:rsidRPr="006B4A2E" w14:paraId="279811B3" w14:textId="77777777" w:rsidTr="00AF52EC">
        <w:trPr>
          <w:jc w:val="center"/>
        </w:trPr>
        <w:tc>
          <w:tcPr>
            <w:tcW w:w="487" w:type="pct"/>
          </w:tcPr>
          <w:p w14:paraId="0839CBEE" w14:textId="77777777" w:rsidR="00AF52EC" w:rsidRPr="00AF52EC" w:rsidRDefault="00AF52EC" w:rsidP="00AF52EC">
            <w:pPr>
              <w:pStyle w:val="22"/>
              <w:spacing w:line="276" w:lineRule="auto"/>
              <w:ind w:left="0" w:firstLine="0"/>
              <w:jc w:val="center"/>
              <w:rPr>
                <w:b w:val="0"/>
                <w:bCs/>
              </w:rPr>
            </w:pPr>
            <w:r>
              <w:rPr>
                <w:b w:val="0"/>
                <w:bCs/>
              </w:rPr>
              <w:t>4</w:t>
            </w:r>
          </w:p>
        </w:tc>
        <w:tc>
          <w:tcPr>
            <w:tcW w:w="2254" w:type="pct"/>
          </w:tcPr>
          <w:p w14:paraId="2C512BC6" w14:textId="77777777" w:rsidR="00AF52EC" w:rsidRPr="00AF52EC" w:rsidRDefault="00AF52EC" w:rsidP="00AF52EC">
            <w:pPr>
              <w:pStyle w:val="22"/>
              <w:spacing w:line="276" w:lineRule="auto"/>
              <w:ind w:left="0" w:firstLine="0"/>
              <w:rPr>
                <w:b w:val="0"/>
                <w:bCs/>
              </w:rPr>
            </w:pPr>
            <w:r w:rsidRPr="00AF52EC">
              <w:rPr>
                <w:b w:val="0"/>
                <w:bCs/>
              </w:rPr>
              <w:t xml:space="preserve">Трудоемкость изделия, </w:t>
            </w:r>
            <w:proofErr w:type="spellStart"/>
            <w:r w:rsidRPr="00AF52EC">
              <w:rPr>
                <w:b w:val="0"/>
                <w:bCs/>
              </w:rPr>
              <w:t>нормо</w:t>
            </w:r>
            <w:proofErr w:type="spellEnd"/>
            <w:r w:rsidRPr="00AF52EC">
              <w:rPr>
                <w:b w:val="0"/>
                <w:bCs/>
              </w:rPr>
              <w:t>-ч</w:t>
            </w:r>
          </w:p>
        </w:tc>
        <w:tc>
          <w:tcPr>
            <w:tcW w:w="713" w:type="pct"/>
            <w:vAlign w:val="center"/>
          </w:tcPr>
          <w:p w14:paraId="41091B41" w14:textId="074A6B6A" w:rsidR="00AF52EC" w:rsidRPr="00AF52EC" w:rsidRDefault="00A4715A" w:rsidP="00AF52EC">
            <w:pPr>
              <w:pStyle w:val="a0"/>
              <w:spacing w:line="276" w:lineRule="auto"/>
              <w:ind w:firstLine="0"/>
              <w:jc w:val="center"/>
              <w:rPr>
                <w:sz w:val="24"/>
                <w:szCs w:val="24"/>
              </w:rPr>
            </w:pPr>
            <w:r>
              <w:rPr>
                <w:sz w:val="24"/>
                <w:szCs w:val="24"/>
              </w:rPr>
              <w:t>38</w:t>
            </w:r>
          </w:p>
        </w:tc>
        <w:tc>
          <w:tcPr>
            <w:tcW w:w="774" w:type="pct"/>
            <w:vAlign w:val="center"/>
          </w:tcPr>
          <w:p w14:paraId="15675BAA" w14:textId="18C65CD2" w:rsidR="00AF52EC" w:rsidRPr="00AF52EC" w:rsidRDefault="00A4715A" w:rsidP="00AF52EC">
            <w:pPr>
              <w:pStyle w:val="a0"/>
              <w:spacing w:line="276" w:lineRule="auto"/>
              <w:ind w:firstLine="0"/>
              <w:jc w:val="center"/>
              <w:rPr>
                <w:sz w:val="24"/>
                <w:szCs w:val="24"/>
              </w:rPr>
            </w:pPr>
            <w:r>
              <w:rPr>
                <w:sz w:val="24"/>
                <w:szCs w:val="24"/>
              </w:rPr>
              <w:t>56</w:t>
            </w:r>
          </w:p>
        </w:tc>
        <w:tc>
          <w:tcPr>
            <w:tcW w:w="772" w:type="pct"/>
            <w:vAlign w:val="center"/>
          </w:tcPr>
          <w:p w14:paraId="39345470" w14:textId="42D283D9" w:rsidR="00AF52EC" w:rsidRPr="00AF52EC" w:rsidRDefault="00241074" w:rsidP="00AF52EC">
            <w:pPr>
              <w:pStyle w:val="a0"/>
              <w:spacing w:line="276" w:lineRule="auto"/>
              <w:ind w:firstLine="0"/>
              <w:jc w:val="center"/>
              <w:rPr>
                <w:sz w:val="24"/>
                <w:szCs w:val="24"/>
              </w:rPr>
            </w:pPr>
            <w:r>
              <w:rPr>
                <w:sz w:val="24"/>
                <w:szCs w:val="24"/>
              </w:rPr>
              <w:t>1</w:t>
            </w:r>
            <w:r w:rsidR="00A4715A">
              <w:rPr>
                <w:sz w:val="24"/>
                <w:szCs w:val="24"/>
              </w:rPr>
              <w:t>06</w:t>
            </w:r>
          </w:p>
        </w:tc>
      </w:tr>
      <w:tr w:rsidR="00AF52EC" w:rsidRPr="006B4A2E" w14:paraId="1899B05D" w14:textId="77777777" w:rsidTr="00AF52EC">
        <w:trPr>
          <w:jc w:val="center"/>
        </w:trPr>
        <w:tc>
          <w:tcPr>
            <w:tcW w:w="487" w:type="pct"/>
          </w:tcPr>
          <w:p w14:paraId="0FEBBEAC" w14:textId="77777777" w:rsidR="00AF52EC" w:rsidRPr="00AF52EC" w:rsidRDefault="00AF52EC" w:rsidP="00AF52EC">
            <w:pPr>
              <w:pStyle w:val="22"/>
              <w:spacing w:line="276" w:lineRule="auto"/>
              <w:ind w:left="0" w:firstLine="0"/>
              <w:jc w:val="center"/>
              <w:rPr>
                <w:b w:val="0"/>
                <w:bCs/>
              </w:rPr>
            </w:pPr>
            <w:r>
              <w:rPr>
                <w:b w:val="0"/>
                <w:bCs/>
              </w:rPr>
              <w:t>5</w:t>
            </w:r>
          </w:p>
        </w:tc>
        <w:tc>
          <w:tcPr>
            <w:tcW w:w="2254" w:type="pct"/>
          </w:tcPr>
          <w:p w14:paraId="61FE7A44" w14:textId="77777777" w:rsidR="00AF52EC" w:rsidRPr="00AF52EC" w:rsidRDefault="00AF52EC" w:rsidP="00AF52EC">
            <w:pPr>
              <w:pStyle w:val="22"/>
              <w:spacing w:line="276" w:lineRule="auto"/>
              <w:ind w:left="0" w:firstLine="0"/>
              <w:rPr>
                <w:b w:val="0"/>
                <w:bCs/>
              </w:rPr>
            </w:pPr>
            <w:r w:rsidRPr="00AF52EC">
              <w:rPr>
                <w:b w:val="0"/>
                <w:bCs/>
              </w:rPr>
              <w:t>Средняя тарифная ставка, р./</w:t>
            </w:r>
            <w:proofErr w:type="spellStart"/>
            <w:r w:rsidRPr="00AF52EC">
              <w:rPr>
                <w:b w:val="0"/>
                <w:bCs/>
              </w:rPr>
              <w:t>нормо</w:t>
            </w:r>
            <w:proofErr w:type="spellEnd"/>
            <w:r w:rsidRPr="00AF52EC">
              <w:rPr>
                <w:b w:val="0"/>
                <w:bCs/>
              </w:rPr>
              <w:t>-ч</w:t>
            </w:r>
          </w:p>
        </w:tc>
        <w:tc>
          <w:tcPr>
            <w:tcW w:w="713" w:type="pct"/>
            <w:vAlign w:val="center"/>
          </w:tcPr>
          <w:p w14:paraId="7AA55BDD" w14:textId="558739CD" w:rsidR="00AF52EC" w:rsidRPr="00AF52EC" w:rsidRDefault="00241074" w:rsidP="00AF52EC">
            <w:pPr>
              <w:pStyle w:val="a0"/>
              <w:spacing w:line="276" w:lineRule="auto"/>
              <w:ind w:firstLine="0"/>
              <w:jc w:val="center"/>
              <w:rPr>
                <w:sz w:val="24"/>
                <w:szCs w:val="24"/>
              </w:rPr>
            </w:pPr>
            <w:r>
              <w:rPr>
                <w:sz w:val="24"/>
                <w:szCs w:val="24"/>
              </w:rPr>
              <w:t>7</w:t>
            </w:r>
            <w:r w:rsidR="00A4715A">
              <w:rPr>
                <w:sz w:val="24"/>
                <w:szCs w:val="24"/>
              </w:rPr>
              <w:t>3</w:t>
            </w:r>
          </w:p>
        </w:tc>
        <w:tc>
          <w:tcPr>
            <w:tcW w:w="774" w:type="pct"/>
            <w:vAlign w:val="center"/>
          </w:tcPr>
          <w:p w14:paraId="34C23355" w14:textId="12CA66DC" w:rsidR="00AF52EC" w:rsidRPr="00AF52EC" w:rsidRDefault="00A4715A" w:rsidP="00AF52EC">
            <w:pPr>
              <w:pStyle w:val="a0"/>
              <w:spacing w:line="276" w:lineRule="auto"/>
              <w:ind w:firstLine="0"/>
              <w:jc w:val="center"/>
              <w:rPr>
                <w:sz w:val="24"/>
                <w:szCs w:val="24"/>
              </w:rPr>
            </w:pPr>
            <w:r>
              <w:rPr>
                <w:sz w:val="24"/>
                <w:szCs w:val="24"/>
              </w:rPr>
              <w:t>99</w:t>
            </w:r>
          </w:p>
        </w:tc>
        <w:tc>
          <w:tcPr>
            <w:tcW w:w="772" w:type="pct"/>
            <w:vAlign w:val="center"/>
          </w:tcPr>
          <w:p w14:paraId="19381C12" w14:textId="7DD1D2C2" w:rsidR="00AF52EC" w:rsidRPr="00AF52EC" w:rsidRDefault="00A4715A" w:rsidP="00AF52EC">
            <w:pPr>
              <w:pStyle w:val="a0"/>
              <w:spacing w:line="276" w:lineRule="auto"/>
              <w:ind w:firstLine="0"/>
              <w:jc w:val="center"/>
              <w:rPr>
                <w:sz w:val="24"/>
                <w:szCs w:val="24"/>
              </w:rPr>
            </w:pPr>
            <w:r>
              <w:rPr>
                <w:sz w:val="24"/>
                <w:szCs w:val="24"/>
              </w:rPr>
              <w:t>71</w:t>
            </w:r>
          </w:p>
        </w:tc>
      </w:tr>
      <w:tr w:rsidR="00AF52EC" w:rsidRPr="006B4A2E" w14:paraId="1F16C558" w14:textId="77777777" w:rsidTr="00AF52EC">
        <w:trPr>
          <w:jc w:val="center"/>
        </w:trPr>
        <w:tc>
          <w:tcPr>
            <w:tcW w:w="487" w:type="pct"/>
          </w:tcPr>
          <w:p w14:paraId="5B0FA0BF" w14:textId="77777777" w:rsidR="00AF52EC" w:rsidRPr="00AF52EC" w:rsidRDefault="00AF52EC" w:rsidP="00AF52EC">
            <w:pPr>
              <w:pStyle w:val="22"/>
              <w:spacing w:line="276" w:lineRule="auto"/>
              <w:ind w:left="0" w:firstLine="0"/>
              <w:jc w:val="center"/>
              <w:rPr>
                <w:b w:val="0"/>
                <w:bCs/>
              </w:rPr>
            </w:pPr>
            <w:r>
              <w:rPr>
                <w:b w:val="0"/>
                <w:bCs/>
              </w:rPr>
              <w:t>6</w:t>
            </w:r>
          </w:p>
        </w:tc>
        <w:tc>
          <w:tcPr>
            <w:tcW w:w="2254" w:type="pct"/>
          </w:tcPr>
          <w:p w14:paraId="0196ABBD" w14:textId="77777777" w:rsidR="00AF52EC" w:rsidRPr="00AF52EC" w:rsidRDefault="00AF52EC" w:rsidP="00AF52EC">
            <w:pPr>
              <w:pStyle w:val="22"/>
              <w:spacing w:line="276" w:lineRule="auto"/>
              <w:ind w:left="0" w:firstLine="0"/>
              <w:rPr>
                <w:b w:val="0"/>
                <w:bCs/>
              </w:rPr>
            </w:pPr>
            <w:r w:rsidRPr="00AF52EC">
              <w:rPr>
                <w:b w:val="0"/>
                <w:bCs/>
              </w:rPr>
              <w:t>Процент дополнительной заработной платы производственных рабочих, %</w:t>
            </w:r>
          </w:p>
        </w:tc>
        <w:tc>
          <w:tcPr>
            <w:tcW w:w="713" w:type="pct"/>
            <w:vAlign w:val="center"/>
          </w:tcPr>
          <w:p w14:paraId="0C4717CD" w14:textId="77777777" w:rsidR="00AF52EC" w:rsidRPr="00AF52EC" w:rsidRDefault="00AF52EC" w:rsidP="00AF52EC">
            <w:pPr>
              <w:pStyle w:val="a0"/>
              <w:spacing w:line="276" w:lineRule="auto"/>
              <w:ind w:firstLine="0"/>
              <w:jc w:val="center"/>
              <w:rPr>
                <w:sz w:val="24"/>
                <w:szCs w:val="24"/>
              </w:rPr>
            </w:pPr>
            <w:r w:rsidRPr="00AF52EC">
              <w:rPr>
                <w:sz w:val="24"/>
                <w:szCs w:val="24"/>
              </w:rPr>
              <w:t>12</w:t>
            </w:r>
          </w:p>
        </w:tc>
        <w:tc>
          <w:tcPr>
            <w:tcW w:w="774" w:type="pct"/>
            <w:vAlign w:val="center"/>
          </w:tcPr>
          <w:p w14:paraId="1E68D869" w14:textId="77777777" w:rsidR="00AF52EC" w:rsidRPr="00AF52EC" w:rsidRDefault="00AF52EC" w:rsidP="00AF52EC">
            <w:pPr>
              <w:pStyle w:val="a0"/>
              <w:spacing w:line="276" w:lineRule="auto"/>
              <w:ind w:firstLine="0"/>
              <w:jc w:val="center"/>
              <w:rPr>
                <w:sz w:val="24"/>
                <w:szCs w:val="24"/>
              </w:rPr>
            </w:pPr>
            <w:r w:rsidRPr="00AF52EC">
              <w:rPr>
                <w:sz w:val="24"/>
                <w:szCs w:val="24"/>
              </w:rPr>
              <w:t>12</w:t>
            </w:r>
          </w:p>
        </w:tc>
        <w:tc>
          <w:tcPr>
            <w:tcW w:w="772" w:type="pct"/>
            <w:vAlign w:val="center"/>
          </w:tcPr>
          <w:p w14:paraId="3742F752" w14:textId="77777777" w:rsidR="00AF52EC" w:rsidRPr="00AF52EC" w:rsidRDefault="00AF52EC" w:rsidP="00AF52EC">
            <w:pPr>
              <w:pStyle w:val="a0"/>
              <w:spacing w:line="276" w:lineRule="auto"/>
              <w:ind w:firstLine="0"/>
              <w:jc w:val="center"/>
              <w:rPr>
                <w:sz w:val="24"/>
                <w:szCs w:val="24"/>
              </w:rPr>
            </w:pPr>
            <w:r w:rsidRPr="00AF52EC">
              <w:rPr>
                <w:sz w:val="24"/>
                <w:szCs w:val="24"/>
              </w:rPr>
              <w:t>12</w:t>
            </w:r>
          </w:p>
        </w:tc>
      </w:tr>
      <w:tr w:rsidR="00AF52EC" w:rsidRPr="006B4A2E" w14:paraId="57882089" w14:textId="77777777" w:rsidTr="00AF52EC">
        <w:trPr>
          <w:jc w:val="center"/>
        </w:trPr>
        <w:tc>
          <w:tcPr>
            <w:tcW w:w="487" w:type="pct"/>
          </w:tcPr>
          <w:p w14:paraId="479D73C5" w14:textId="77777777" w:rsidR="00AF52EC" w:rsidRPr="00AF52EC" w:rsidRDefault="00AF52EC" w:rsidP="00AF52EC">
            <w:pPr>
              <w:pStyle w:val="22"/>
              <w:spacing w:line="276" w:lineRule="auto"/>
              <w:ind w:left="0" w:firstLine="0"/>
              <w:jc w:val="center"/>
              <w:rPr>
                <w:b w:val="0"/>
                <w:bCs/>
              </w:rPr>
            </w:pPr>
            <w:r>
              <w:rPr>
                <w:b w:val="0"/>
                <w:bCs/>
              </w:rPr>
              <w:t>7</w:t>
            </w:r>
          </w:p>
        </w:tc>
        <w:tc>
          <w:tcPr>
            <w:tcW w:w="2254" w:type="pct"/>
          </w:tcPr>
          <w:p w14:paraId="7E6F2C3F" w14:textId="77777777" w:rsidR="00AF52EC" w:rsidRPr="00AF52EC" w:rsidRDefault="00AF52EC" w:rsidP="00AF52EC">
            <w:pPr>
              <w:pStyle w:val="22"/>
              <w:spacing w:line="276" w:lineRule="auto"/>
              <w:ind w:left="0" w:firstLine="0"/>
              <w:rPr>
                <w:b w:val="0"/>
                <w:bCs/>
              </w:rPr>
            </w:pPr>
            <w:r w:rsidRPr="00AF52EC">
              <w:rPr>
                <w:b w:val="0"/>
                <w:bCs/>
              </w:rPr>
              <w:t xml:space="preserve">Затраты машинного времени на изделие, </w:t>
            </w:r>
            <w:proofErr w:type="spellStart"/>
            <w:r w:rsidRPr="00AF52EC">
              <w:rPr>
                <w:b w:val="0"/>
                <w:bCs/>
              </w:rPr>
              <w:t>маш</w:t>
            </w:r>
            <w:proofErr w:type="spellEnd"/>
            <w:r w:rsidRPr="00AF52EC">
              <w:rPr>
                <w:b w:val="0"/>
                <w:bCs/>
              </w:rPr>
              <w:t>.-ч/шт.</w:t>
            </w:r>
          </w:p>
        </w:tc>
        <w:tc>
          <w:tcPr>
            <w:tcW w:w="713" w:type="pct"/>
            <w:vAlign w:val="center"/>
          </w:tcPr>
          <w:p w14:paraId="0A016B5F" w14:textId="7F73FD80" w:rsidR="00AF52EC" w:rsidRPr="00AF52EC" w:rsidRDefault="00A4715A" w:rsidP="00AF52EC">
            <w:pPr>
              <w:pStyle w:val="a0"/>
              <w:spacing w:line="276" w:lineRule="auto"/>
              <w:ind w:firstLine="0"/>
              <w:jc w:val="center"/>
              <w:rPr>
                <w:sz w:val="24"/>
                <w:szCs w:val="24"/>
              </w:rPr>
            </w:pPr>
            <w:r>
              <w:rPr>
                <w:sz w:val="24"/>
                <w:szCs w:val="24"/>
              </w:rPr>
              <w:t>134</w:t>
            </w:r>
          </w:p>
        </w:tc>
        <w:tc>
          <w:tcPr>
            <w:tcW w:w="774" w:type="pct"/>
            <w:vAlign w:val="center"/>
          </w:tcPr>
          <w:p w14:paraId="7380C000" w14:textId="5720037F" w:rsidR="00AF52EC" w:rsidRPr="00AF52EC" w:rsidRDefault="00A4715A" w:rsidP="00AF52EC">
            <w:pPr>
              <w:pStyle w:val="a0"/>
              <w:spacing w:line="276" w:lineRule="auto"/>
              <w:ind w:firstLine="0"/>
              <w:jc w:val="center"/>
              <w:rPr>
                <w:sz w:val="24"/>
                <w:szCs w:val="24"/>
              </w:rPr>
            </w:pPr>
            <w:r>
              <w:rPr>
                <w:sz w:val="24"/>
                <w:szCs w:val="24"/>
              </w:rPr>
              <w:t>61</w:t>
            </w:r>
          </w:p>
        </w:tc>
        <w:tc>
          <w:tcPr>
            <w:tcW w:w="772" w:type="pct"/>
            <w:vAlign w:val="center"/>
          </w:tcPr>
          <w:p w14:paraId="2D52AB73" w14:textId="4317921B" w:rsidR="00AF52EC" w:rsidRPr="00AF52EC" w:rsidRDefault="00A4715A" w:rsidP="00AF52EC">
            <w:pPr>
              <w:pStyle w:val="a0"/>
              <w:spacing w:line="276" w:lineRule="auto"/>
              <w:ind w:firstLine="0"/>
              <w:jc w:val="center"/>
              <w:rPr>
                <w:sz w:val="24"/>
                <w:szCs w:val="24"/>
              </w:rPr>
            </w:pPr>
            <w:r>
              <w:rPr>
                <w:sz w:val="24"/>
                <w:szCs w:val="24"/>
              </w:rPr>
              <w:t>293</w:t>
            </w:r>
          </w:p>
        </w:tc>
      </w:tr>
      <w:tr w:rsidR="00AF52EC" w:rsidRPr="006B4A2E" w14:paraId="473D6248" w14:textId="77777777" w:rsidTr="00AF52EC">
        <w:trPr>
          <w:jc w:val="center"/>
        </w:trPr>
        <w:tc>
          <w:tcPr>
            <w:tcW w:w="487" w:type="pct"/>
          </w:tcPr>
          <w:p w14:paraId="1C5505BB" w14:textId="77777777" w:rsidR="00AF52EC" w:rsidRPr="00AF52EC" w:rsidRDefault="00AF52EC" w:rsidP="00AF52EC">
            <w:pPr>
              <w:pStyle w:val="22"/>
              <w:spacing w:line="276" w:lineRule="auto"/>
              <w:ind w:left="0" w:firstLine="0"/>
              <w:jc w:val="center"/>
              <w:rPr>
                <w:b w:val="0"/>
                <w:bCs/>
              </w:rPr>
            </w:pPr>
            <w:r>
              <w:rPr>
                <w:b w:val="0"/>
                <w:bCs/>
              </w:rPr>
              <w:t>8</w:t>
            </w:r>
          </w:p>
        </w:tc>
        <w:tc>
          <w:tcPr>
            <w:tcW w:w="2254" w:type="pct"/>
          </w:tcPr>
          <w:p w14:paraId="04C9A83C" w14:textId="77777777" w:rsidR="00AF52EC" w:rsidRPr="00AF52EC" w:rsidRDefault="00AF52EC" w:rsidP="00AF52EC">
            <w:pPr>
              <w:pStyle w:val="22"/>
              <w:spacing w:line="276" w:lineRule="auto"/>
              <w:ind w:left="0" w:firstLine="0"/>
              <w:rPr>
                <w:b w:val="0"/>
                <w:bCs/>
              </w:rPr>
            </w:pPr>
            <w:r w:rsidRPr="00AF52EC">
              <w:rPr>
                <w:b w:val="0"/>
                <w:bCs/>
              </w:rPr>
              <w:t xml:space="preserve">Средняя стоимость машино-часа, р. </w:t>
            </w:r>
            <w:proofErr w:type="spellStart"/>
            <w:r w:rsidRPr="00AF52EC">
              <w:rPr>
                <w:b w:val="0"/>
                <w:bCs/>
              </w:rPr>
              <w:t>маш</w:t>
            </w:r>
            <w:proofErr w:type="spellEnd"/>
            <w:r w:rsidRPr="00AF52EC">
              <w:rPr>
                <w:b w:val="0"/>
                <w:bCs/>
              </w:rPr>
              <w:t>.-ч</w:t>
            </w:r>
          </w:p>
        </w:tc>
        <w:tc>
          <w:tcPr>
            <w:tcW w:w="713" w:type="pct"/>
            <w:vAlign w:val="center"/>
          </w:tcPr>
          <w:p w14:paraId="4747BC58" w14:textId="2B350402" w:rsidR="00AF52EC" w:rsidRPr="00AF52EC" w:rsidRDefault="00A4715A" w:rsidP="00AF52EC">
            <w:pPr>
              <w:pStyle w:val="a0"/>
              <w:spacing w:line="276" w:lineRule="auto"/>
              <w:ind w:firstLine="0"/>
              <w:jc w:val="center"/>
              <w:rPr>
                <w:sz w:val="24"/>
                <w:szCs w:val="24"/>
              </w:rPr>
            </w:pPr>
            <w:r>
              <w:rPr>
                <w:sz w:val="24"/>
                <w:szCs w:val="24"/>
              </w:rPr>
              <w:t>72</w:t>
            </w:r>
          </w:p>
        </w:tc>
        <w:tc>
          <w:tcPr>
            <w:tcW w:w="774" w:type="pct"/>
            <w:vAlign w:val="center"/>
          </w:tcPr>
          <w:p w14:paraId="26115ECD" w14:textId="44456811" w:rsidR="00AF52EC" w:rsidRPr="00AF52EC" w:rsidRDefault="00241074" w:rsidP="00AF52EC">
            <w:pPr>
              <w:pStyle w:val="a0"/>
              <w:spacing w:line="276" w:lineRule="auto"/>
              <w:ind w:firstLine="0"/>
              <w:jc w:val="center"/>
              <w:rPr>
                <w:sz w:val="24"/>
                <w:szCs w:val="24"/>
              </w:rPr>
            </w:pPr>
            <w:r>
              <w:rPr>
                <w:sz w:val="24"/>
                <w:szCs w:val="24"/>
              </w:rPr>
              <w:t>1</w:t>
            </w:r>
            <w:r w:rsidR="00A4715A">
              <w:rPr>
                <w:sz w:val="24"/>
                <w:szCs w:val="24"/>
              </w:rPr>
              <w:t>88</w:t>
            </w:r>
          </w:p>
        </w:tc>
        <w:tc>
          <w:tcPr>
            <w:tcW w:w="772" w:type="pct"/>
            <w:vAlign w:val="center"/>
          </w:tcPr>
          <w:p w14:paraId="036EA85B" w14:textId="0AF75DFA" w:rsidR="00AF52EC" w:rsidRPr="00AF52EC" w:rsidRDefault="00241074" w:rsidP="00AF52EC">
            <w:pPr>
              <w:pStyle w:val="a0"/>
              <w:spacing w:line="276" w:lineRule="auto"/>
              <w:ind w:firstLine="0"/>
              <w:jc w:val="center"/>
              <w:rPr>
                <w:sz w:val="24"/>
                <w:szCs w:val="24"/>
              </w:rPr>
            </w:pPr>
            <w:r>
              <w:rPr>
                <w:sz w:val="24"/>
                <w:szCs w:val="24"/>
              </w:rPr>
              <w:t>2</w:t>
            </w:r>
            <w:r w:rsidR="00A4715A">
              <w:rPr>
                <w:sz w:val="24"/>
                <w:szCs w:val="24"/>
              </w:rPr>
              <w:t>15</w:t>
            </w:r>
          </w:p>
        </w:tc>
      </w:tr>
      <w:tr w:rsidR="00AF52EC" w:rsidRPr="006B4A2E" w14:paraId="10B02729" w14:textId="77777777" w:rsidTr="00AF52EC">
        <w:trPr>
          <w:jc w:val="center"/>
        </w:trPr>
        <w:tc>
          <w:tcPr>
            <w:tcW w:w="487" w:type="pct"/>
          </w:tcPr>
          <w:p w14:paraId="18F038FA" w14:textId="77777777" w:rsidR="00AF52EC" w:rsidRPr="00AF52EC" w:rsidRDefault="00AF52EC" w:rsidP="00AF52EC">
            <w:pPr>
              <w:pStyle w:val="22"/>
              <w:spacing w:line="276" w:lineRule="auto"/>
              <w:ind w:left="0" w:firstLine="0"/>
              <w:jc w:val="center"/>
              <w:rPr>
                <w:b w:val="0"/>
                <w:bCs/>
              </w:rPr>
            </w:pPr>
            <w:r>
              <w:rPr>
                <w:b w:val="0"/>
                <w:bCs/>
              </w:rPr>
              <w:t>9</w:t>
            </w:r>
          </w:p>
        </w:tc>
        <w:tc>
          <w:tcPr>
            <w:tcW w:w="2254" w:type="pct"/>
          </w:tcPr>
          <w:p w14:paraId="52C699F9" w14:textId="77777777" w:rsidR="00AF52EC" w:rsidRPr="00AF52EC" w:rsidRDefault="00AF52EC" w:rsidP="00AF52EC">
            <w:pPr>
              <w:pStyle w:val="22"/>
              <w:spacing w:line="276" w:lineRule="auto"/>
              <w:ind w:left="0" w:firstLine="0"/>
              <w:rPr>
                <w:b w:val="0"/>
                <w:bCs/>
              </w:rPr>
            </w:pPr>
            <w:r w:rsidRPr="00AF52EC">
              <w:rPr>
                <w:b w:val="0"/>
                <w:bCs/>
              </w:rPr>
              <w:t>Годовая смета общепроизводственных</w:t>
            </w:r>
          </w:p>
          <w:p w14:paraId="280DC66B" w14:textId="77777777" w:rsidR="00AF52EC" w:rsidRPr="00AF52EC" w:rsidRDefault="00AF52EC" w:rsidP="00AF52EC">
            <w:pPr>
              <w:pStyle w:val="22"/>
              <w:spacing w:line="276" w:lineRule="auto"/>
              <w:ind w:left="0" w:firstLine="0"/>
              <w:rPr>
                <w:b w:val="0"/>
                <w:bCs/>
              </w:rPr>
            </w:pPr>
            <w:r w:rsidRPr="00AF52EC">
              <w:rPr>
                <w:b w:val="0"/>
                <w:bCs/>
              </w:rPr>
              <w:t>расходов, тыс. р.</w:t>
            </w:r>
          </w:p>
        </w:tc>
        <w:tc>
          <w:tcPr>
            <w:tcW w:w="2259" w:type="pct"/>
            <w:gridSpan w:val="3"/>
            <w:vAlign w:val="center"/>
          </w:tcPr>
          <w:p w14:paraId="3381ABFF" w14:textId="3EA88609" w:rsidR="00AF52EC" w:rsidRPr="00AF52EC" w:rsidRDefault="00241074" w:rsidP="00AF52EC">
            <w:pPr>
              <w:pStyle w:val="22"/>
              <w:spacing w:line="276" w:lineRule="auto"/>
              <w:ind w:left="0" w:firstLine="0"/>
              <w:jc w:val="center"/>
              <w:rPr>
                <w:b w:val="0"/>
                <w:bCs/>
              </w:rPr>
            </w:pPr>
            <w:r>
              <w:rPr>
                <w:b w:val="0"/>
                <w:bCs/>
              </w:rPr>
              <w:t>9</w:t>
            </w:r>
            <w:r w:rsidR="00A4715A">
              <w:rPr>
                <w:b w:val="0"/>
                <w:bCs/>
              </w:rPr>
              <w:t> 388 100</w:t>
            </w:r>
          </w:p>
        </w:tc>
      </w:tr>
      <w:tr w:rsidR="00AF52EC" w:rsidRPr="006B4A2E" w14:paraId="5FC7C557" w14:textId="77777777" w:rsidTr="00AF52EC">
        <w:trPr>
          <w:jc w:val="center"/>
        </w:trPr>
        <w:tc>
          <w:tcPr>
            <w:tcW w:w="487" w:type="pct"/>
          </w:tcPr>
          <w:p w14:paraId="50DB1B59" w14:textId="77777777" w:rsidR="00AF52EC" w:rsidRPr="00AF52EC" w:rsidRDefault="00AF52EC" w:rsidP="00AF52EC">
            <w:pPr>
              <w:pStyle w:val="22"/>
              <w:spacing w:line="276" w:lineRule="auto"/>
              <w:ind w:left="0" w:firstLine="0"/>
              <w:jc w:val="center"/>
              <w:rPr>
                <w:b w:val="0"/>
                <w:bCs/>
              </w:rPr>
            </w:pPr>
            <w:r>
              <w:rPr>
                <w:b w:val="0"/>
                <w:bCs/>
              </w:rPr>
              <w:t>10</w:t>
            </w:r>
          </w:p>
        </w:tc>
        <w:tc>
          <w:tcPr>
            <w:tcW w:w="2254" w:type="pct"/>
          </w:tcPr>
          <w:p w14:paraId="00B4FBCE" w14:textId="245C2544" w:rsidR="00AF52EC" w:rsidRPr="00AF52EC" w:rsidRDefault="00AF52EC" w:rsidP="00AF52EC">
            <w:pPr>
              <w:pStyle w:val="22"/>
              <w:spacing w:line="276" w:lineRule="auto"/>
              <w:ind w:left="0" w:firstLine="0"/>
              <w:rPr>
                <w:b w:val="0"/>
                <w:bCs/>
              </w:rPr>
            </w:pPr>
            <w:r w:rsidRPr="00AF52EC">
              <w:rPr>
                <w:b w:val="0"/>
                <w:bCs/>
              </w:rPr>
              <w:t xml:space="preserve">Годовая смета </w:t>
            </w:r>
            <w:r w:rsidR="00241074" w:rsidRPr="00AF52EC">
              <w:rPr>
                <w:b w:val="0"/>
                <w:bCs/>
              </w:rPr>
              <w:t>общехозяйственных расходов</w:t>
            </w:r>
            <w:r w:rsidRPr="00AF52EC">
              <w:rPr>
                <w:b w:val="0"/>
                <w:bCs/>
              </w:rPr>
              <w:t>, тыс. р.</w:t>
            </w:r>
          </w:p>
        </w:tc>
        <w:tc>
          <w:tcPr>
            <w:tcW w:w="2259" w:type="pct"/>
            <w:gridSpan w:val="3"/>
            <w:vAlign w:val="center"/>
          </w:tcPr>
          <w:p w14:paraId="3A2CB27A" w14:textId="42AA1C67" w:rsidR="00AF52EC" w:rsidRPr="00AF52EC" w:rsidRDefault="00A4715A" w:rsidP="00AF52EC">
            <w:pPr>
              <w:pStyle w:val="22"/>
              <w:spacing w:line="276" w:lineRule="auto"/>
              <w:ind w:left="0" w:firstLine="0"/>
              <w:jc w:val="center"/>
              <w:rPr>
                <w:b w:val="0"/>
                <w:bCs/>
              </w:rPr>
            </w:pPr>
            <w:r>
              <w:rPr>
                <w:b w:val="0"/>
                <w:bCs/>
              </w:rPr>
              <w:t>8 530 782</w:t>
            </w:r>
          </w:p>
        </w:tc>
      </w:tr>
      <w:tr w:rsidR="00AF52EC" w:rsidRPr="006B4A2E" w14:paraId="44A5DBC4" w14:textId="77777777" w:rsidTr="00AF52EC">
        <w:trPr>
          <w:jc w:val="center"/>
        </w:trPr>
        <w:tc>
          <w:tcPr>
            <w:tcW w:w="487" w:type="pct"/>
          </w:tcPr>
          <w:p w14:paraId="0DEA89CD" w14:textId="77777777" w:rsidR="00AF52EC" w:rsidRPr="00AF52EC" w:rsidRDefault="00AF52EC" w:rsidP="00AF52EC">
            <w:pPr>
              <w:pStyle w:val="22"/>
              <w:spacing w:line="276" w:lineRule="auto"/>
              <w:ind w:left="0" w:firstLine="0"/>
              <w:jc w:val="center"/>
              <w:rPr>
                <w:b w:val="0"/>
                <w:bCs/>
              </w:rPr>
            </w:pPr>
            <w:r>
              <w:rPr>
                <w:b w:val="0"/>
                <w:bCs/>
              </w:rPr>
              <w:t>11</w:t>
            </w:r>
          </w:p>
        </w:tc>
        <w:tc>
          <w:tcPr>
            <w:tcW w:w="2254" w:type="pct"/>
          </w:tcPr>
          <w:p w14:paraId="79B5463A" w14:textId="77777777" w:rsidR="00AF52EC" w:rsidRPr="00AF52EC" w:rsidRDefault="00AF52EC" w:rsidP="00AF52EC">
            <w:pPr>
              <w:pStyle w:val="22"/>
              <w:spacing w:line="276" w:lineRule="auto"/>
              <w:ind w:left="0" w:firstLine="0"/>
              <w:rPr>
                <w:b w:val="0"/>
                <w:bCs/>
              </w:rPr>
            </w:pPr>
            <w:r w:rsidRPr="00AF52EC">
              <w:rPr>
                <w:b w:val="0"/>
                <w:bCs/>
              </w:rPr>
              <w:t>Годовая смета коммерческих расходов, тыс. р.</w:t>
            </w:r>
          </w:p>
        </w:tc>
        <w:tc>
          <w:tcPr>
            <w:tcW w:w="2259" w:type="pct"/>
            <w:gridSpan w:val="3"/>
            <w:vAlign w:val="center"/>
          </w:tcPr>
          <w:p w14:paraId="3A540739" w14:textId="0F6324E5" w:rsidR="00AF52EC" w:rsidRPr="00AF52EC" w:rsidRDefault="00A4715A" w:rsidP="00AF52EC">
            <w:pPr>
              <w:pStyle w:val="22"/>
              <w:spacing w:line="276" w:lineRule="auto"/>
              <w:ind w:left="0" w:firstLine="0"/>
              <w:jc w:val="center"/>
              <w:rPr>
                <w:b w:val="0"/>
                <w:bCs/>
              </w:rPr>
            </w:pPr>
            <w:r>
              <w:rPr>
                <w:b w:val="0"/>
                <w:bCs/>
              </w:rPr>
              <w:t>9 736 019</w:t>
            </w:r>
          </w:p>
        </w:tc>
      </w:tr>
      <w:tr w:rsidR="00AF52EC" w:rsidRPr="006B4A2E" w14:paraId="70D01A94" w14:textId="77777777" w:rsidTr="00AF52EC">
        <w:trPr>
          <w:jc w:val="center"/>
        </w:trPr>
        <w:tc>
          <w:tcPr>
            <w:tcW w:w="487" w:type="pct"/>
          </w:tcPr>
          <w:p w14:paraId="29ECC1AD" w14:textId="77777777" w:rsidR="00AF52EC" w:rsidRPr="00AF52EC" w:rsidRDefault="00AF52EC" w:rsidP="00AF52EC">
            <w:pPr>
              <w:pStyle w:val="22"/>
              <w:spacing w:line="276" w:lineRule="auto"/>
              <w:ind w:left="0" w:firstLine="0"/>
              <w:jc w:val="center"/>
              <w:rPr>
                <w:b w:val="0"/>
                <w:bCs/>
              </w:rPr>
            </w:pPr>
            <w:r>
              <w:rPr>
                <w:b w:val="0"/>
                <w:bCs/>
              </w:rPr>
              <w:t>12</w:t>
            </w:r>
          </w:p>
        </w:tc>
        <w:tc>
          <w:tcPr>
            <w:tcW w:w="2254" w:type="pct"/>
          </w:tcPr>
          <w:p w14:paraId="7ACECAA8" w14:textId="77777777" w:rsidR="00AF52EC" w:rsidRPr="00AF52EC" w:rsidRDefault="00AF52EC" w:rsidP="00AF52EC">
            <w:pPr>
              <w:pStyle w:val="22"/>
              <w:spacing w:line="276" w:lineRule="auto"/>
              <w:ind w:left="0" w:firstLine="0"/>
              <w:rPr>
                <w:b w:val="0"/>
                <w:bCs/>
              </w:rPr>
            </w:pPr>
            <w:r w:rsidRPr="00AF52EC">
              <w:rPr>
                <w:b w:val="0"/>
                <w:bCs/>
              </w:rPr>
              <w:t>Годовой фонд основной заработной платы, тыс. р.</w:t>
            </w:r>
          </w:p>
        </w:tc>
        <w:tc>
          <w:tcPr>
            <w:tcW w:w="2259" w:type="pct"/>
            <w:gridSpan w:val="3"/>
            <w:vAlign w:val="center"/>
          </w:tcPr>
          <w:p w14:paraId="6A4193CD" w14:textId="4B3D1682" w:rsidR="00AF52EC" w:rsidRPr="00AF52EC" w:rsidRDefault="00241074" w:rsidP="00AF52EC">
            <w:pPr>
              <w:pStyle w:val="22"/>
              <w:spacing w:line="276" w:lineRule="auto"/>
              <w:ind w:left="0" w:firstLine="0"/>
              <w:jc w:val="center"/>
              <w:rPr>
                <w:b w:val="0"/>
                <w:bCs/>
              </w:rPr>
            </w:pPr>
            <w:r>
              <w:rPr>
                <w:b w:val="0"/>
                <w:bCs/>
              </w:rPr>
              <w:t>2</w:t>
            </w:r>
            <w:r w:rsidR="00A4715A">
              <w:rPr>
                <w:b w:val="0"/>
                <w:bCs/>
              </w:rPr>
              <w:t>4 090 654</w:t>
            </w:r>
          </w:p>
        </w:tc>
      </w:tr>
      <w:tr w:rsidR="00AF52EC" w:rsidRPr="006B4A2E" w14:paraId="14F34480" w14:textId="77777777" w:rsidTr="00AF52EC">
        <w:trPr>
          <w:jc w:val="center"/>
        </w:trPr>
        <w:tc>
          <w:tcPr>
            <w:tcW w:w="487" w:type="pct"/>
          </w:tcPr>
          <w:p w14:paraId="7A988A4F" w14:textId="77777777" w:rsidR="00AF52EC" w:rsidRPr="00AF52EC" w:rsidRDefault="00AF52EC" w:rsidP="00AF52EC">
            <w:pPr>
              <w:pStyle w:val="22"/>
              <w:spacing w:line="276" w:lineRule="auto"/>
              <w:ind w:left="0" w:firstLine="0"/>
              <w:jc w:val="center"/>
              <w:rPr>
                <w:b w:val="0"/>
                <w:bCs/>
              </w:rPr>
            </w:pPr>
            <w:r>
              <w:rPr>
                <w:b w:val="0"/>
                <w:bCs/>
              </w:rPr>
              <w:t>13</w:t>
            </w:r>
          </w:p>
        </w:tc>
        <w:tc>
          <w:tcPr>
            <w:tcW w:w="2254" w:type="pct"/>
          </w:tcPr>
          <w:p w14:paraId="48FF044A" w14:textId="77777777" w:rsidR="00AF52EC" w:rsidRPr="00AF52EC" w:rsidRDefault="00AF52EC" w:rsidP="00AF52EC">
            <w:pPr>
              <w:pStyle w:val="22"/>
              <w:spacing w:line="276" w:lineRule="auto"/>
              <w:ind w:left="0" w:firstLine="0"/>
              <w:rPr>
                <w:b w:val="0"/>
                <w:bCs/>
              </w:rPr>
            </w:pPr>
            <w:r w:rsidRPr="00AF52EC">
              <w:rPr>
                <w:b w:val="0"/>
                <w:bCs/>
              </w:rPr>
              <w:t>Годовой фонд дополнительной заработной платы, тыс. р.</w:t>
            </w:r>
          </w:p>
        </w:tc>
        <w:tc>
          <w:tcPr>
            <w:tcW w:w="2259" w:type="pct"/>
            <w:gridSpan w:val="3"/>
            <w:vAlign w:val="center"/>
          </w:tcPr>
          <w:p w14:paraId="7A547401" w14:textId="226E9874" w:rsidR="00AF52EC" w:rsidRPr="00AF52EC" w:rsidRDefault="00241074" w:rsidP="00AF52EC">
            <w:pPr>
              <w:pStyle w:val="22"/>
              <w:spacing w:line="276" w:lineRule="auto"/>
              <w:ind w:left="0" w:firstLine="0"/>
              <w:jc w:val="center"/>
              <w:rPr>
                <w:b w:val="0"/>
                <w:bCs/>
              </w:rPr>
            </w:pPr>
            <w:r>
              <w:rPr>
                <w:b w:val="0"/>
                <w:bCs/>
              </w:rPr>
              <w:t>2</w:t>
            </w:r>
            <w:r w:rsidR="00A4715A">
              <w:rPr>
                <w:b w:val="0"/>
                <w:bCs/>
              </w:rPr>
              <w:t> 890 878</w:t>
            </w:r>
          </w:p>
        </w:tc>
      </w:tr>
      <w:tr w:rsidR="00AF52EC" w:rsidRPr="006B4A2E" w14:paraId="3E4901AB" w14:textId="77777777" w:rsidTr="00AF52EC">
        <w:trPr>
          <w:jc w:val="center"/>
        </w:trPr>
        <w:tc>
          <w:tcPr>
            <w:tcW w:w="487" w:type="pct"/>
          </w:tcPr>
          <w:p w14:paraId="539798F9" w14:textId="77777777" w:rsidR="00AF52EC" w:rsidRPr="00AF52EC" w:rsidRDefault="00AF52EC" w:rsidP="00AF52EC">
            <w:pPr>
              <w:pStyle w:val="22"/>
              <w:spacing w:line="276" w:lineRule="auto"/>
              <w:ind w:left="0" w:firstLine="0"/>
              <w:jc w:val="center"/>
              <w:rPr>
                <w:b w:val="0"/>
                <w:bCs/>
              </w:rPr>
            </w:pPr>
            <w:r>
              <w:rPr>
                <w:b w:val="0"/>
                <w:bCs/>
              </w:rPr>
              <w:t>14</w:t>
            </w:r>
          </w:p>
        </w:tc>
        <w:tc>
          <w:tcPr>
            <w:tcW w:w="2254" w:type="pct"/>
          </w:tcPr>
          <w:p w14:paraId="79D46451" w14:textId="092B3D43" w:rsidR="00AF52EC" w:rsidRPr="00AF52EC" w:rsidRDefault="00AF52EC" w:rsidP="00AF52EC">
            <w:pPr>
              <w:pStyle w:val="22"/>
              <w:spacing w:line="276" w:lineRule="auto"/>
              <w:ind w:left="0" w:firstLine="0"/>
              <w:rPr>
                <w:b w:val="0"/>
                <w:bCs/>
              </w:rPr>
            </w:pPr>
            <w:r w:rsidRPr="00AF52EC">
              <w:rPr>
                <w:b w:val="0"/>
                <w:bCs/>
              </w:rPr>
              <w:t xml:space="preserve">Годовой объем товарной </w:t>
            </w:r>
            <w:r w:rsidR="00241074" w:rsidRPr="00AF52EC">
              <w:rPr>
                <w:b w:val="0"/>
                <w:bCs/>
              </w:rPr>
              <w:t>продукции, рассчитанный</w:t>
            </w:r>
            <w:r w:rsidRPr="00AF52EC">
              <w:rPr>
                <w:b w:val="0"/>
                <w:bCs/>
              </w:rPr>
              <w:t xml:space="preserve"> по производственной себестоимости, тыс. р.</w:t>
            </w:r>
          </w:p>
        </w:tc>
        <w:tc>
          <w:tcPr>
            <w:tcW w:w="2259" w:type="pct"/>
            <w:gridSpan w:val="3"/>
            <w:vAlign w:val="center"/>
          </w:tcPr>
          <w:p w14:paraId="64196BCA" w14:textId="10C2C627" w:rsidR="00AF52EC" w:rsidRPr="00AF52EC" w:rsidRDefault="00A4715A" w:rsidP="00AF52EC">
            <w:pPr>
              <w:pStyle w:val="22"/>
              <w:spacing w:line="276" w:lineRule="auto"/>
              <w:ind w:left="0" w:firstLine="0"/>
              <w:jc w:val="center"/>
              <w:rPr>
                <w:b w:val="0"/>
                <w:bCs/>
              </w:rPr>
            </w:pPr>
            <w:r>
              <w:rPr>
                <w:b w:val="0"/>
                <w:bCs/>
              </w:rPr>
              <w:t>194 720 376</w:t>
            </w:r>
          </w:p>
        </w:tc>
      </w:tr>
    </w:tbl>
    <w:p w14:paraId="11D1DC6F" w14:textId="77777777" w:rsidR="002C5C54" w:rsidRDefault="002C5C54" w:rsidP="002C5C54">
      <w:pPr>
        <w:pStyle w:val="BodyText24"/>
        <w:spacing w:line="240" w:lineRule="auto"/>
        <w:ind w:firstLine="0"/>
        <w:rPr>
          <w:b w:val="0"/>
        </w:rPr>
      </w:pPr>
    </w:p>
    <w:tbl>
      <w:tblPr>
        <w:tblW w:w="0" w:type="auto"/>
        <w:tblLook w:val="04A0" w:firstRow="1" w:lastRow="0" w:firstColumn="1" w:lastColumn="0" w:noHBand="0" w:noVBand="1"/>
      </w:tblPr>
      <w:tblGrid>
        <w:gridCol w:w="8833"/>
        <w:gridCol w:w="805"/>
      </w:tblGrid>
      <w:tr w:rsidR="002C5C54" w:rsidRPr="00E33E46" w14:paraId="44BB7D35" w14:textId="77777777" w:rsidTr="00E33E46">
        <w:tc>
          <w:tcPr>
            <w:tcW w:w="9039" w:type="dxa"/>
            <w:shd w:val="clear" w:color="auto" w:fill="auto"/>
          </w:tcPr>
          <w:p w14:paraId="3B024399" w14:textId="77777777" w:rsidR="002C5C54" w:rsidRPr="00AF52EC" w:rsidRDefault="002C5C54" w:rsidP="00E33E46">
            <w:pPr>
              <w:pStyle w:val="a0"/>
              <w:spacing w:line="276" w:lineRule="auto"/>
              <w:ind w:firstLine="0"/>
            </w:pPr>
            <w:r w:rsidRPr="00AF52EC">
              <w:t>Норматив транспортно-заготовительных расходов, %</w:t>
            </w:r>
          </w:p>
        </w:tc>
        <w:tc>
          <w:tcPr>
            <w:tcW w:w="815" w:type="dxa"/>
            <w:shd w:val="clear" w:color="auto" w:fill="auto"/>
          </w:tcPr>
          <w:p w14:paraId="60E8240A" w14:textId="77777777" w:rsidR="002C5C54" w:rsidRPr="00AF52EC" w:rsidRDefault="00AF52EC" w:rsidP="00E33E46">
            <w:pPr>
              <w:pStyle w:val="a0"/>
              <w:spacing w:line="240" w:lineRule="auto"/>
              <w:ind w:firstLine="0"/>
            </w:pPr>
            <w:r w:rsidRPr="00AF52EC">
              <w:t>10</w:t>
            </w:r>
          </w:p>
        </w:tc>
      </w:tr>
      <w:tr w:rsidR="002C5C54" w:rsidRPr="00E33E46" w14:paraId="36B1B18C" w14:textId="77777777" w:rsidTr="00E33E46">
        <w:tc>
          <w:tcPr>
            <w:tcW w:w="9039" w:type="dxa"/>
            <w:shd w:val="clear" w:color="auto" w:fill="auto"/>
          </w:tcPr>
          <w:p w14:paraId="67BF3178" w14:textId="77777777" w:rsidR="002C5C54" w:rsidRPr="00AF52EC" w:rsidRDefault="002C5C54" w:rsidP="00E33E46">
            <w:pPr>
              <w:pStyle w:val="a0"/>
              <w:spacing w:line="276" w:lineRule="auto"/>
              <w:ind w:firstLine="0"/>
            </w:pPr>
            <w:r w:rsidRPr="00AF52EC">
              <w:t>Соц. нужды, %</w:t>
            </w:r>
          </w:p>
        </w:tc>
        <w:tc>
          <w:tcPr>
            <w:tcW w:w="815" w:type="dxa"/>
            <w:shd w:val="clear" w:color="auto" w:fill="auto"/>
          </w:tcPr>
          <w:p w14:paraId="2CD9B2EB" w14:textId="77777777" w:rsidR="002C5C54" w:rsidRPr="00AF52EC" w:rsidRDefault="00AF52EC" w:rsidP="00E33E46">
            <w:pPr>
              <w:pStyle w:val="a0"/>
              <w:spacing w:line="240" w:lineRule="auto"/>
              <w:ind w:firstLine="0"/>
            </w:pPr>
            <w:r w:rsidRPr="00AF52EC">
              <w:t>30</w:t>
            </w:r>
          </w:p>
        </w:tc>
      </w:tr>
      <w:tr w:rsidR="002C5C54" w:rsidRPr="00E33E46" w14:paraId="6DF5A97F" w14:textId="77777777" w:rsidTr="00E33E46">
        <w:tc>
          <w:tcPr>
            <w:tcW w:w="9039" w:type="dxa"/>
            <w:shd w:val="clear" w:color="auto" w:fill="auto"/>
          </w:tcPr>
          <w:p w14:paraId="59F508F9" w14:textId="77777777" w:rsidR="002C5C54" w:rsidRPr="00AF52EC" w:rsidRDefault="002C5C54" w:rsidP="00E33E46">
            <w:pPr>
              <w:pStyle w:val="a0"/>
              <w:spacing w:line="276" w:lineRule="auto"/>
              <w:ind w:firstLine="0"/>
            </w:pPr>
            <w:r w:rsidRPr="00AF52EC">
              <w:t>Нормативная прибыль от полной себестоимости, %</w:t>
            </w:r>
          </w:p>
        </w:tc>
        <w:tc>
          <w:tcPr>
            <w:tcW w:w="815" w:type="dxa"/>
            <w:shd w:val="clear" w:color="auto" w:fill="auto"/>
          </w:tcPr>
          <w:p w14:paraId="28660C61" w14:textId="77777777" w:rsidR="002C5C54" w:rsidRPr="00AF52EC" w:rsidRDefault="00AF52EC" w:rsidP="00E33E46">
            <w:pPr>
              <w:pStyle w:val="a0"/>
              <w:spacing w:line="240" w:lineRule="auto"/>
              <w:ind w:firstLine="0"/>
            </w:pPr>
            <w:r w:rsidRPr="00AF52EC">
              <w:t>20</w:t>
            </w:r>
          </w:p>
        </w:tc>
      </w:tr>
    </w:tbl>
    <w:p w14:paraId="04745930" w14:textId="77777777" w:rsidR="001476B0" w:rsidRDefault="001476B0">
      <w:pPr>
        <w:rPr>
          <w:b/>
          <w:caps/>
          <w:sz w:val="28"/>
          <w:szCs w:val="28"/>
        </w:rPr>
      </w:pPr>
    </w:p>
    <w:p w14:paraId="7E8E3736" w14:textId="77777777" w:rsidR="006B51D1" w:rsidRDefault="00276B21" w:rsidP="006B51D1">
      <w:pPr>
        <w:spacing w:line="360" w:lineRule="auto"/>
        <w:jc w:val="center"/>
        <w:rPr>
          <w:b/>
          <w:caps/>
          <w:sz w:val="28"/>
          <w:szCs w:val="28"/>
        </w:rPr>
      </w:pPr>
      <w:r>
        <w:rPr>
          <w:b/>
          <w:caps/>
          <w:sz w:val="28"/>
          <w:szCs w:val="28"/>
        </w:rPr>
        <w:br w:type="page"/>
      </w:r>
      <w:r w:rsidR="006B51D1" w:rsidRPr="00BE4534">
        <w:rPr>
          <w:b/>
          <w:caps/>
          <w:sz w:val="28"/>
          <w:szCs w:val="28"/>
        </w:rPr>
        <w:t>содержание</w:t>
      </w:r>
    </w:p>
    <w:p w14:paraId="5B6C22EF" w14:textId="3D34FBE3" w:rsidR="00441823" w:rsidRDefault="00BE325F">
      <w:pPr>
        <w:pStyle w:val="17"/>
        <w:tabs>
          <w:tab w:val="right" w:leader="dot" w:pos="9628"/>
        </w:tabs>
        <w:rPr>
          <w:rFonts w:asciiTheme="minorHAnsi" w:eastAsiaTheme="minorEastAsia" w:hAnsiTheme="minorHAnsi" w:cstheme="minorBidi"/>
          <w:caps w:val="0"/>
          <w:noProof/>
          <w:sz w:val="22"/>
          <w:szCs w:val="22"/>
        </w:rPr>
      </w:pPr>
      <w:r>
        <w:rPr>
          <w:rFonts w:ascii="Calibri" w:hAnsi="Calibri"/>
          <w:b/>
          <w:caps w:val="0"/>
          <w:sz w:val="22"/>
          <w:szCs w:val="22"/>
          <w:lang w:eastAsia="en-US"/>
        </w:rPr>
        <w:fldChar w:fldCharType="begin"/>
      </w:r>
      <w:r>
        <w:rPr>
          <w:rFonts w:ascii="Calibri" w:hAnsi="Calibri"/>
          <w:b/>
          <w:caps w:val="0"/>
          <w:sz w:val="22"/>
          <w:szCs w:val="22"/>
          <w:lang w:eastAsia="en-US"/>
        </w:rPr>
        <w:instrText xml:space="preserve"> TOC \o "1-1" \h \z \u \t "Заголовок 2;2" </w:instrText>
      </w:r>
      <w:r>
        <w:rPr>
          <w:rFonts w:ascii="Calibri" w:hAnsi="Calibri"/>
          <w:b/>
          <w:caps w:val="0"/>
          <w:sz w:val="22"/>
          <w:szCs w:val="22"/>
          <w:lang w:eastAsia="en-US"/>
        </w:rPr>
        <w:fldChar w:fldCharType="separate"/>
      </w:r>
      <w:hyperlink w:anchor="_Toc39758756" w:history="1">
        <w:r w:rsidR="00441823" w:rsidRPr="005377CE">
          <w:rPr>
            <w:rStyle w:val="af7"/>
            <w:noProof/>
          </w:rPr>
          <w:t>ВВЕДЕНИЕ</w:t>
        </w:r>
        <w:r w:rsidR="00441823">
          <w:rPr>
            <w:noProof/>
            <w:webHidden/>
          </w:rPr>
          <w:tab/>
        </w:r>
        <w:r w:rsidR="00441823">
          <w:rPr>
            <w:noProof/>
            <w:webHidden/>
          </w:rPr>
          <w:fldChar w:fldCharType="begin"/>
        </w:r>
        <w:r w:rsidR="00441823">
          <w:rPr>
            <w:noProof/>
            <w:webHidden/>
          </w:rPr>
          <w:instrText xml:space="preserve"> PAGEREF _Toc39758756 \h </w:instrText>
        </w:r>
        <w:r w:rsidR="00441823">
          <w:rPr>
            <w:noProof/>
            <w:webHidden/>
          </w:rPr>
        </w:r>
        <w:r w:rsidR="00441823">
          <w:rPr>
            <w:noProof/>
            <w:webHidden/>
          </w:rPr>
          <w:fldChar w:fldCharType="separate"/>
        </w:r>
        <w:r w:rsidR="00441823">
          <w:rPr>
            <w:noProof/>
            <w:webHidden/>
          </w:rPr>
          <w:t>5</w:t>
        </w:r>
        <w:r w:rsidR="00441823">
          <w:rPr>
            <w:noProof/>
            <w:webHidden/>
          </w:rPr>
          <w:fldChar w:fldCharType="end"/>
        </w:r>
      </w:hyperlink>
    </w:p>
    <w:p w14:paraId="5E8515AC" w14:textId="61C06C3B" w:rsidR="00441823" w:rsidRDefault="00441823">
      <w:pPr>
        <w:pStyle w:val="17"/>
        <w:tabs>
          <w:tab w:val="right" w:leader="dot" w:pos="9628"/>
        </w:tabs>
        <w:rPr>
          <w:rFonts w:asciiTheme="minorHAnsi" w:eastAsiaTheme="minorEastAsia" w:hAnsiTheme="minorHAnsi" w:cstheme="minorBidi"/>
          <w:caps w:val="0"/>
          <w:noProof/>
          <w:sz w:val="22"/>
          <w:szCs w:val="22"/>
        </w:rPr>
      </w:pPr>
      <w:hyperlink w:anchor="_Toc39758757" w:history="1">
        <w:r w:rsidRPr="005377CE">
          <w:rPr>
            <w:rStyle w:val="af7"/>
            <w:noProof/>
          </w:rPr>
          <w:t>1. ОПЛАТА ТРУДА</w:t>
        </w:r>
        <w:r>
          <w:rPr>
            <w:noProof/>
            <w:webHidden/>
          </w:rPr>
          <w:tab/>
        </w:r>
        <w:r>
          <w:rPr>
            <w:noProof/>
            <w:webHidden/>
          </w:rPr>
          <w:fldChar w:fldCharType="begin"/>
        </w:r>
        <w:r>
          <w:rPr>
            <w:noProof/>
            <w:webHidden/>
          </w:rPr>
          <w:instrText xml:space="preserve"> PAGEREF _Toc39758757 \h </w:instrText>
        </w:r>
        <w:r>
          <w:rPr>
            <w:noProof/>
            <w:webHidden/>
          </w:rPr>
        </w:r>
        <w:r>
          <w:rPr>
            <w:noProof/>
            <w:webHidden/>
          </w:rPr>
          <w:fldChar w:fldCharType="separate"/>
        </w:r>
        <w:r>
          <w:rPr>
            <w:noProof/>
            <w:webHidden/>
          </w:rPr>
          <w:t>6</w:t>
        </w:r>
        <w:r>
          <w:rPr>
            <w:noProof/>
            <w:webHidden/>
          </w:rPr>
          <w:fldChar w:fldCharType="end"/>
        </w:r>
      </w:hyperlink>
    </w:p>
    <w:p w14:paraId="329D4213" w14:textId="05E1F246" w:rsidR="00441823" w:rsidRDefault="00441823">
      <w:pPr>
        <w:pStyle w:val="2a"/>
        <w:tabs>
          <w:tab w:val="right" w:leader="dot" w:pos="9628"/>
        </w:tabs>
        <w:rPr>
          <w:rFonts w:asciiTheme="minorHAnsi" w:eastAsiaTheme="minorEastAsia" w:hAnsiTheme="minorHAnsi" w:cstheme="minorBidi"/>
          <w:noProof/>
          <w:sz w:val="22"/>
          <w:szCs w:val="22"/>
        </w:rPr>
      </w:pPr>
      <w:hyperlink w:anchor="_Toc39758758" w:history="1">
        <w:r w:rsidRPr="005377CE">
          <w:rPr>
            <w:rStyle w:val="af7"/>
            <w:noProof/>
          </w:rPr>
          <w:t>1.1. Оплата труда: источники формирования, принципы, функции.</w:t>
        </w:r>
        <w:r>
          <w:rPr>
            <w:noProof/>
            <w:webHidden/>
          </w:rPr>
          <w:tab/>
        </w:r>
        <w:r>
          <w:rPr>
            <w:noProof/>
            <w:webHidden/>
          </w:rPr>
          <w:fldChar w:fldCharType="begin"/>
        </w:r>
        <w:r>
          <w:rPr>
            <w:noProof/>
            <w:webHidden/>
          </w:rPr>
          <w:instrText xml:space="preserve"> PAGEREF _Toc39758758 \h </w:instrText>
        </w:r>
        <w:r>
          <w:rPr>
            <w:noProof/>
            <w:webHidden/>
          </w:rPr>
        </w:r>
        <w:r>
          <w:rPr>
            <w:noProof/>
            <w:webHidden/>
          </w:rPr>
          <w:fldChar w:fldCharType="separate"/>
        </w:r>
        <w:r>
          <w:rPr>
            <w:noProof/>
            <w:webHidden/>
          </w:rPr>
          <w:t>6</w:t>
        </w:r>
        <w:r>
          <w:rPr>
            <w:noProof/>
            <w:webHidden/>
          </w:rPr>
          <w:fldChar w:fldCharType="end"/>
        </w:r>
      </w:hyperlink>
    </w:p>
    <w:p w14:paraId="55FC9D88" w14:textId="42566D7F" w:rsidR="00441823" w:rsidRDefault="00441823">
      <w:pPr>
        <w:pStyle w:val="2a"/>
        <w:tabs>
          <w:tab w:val="right" w:leader="dot" w:pos="9628"/>
        </w:tabs>
        <w:rPr>
          <w:rFonts w:asciiTheme="minorHAnsi" w:eastAsiaTheme="minorEastAsia" w:hAnsiTheme="minorHAnsi" w:cstheme="minorBidi"/>
          <w:noProof/>
          <w:sz w:val="22"/>
          <w:szCs w:val="22"/>
        </w:rPr>
      </w:pPr>
      <w:hyperlink w:anchor="_Toc39758759" w:history="1">
        <w:r w:rsidRPr="005377CE">
          <w:rPr>
            <w:rStyle w:val="af7"/>
            <w:noProof/>
          </w:rPr>
          <w:t>1.2. Виды оплаты труда.</w:t>
        </w:r>
        <w:r>
          <w:rPr>
            <w:noProof/>
            <w:webHidden/>
          </w:rPr>
          <w:tab/>
        </w:r>
        <w:r>
          <w:rPr>
            <w:noProof/>
            <w:webHidden/>
          </w:rPr>
          <w:fldChar w:fldCharType="begin"/>
        </w:r>
        <w:r>
          <w:rPr>
            <w:noProof/>
            <w:webHidden/>
          </w:rPr>
          <w:instrText xml:space="preserve"> PAGEREF _Toc39758759 \h </w:instrText>
        </w:r>
        <w:r>
          <w:rPr>
            <w:noProof/>
            <w:webHidden/>
          </w:rPr>
        </w:r>
        <w:r>
          <w:rPr>
            <w:noProof/>
            <w:webHidden/>
          </w:rPr>
          <w:fldChar w:fldCharType="separate"/>
        </w:r>
        <w:r>
          <w:rPr>
            <w:noProof/>
            <w:webHidden/>
          </w:rPr>
          <w:t>9</w:t>
        </w:r>
        <w:r>
          <w:rPr>
            <w:noProof/>
            <w:webHidden/>
          </w:rPr>
          <w:fldChar w:fldCharType="end"/>
        </w:r>
      </w:hyperlink>
    </w:p>
    <w:p w14:paraId="573440F3" w14:textId="26515E80" w:rsidR="00441823" w:rsidRDefault="00441823">
      <w:pPr>
        <w:pStyle w:val="2a"/>
        <w:tabs>
          <w:tab w:val="right" w:leader="dot" w:pos="9628"/>
        </w:tabs>
        <w:rPr>
          <w:rFonts w:asciiTheme="minorHAnsi" w:eastAsiaTheme="minorEastAsia" w:hAnsiTheme="minorHAnsi" w:cstheme="minorBidi"/>
          <w:noProof/>
          <w:sz w:val="22"/>
          <w:szCs w:val="22"/>
        </w:rPr>
      </w:pPr>
      <w:hyperlink w:anchor="_Toc39758760" w:history="1">
        <w:r w:rsidRPr="005377CE">
          <w:rPr>
            <w:rStyle w:val="af7"/>
            <w:noProof/>
          </w:rPr>
          <w:t>1.3.1. Повременная форма оплаты труда.</w:t>
        </w:r>
        <w:r>
          <w:rPr>
            <w:noProof/>
            <w:webHidden/>
          </w:rPr>
          <w:tab/>
        </w:r>
        <w:r>
          <w:rPr>
            <w:noProof/>
            <w:webHidden/>
          </w:rPr>
          <w:fldChar w:fldCharType="begin"/>
        </w:r>
        <w:r>
          <w:rPr>
            <w:noProof/>
            <w:webHidden/>
          </w:rPr>
          <w:instrText xml:space="preserve"> PAGEREF _Toc39758760 \h </w:instrText>
        </w:r>
        <w:r>
          <w:rPr>
            <w:noProof/>
            <w:webHidden/>
          </w:rPr>
        </w:r>
        <w:r>
          <w:rPr>
            <w:noProof/>
            <w:webHidden/>
          </w:rPr>
          <w:fldChar w:fldCharType="separate"/>
        </w:r>
        <w:r>
          <w:rPr>
            <w:noProof/>
            <w:webHidden/>
          </w:rPr>
          <w:t>12</w:t>
        </w:r>
        <w:r>
          <w:rPr>
            <w:noProof/>
            <w:webHidden/>
          </w:rPr>
          <w:fldChar w:fldCharType="end"/>
        </w:r>
      </w:hyperlink>
    </w:p>
    <w:p w14:paraId="0AAC7C41" w14:textId="0B615D60" w:rsidR="00441823" w:rsidRDefault="00441823">
      <w:pPr>
        <w:pStyle w:val="2a"/>
        <w:tabs>
          <w:tab w:val="right" w:leader="dot" w:pos="9628"/>
        </w:tabs>
        <w:rPr>
          <w:rFonts w:asciiTheme="minorHAnsi" w:eastAsiaTheme="minorEastAsia" w:hAnsiTheme="minorHAnsi" w:cstheme="minorBidi"/>
          <w:noProof/>
          <w:sz w:val="22"/>
          <w:szCs w:val="22"/>
        </w:rPr>
      </w:pPr>
      <w:hyperlink w:anchor="_Toc39758761" w:history="1">
        <w:r w:rsidRPr="005377CE">
          <w:rPr>
            <w:rStyle w:val="af7"/>
            <w:noProof/>
          </w:rPr>
          <w:t>1.3.2. Сдельная форма оплаты труда.</w:t>
        </w:r>
        <w:r>
          <w:rPr>
            <w:noProof/>
            <w:webHidden/>
          </w:rPr>
          <w:tab/>
        </w:r>
        <w:r>
          <w:rPr>
            <w:noProof/>
            <w:webHidden/>
          </w:rPr>
          <w:fldChar w:fldCharType="begin"/>
        </w:r>
        <w:r>
          <w:rPr>
            <w:noProof/>
            <w:webHidden/>
          </w:rPr>
          <w:instrText xml:space="preserve"> PAGEREF _Toc39758761 \h </w:instrText>
        </w:r>
        <w:r>
          <w:rPr>
            <w:noProof/>
            <w:webHidden/>
          </w:rPr>
        </w:r>
        <w:r>
          <w:rPr>
            <w:noProof/>
            <w:webHidden/>
          </w:rPr>
          <w:fldChar w:fldCharType="separate"/>
        </w:r>
        <w:r>
          <w:rPr>
            <w:noProof/>
            <w:webHidden/>
          </w:rPr>
          <w:t>14</w:t>
        </w:r>
        <w:r>
          <w:rPr>
            <w:noProof/>
            <w:webHidden/>
          </w:rPr>
          <w:fldChar w:fldCharType="end"/>
        </w:r>
      </w:hyperlink>
    </w:p>
    <w:p w14:paraId="16277227" w14:textId="6F85703C" w:rsidR="00441823" w:rsidRDefault="00441823">
      <w:pPr>
        <w:pStyle w:val="2a"/>
        <w:tabs>
          <w:tab w:val="right" w:leader="dot" w:pos="9628"/>
        </w:tabs>
        <w:rPr>
          <w:rFonts w:asciiTheme="minorHAnsi" w:eastAsiaTheme="minorEastAsia" w:hAnsiTheme="minorHAnsi" w:cstheme="minorBidi"/>
          <w:noProof/>
          <w:sz w:val="22"/>
          <w:szCs w:val="22"/>
        </w:rPr>
      </w:pPr>
      <w:hyperlink w:anchor="_Toc39758762" w:history="1">
        <w:r w:rsidRPr="005377CE">
          <w:rPr>
            <w:rStyle w:val="af7"/>
            <w:noProof/>
          </w:rPr>
          <w:t>1.3.3. Бестарифная система оплаты труда.</w:t>
        </w:r>
        <w:r>
          <w:rPr>
            <w:noProof/>
            <w:webHidden/>
          </w:rPr>
          <w:tab/>
        </w:r>
        <w:r>
          <w:rPr>
            <w:noProof/>
            <w:webHidden/>
          </w:rPr>
          <w:fldChar w:fldCharType="begin"/>
        </w:r>
        <w:r>
          <w:rPr>
            <w:noProof/>
            <w:webHidden/>
          </w:rPr>
          <w:instrText xml:space="preserve"> PAGEREF _Toc39758762 \h </w:instrText>
        </w:r>
        <w:r>
          <w:rPr>
            <w:noProof/>
            <w:webHidden/>
          </w:rPr>
        </w:r>
        <w:r>
          <w:rPr>
            <w:noProof/>
            <w:webHidden/>
          </w:rPr>
          <w:fldChar w:fldCharType="separate"/>
        </w:r>
        <w:r>
          <w:rPr>
            <w:noProof/>
            <w:webHidden/>
          </w:rPr>
          <w:t>18</w:t>
        </w:r>
        <w:r>
          <w:rPr>
            <w:noProof/>
            <w:webHidden/>
          </w:rPr>
          <w:fldChar w:fldCharType="end"/>
        </w:r>
      </w:hyperlink>
    </w:p>
    <w:p w14:paraId="0252FFEA" w14:textId="3B7863A5" w:rsidR="00441823" w:rsidRDefault="00441823">
      <w:pPr>
        <w:pStyle w:val="17"/>
        <w:tabs>
          <w:tab w:val="right" w:leader="dot" w:pos="9628"/>
        </w:tabs>
        <w:rPr>
          <w:rFonts w:asciiTheme="minorHAnsi" w:eastAsiaTheme="minorEastAsia" w:hAnsiTheme="minorHAnsi" w:cstheme="minorBidi"/>
          <w:caps w:val="0"/>
          <w:noProof/>
          <w:sz w:val="22"/>
          <w:szCs w:val="22"/>
        </w:rPr>
      </w:pPr>
      <w:hyperlink w:anchor="_Toc39758763" w:history="1">
        <w:r w:rsidRPr="005377CE">
          <w:rPr>
            <w:rStyle w:val="af7"/>
            <w:noProof/>
          </w:rPr>
          <w:t>2. РАСЧЁТ СЕБЕСТОИМОСТИ ЕДЕНИЦЫ ПРОДУКЦИИ</w:t>
        </w:r>
        <w:r>
          <w:rPr>
            <w:noProof/>
            <w:webHidden/>
          </w:rPr>
          <w:tab/>
        </w:r>
        <w:r>
          <w:rPr>
            <w:noProof/>
            <w:webHidden/>
          </w:rPr>
          <w:fldChar w:fldCharType="begin"/>
        </w:r>
        <w:r>
          <w:rPr>
            <w:noProof/>
            <w:webHidden/>
          </w:rPr>
          <w:instrText xml:space="preserve"> PAGEREF _Toc39758763 \h </w:instrText>
        </w:r>
        <w:r>
          <w:rPr>
            <w:noProof/>
            <w:webHidden/>
          </w:rPr>
        </w:r>
        <w:r>
          <w:rPr>
            <w:noProof/>
            <w:webHidden/>
          </w:rPr>
          <w:fldChar w:fldCharType="separate"/>
        </w:r>
        <w:r>
          <w:rPr>
            <w:noProof/>
            <w:webHidden/>
          </w:rPr>
          <w:t>24</w:t>
        </w:r>
        <w:r>
          <w:rPr>
            <w:noProof/>
            <w:webHidden/>
          </w:rPr>
          <w:fldChar w:fldCharType="end"/>
        </w:r>
      </w:hyperlink>
    </w:p>
    <w:p w14:paraId="45305AE5" w14:textId="40BEBE44" w:rsidR="00441823" w:rsidRDefault="00441823">
      <w:pPr>
        <w:pStyle w:val="2a"/>
        <w:tabs>
          <w:tab w:val="right" w:leader="dot" w:pos="9628"/>
        </w:tabs>
        <w:rPr>
          <w:rFonts w:asciiTheme="minorHAnsi" w:eastAsiaTheme="minorEastAsia" w:hAnsiTheme="minorHAnsi" w:cstheme="minorBidi"/>
          <w:noProof/>
          <w:sz w:val="22"/>
          <w:szCs w:val="22"/>
        </w:rPr>
      </w:pPr>
      <w:hyperlink w:anchor="_Toc39758764" w:history="1">
        <w:r w:rsidRPr="005377CE">
          <w:rPr>
            <w:rStyle w:val="af7"/>
            <w:noProof/>
          </w:rPr>
          <w:t>2.1. Расчёт прямых затрат на единицу продукции</w:t>
        </w:r>
        <w:r>
          <w:rPr>
            <w:noProof/>
            <w:webHidden/>
          </w:rPr>
          <w:tab/>
        </w:r>
        <w:r>
          <w:rPr>
            <w:noProof/>
            <w:webHidden/>
          </w:rPr>
          <w:fldChar w:fldCharType="begin"/>
        </w:r>
        <w:r>
          <w:rPr>
            <w:noProof/>
            <w:webHidden/>
          </w:rPr>
          <w:instrText xml:space="preserve"> PAGEREF _Toc39758764 \h </w:instrText>
        </w:r>
        <w:r>
          <w:rPr>
            <w:noProof/>
            <w:webHidden/>
          </w:rPr>
        </w:r>
        <w:r>
          <w:rPr>
            <w:noProof/>
            <w:webHidden/>
          </w:rPr>
          <w:fldChar w:fldCharType="separate"/>
        </w:r>
        <w:r>
          <w:rPr>
            <w:noProof/>
            <w:webHidden/>
          </w:rPr>
          <w:t>24</w:t>
        </w:r>
        <w:r>
          <w:rPr>
            <w:noProof/>
            <w:webHidden/>
          </w:rPr>
          <w:fldChar w:fldCharType="end"/>
        </w:r>
      </w:hyperlink>
    </w:p>
    <w:p w14:paraId="6B1BE772" w14:textId="37ABA442" w:rsidR="00441823" w:rsidRDefault="00441823">
      <w:pPr>
        <w:pStyle w:val="2a"/>
        <w:tabs>
          <w:tab w:val="right" w:leader="dot" w:pos="9628"/>
        </w:tabs>
        <w:rPr>
          <w:rFonts w:asciiTheme="minorHAnsi" w:eastAsiaTheme="minorEastAsia" w:hAnsiTheme="minorHAnsi" w:cstheme="minorBidi"/>
          <w:noProof/>
          <w:sz w:val="22"/>
          <w:szCs w:val="22"/>
        </w:rPr>
      </w:pPr>
      <w:hyperlink w:anchor="_Toc39758765" w:history="1">
        <w:r w:rsidRPr="005377CE">
          <w:rPr>
            <w:rStyle w:val="af7"/>
            <w:noProof/>
          </w:rPr>
          <w:t>2.2. Расчёт косвенных затрат на единицу продукции</w:t>
        </w:r>
        <w:r>
          <w:rPr>
            <w:noProof/>
            <w:webHidden/>
          </w:rPr>
          <w:tab/>
        </w:r>
        <w:r>
          <w:rPr>
            <w:noProof/>
            <w:webHidden/>
          </w:rPr>
          <w:fldChar w:fldCharType="begin"/>
        </w:r>
        <w:r>
          <w:rPr>
            <w:noProof/>
            <w:webHidden/>
          </w:rPr>
          <w:instrText xml:space="preserve"> PAGEREF _Toc39758765 \h </w:instrText>
        </w:r>
        <w:r>
          <w:rPr>
            <w:noProof/>
            <w:webHidden/>
          </w:rPr>
        </w:r>
        <w:r>
          <w:rPr>
            <w:noProof/>
            <w:webHidden/>
          </w:rPr>
          <w:fldChar w:fldCharType="separate"/>
        </w:r>
        <w:r>
          <w:rPr>
            <w:noProof/>
            <w:webHidden/>
          </w:rPr>
          <w:t>25</w:t>
        </w:r>
        <w:r>
          <w:rPr>
            <w:noProof/>
            <w:webHidden/>
          </w:rPr>
          <w:fldChar w:fldCharType="end"/>
        </w:r>
      </w:hyperlink>
    </w:p>
    <w:p w14:paraId="288AF29B" w14:textId="7DF3B703" w:rsidR="00441823" w:rsidRDefault="00441823">
      <w:pPr>
        <w:pStyle w:val="2a"/>
        <w:tabs>
          <w:tab w:val="right" w:leader="dot" w:pos="9628"/>
        </w:tabs>
        <w:rPr>
          <w:rFonts w:asciiTheme="minorHAnsi" w:eastAsiaTheme="minorEastAsia" w:hAnsiTheme="minorHAnsi" w:cstheme="minorBidi"/>
          <w:noProof/>
          <w:sz w:val="22"/>
          <w:szCs w:val="22"/>
        </w:rPr>
      </w:pPr>
      <w:hyperlink w:anchor="_Toc39758766" w:history="1">
        <w:r w:rsidRPr="005377CE">
          <w:rPr>
            <w:rStyle w:val="af7"/>
            <w:noProof/>
          </w:rPr>
          <w:t>2.3. Расчёт полной себестоимости на единицу продукции</w:t>
        </w:r>
        <w:r>
          <w:rPr>
            <w:noProof/>
            <w:webHidden/>
          </w:rPr>
          <w:tab/>
        </w:r>
        <w:r>
          <w:rPr>
            <w:noProof/>
            <w:webHidden/>
          </w:rPr>
          <w:fldChar w:fldCharType="begin"/>
        </w:r>
        <w:r>
          <w:rPr>
            <w:noProof/>
            <w:webHidden/>
          </w:rPr>
          <w:instrText xml:space="preserve"> PAGEREF _Toc39758766 \h </w:instrText>
        </w:r>
        <w:r>
          <w:rPr>
            <w:noProof/>
            <w:webHidden/>
          </w:rPr>
        </w:r>
        <w:r>
          <w:rPr>
            <w:noProof/>
            <w:webHidden/>
          </w:rPr>
          <w:fldChar w:fldCharType="separate"/>
        </w:r>
        <w:r>
          <w:rPr>
            <w:noProof/>
            <w:webHidden/>
          </w:rPr>
          <w:t>26</w:t>
        </w:r>
        <w:r>
          <w:rPr>
            <w:noProof/>
            <w:webHidden/>
          </w:rPr>
          <w:fldChar w:fldCharType="end"/>
        </w:r>
      </w:hyperlink>
    </w:p>
    <w:p w14:paraId="7589F740" w14:textId="26856429" w:rsidR="00441823" w:rsidRDefault="00441823">
      <w:pPr>
        <w:pStyle w:val="2a"/>
        <w:tabs>
          <w:tab w:val="right" w:leader="dot" w:pos="9628"/>
        </w:tabs>
        <w:rPr>
          <w:rFonts w:asciiTheme="minorHAnsi" w:eastAsiaTheme="minorEastAsia" w:hAnsiTheme="minorHAnsi" w:cstheme="minorBidi"/>
          <w:noProof/>
          <w:sz w:val="22"/>
          <w:szCs w:val="22"/>
        </w:rPr>
      </w:pPr>
      <w:hyperlink w:anchor="_Toc39758767" w:history="1">
        <w:r w:rsidRPr="005377CE">
          <w:rPr>
            <w:rStyle w:val="af7"/>
            <w:noProof/>
          </w:rPr>
          <w:t>2.4. Расчёт структуры себестоимости на единицу продукции</w:t>
        </w:r>
        <w:r>
          <w:rPr>
            <w:noProof/>
            <w:webHidden/>
          </w:rPr>
          <w:tab/>
        </w:r>
        <w:r>
          <w:rPr>
            <w:noProof/>
            <w:webHidden/>
          </w:rPr>
          <w:fldChar w:fldCharType="begin"/>
        </w:r>
        <w:r>
          <w:rPr>
            <w:noProof/>
            <w:webHidden/>
          </w:rPr>
          <w:instrText xml:space="preserve"> PAGEREF _Toc39758767 \h </w:instrText>
        </w:r>
        <w:r>
          <w:rPr>
            <w:noProof/>
            <w:webHidden/>
          </w:rPr>
        </w:r>
        <w:r>
          <w:rPr>
            <w:noProof/>
            <w:webHidden/>
          </w:rPr>
          <w:fldChar w:fldCharType="separate"/>
        </w:r>
        <w:r>
          <w:rPr>
            <w:noProof/>
            <w:webHidden/>
          </w:rPr>
          <w:t>27</w:t>
        </w:r>
        <w:r>
          <w:rPr>
            <w:noProof/>
            <w:webHidden/>
          </w:rPr>
          <w:fldChar w:fldCharType="end"/>
        </w:r>
      </w:hyperlink>
    </w:p>
    <w:p w14:paraId="48DF5560" w14:textId="63A0173F" w:rsidR="00441823" w:rsidRDefault="00441823">
      <w:pPr>
        <w:pStyle w:val="2a"/>
        <w:tabs>
          <w:tab w:val="right" w:leader="dot" w:pos="9628"/>
        </w:tabs>
        <w:rPr>
          <w:rFonts w:asciiTheme="minorHAnsi" w:eastAsiaTheme="minorEastAsia" w:hAnsiTheme="minorHAnsi" w:cstheme="minorBidi"/>
          <w:noProof/>
          <w:sz w:val="22"/>
          <w:szCs w:val="22"/>
        </w:rPr>
      </w:pPr>
      <w:hyperlink w:anchor="_Toc39758768" w:history="1">
        <w:r w:rsidRPr="005377CE">
          <w:rPr>
            <w:rStyle w:val="af7"/>
            <w:noProof/>
          </w:rPr>
          <w:t>2.5. Расчёт цены единицы продукции</w:t>
        </w:r>
        <w:r>
          <w:rPr>
            <w:noProof/>
            <w:webHidden/>
          </w:rPr>
          <w:tab/>
        </w:r>
        <w:r>
          <w:rPr>
            <w:noProof/>
            <w:webHidden/>
          </w:rPr>
          <w:fldChar w:fldCharType="begin"/>
        </w:r>
        <w:r>
          <w:rPr>
            <w:noProof/>
            <w:webHidden/>
          </w:rPr>
          <w:instrText xml:space="preserve"> PAGEREF _Toc39758768 \h </w:instrText>
        </w:r>
        <w:r>
          <w:rPr>
            <w:noProof/>
            <w:webHidden/>
          </w:rPr>
        </w:r>
        <w:r>
          <w:rPr>
            <w:noProof/>
            <w:webHidden/>
          </w:rPr>
          <w:fldChar w:fldCharType="separate"/>
        </w:r>
        <w:r>
          <w:rPr>
            <w:noProof/>
            <w:webHidden/>
          </w:rPr>
          <w:t>28</w:t>
        </w:r>
        <w:r>
          <w:rPr>
            <w:noProof/>
            <w:webHidden/>
          </w:rPr>
          <w:fldChar w:fldCharType="end"/>
        </w:r>
      </w:hyperlink>
    </w:p>
    <w:p w14:paraId="3ADB18EB" w14:textId="23FF96EF" w:rsidR="00441823" w:rsidRDefault="00441823">
      <w:pPr>
        <w:pStyle w:val="2a"/>
        <w:tabs>
          <w:tab w:val="right" w:leader="dot" w:pos="9628"/>
        </w:tabs>
        <w:rPr>
          <w:rFonts w:asciiTheme="minorHAnsi" w:eastAsiaTheme="minorEastAsia" w:hAnsiTheme="minorHAnsi" w:cstheme="minorBidi"/>
          <w:noProof/>
          <w:sz w:val="22"/>
          <w:szCs w:val="22"/>
        </w:rPr>
      </w:pPr>
      <w:hyperlink w:anchor="_Toc39758769" w:history="1">
        <w:r w:rsidRPr="005377CE">
          <w:rPr>
            <w:rStyle w:val="af7"/>
            <w:noProof/>
          </w:rPr>
          <w:t>2.6. Определение прибыли и точки безубыточности</w:t>
        </w:r>
        <w:r>
          <w:rPr>
            <w:noProof/>
            <w:webHidden/>
          </w:rPr>
          <w:tab/>
        </w:r>
        <w:r>
          <w:rPr>
            <w:noProof/>
            <w:webHidden/>
          </w:rPr>
          <w:fldChar w:fldCharType="begin"/>
        </w:r>
        <w:r>
          <w:rPr>
            <w:noProof/>
            <w:webHidden/>
          </w:rPr>
          <w:instrText xml:space="preserve"> PAGEREF _Toc39758769 \h </w:instrText>
        </w:r>
        <w:r>
          <w:rPr>
            <w:noProof/>
            <w:webHidden/>
          </w:rPr>
        </w:r>
        <w:r>
          <w:rPr>
            <w:noProof/>
            <w:webHidden/>
          </w:rPr>
          <w:fldChar w:fldCharType="separate"/>
        </w:r>
        <w:r>
          <w:rPr>
            <w:noProof/>
            <w:webHidden/>
          </w:rPr>
          <w:t>30</w:t>
        </w:r>
        <w:r>
          <w:rPr>
            <w:noProof/>
            <w:webHidden/>
          </w:rPr>
          <w:fldChar w:fldCharType="end"/>
        </w:r>
      </w:hyperlink>
    </w:p>
    <w:p w14:paraId="0257CF6F" w14:textId="491606E8" w:rsidR="00441823" w:rsidRDefault="00441823">
      <w:pPr>
        <w:pStyle w:val="17"/>
        <w:tabs>
          <w:tab w:val="right" w:leader="dot" w:pos="9628"/>
        </w:tabs>
        <w:rPr>
          <w:rFonts w:asciiTheme="minorHAnsi" w:eastAsiaTheme="minorEastAsia" w:hAnsiTheme="minorHAnsi" w:cstheme="minorBidi"/>
          <w:caps w:val="0"/>
          <w:noProof/>
          <w:sz w:val="22"/>
          <w:szCs w:val="22"/>
        </w:rPr>
      </w:pPr>
      <w:hyperlink w:anchor="_Toc39758770" w:history="1">
        <w:r w:rsidRPr="005377CE">
          <w:rPr>
            <w:rStyle w:val="af7"/>
            <w:noProof/>
          </w:rPr>
          <w:t>3. АНАЛИЗ СЕБЕСТОИМОСТИ ПРОДУКЦИИ</w:t>
        </w:r>
        <w:r>
          <w:rPr>
            <w:noProof/>
            <w:webHidden/>
          </w:rPr>
          <w:tab/>
        </w:r>
        <w:r>
          <w:rPr>
            <w:noProof/>
            <w:webHidden/>
          </w:rPr>
          <w:fldChar w:fldCharType="begin"/>
        </w:r>
        <w:r>
          <w:rPr>
            <w:noProof/>
            <w:webHidden/>
          </w:rPr>
          <w:instrText xml:space="preserve"> PAGEREF _Toc39758770 \h </w:instrText>
        </w:r>
        <w:r>
          <w:rPr>
            <w:noProof/>
            <w:webHidden/>
          </w:rPr>
        </w:r>
        <w:r>
          <w:rPr>
            <w:noProof/>
            <w:webHidden/>
          </w:rPr>
          <w:fldChar w:fldCharType="separate"/>
        </w:r>
        <w:r>
          <w:rPr>
            <w:noProof/>
            <w:webHidden/>
          </w:rPr>
          <w:t>34</w:t>
        </w:r>
        <w:r>
          <w:rPr>
            <w:noProof/>
            <w:webHidden/>
          </w:rPr>
          <w:fldChar w:fldCharType="end"/>
        </w:r>
      </w:hyperlink>
    </w:p>
    <w:p w14:paraId="7DBD838D" w14:textId="75D17D68" w:rsidR="00441823" w:rsidRDefault="00441823">
      <w:pPr>
        <w:pStyle w:val="2a"/>
        <w:tabs>
          <w:tab w:val="right" w:leader="dot" w:pos="9628"/>
        </w:tabs>
        <w:rPr>
          <w:rFonts w:asciiTheme="minorHAnsi" w:eastAsiaTheme="minorEastAsia" w:hAnsiTheme="minorHAnsi" w:cstheme="minorBidi"/>
          <w:noProof/>
          <w:sz w:val="22"/>
          <w:szCs w:val="22"/>
        </w:rPr>
      </w:pPr>
      <w:hyperlink w:anchor="_Toc39758771" w:history="1">
        <w:r w:rsidRPr="005377CE">
          <w:rPr>
            <w:rStyle w:val="af7"/>
            <w:noProof/>
          </w:rPr>
          <w:t>3.1. Анализ структуры себестоимости</w:t>
        </w:r>
        <w:r>
          <w:rPr>
            <w:noProof/>
            <w:webHidden/>
          </w:rPr>
          <w:tab/>
        </w:r>
        <w:r>
          <w:rPr>
            <w:noProof/>
            <w:webHidden/>
          </w:rPr>
          <w:fldChar w:fldCharType="begin"/>
        </w:r>
        <w:r>
          <w:rPr>
            <w:noProof/>
            <w:webHidden/>
          </w:rPr>
          <w:instrText xml:space="preserve"> PAGEREF _Toc39758771 \h </w:instrText>
        </w:r>
        <w:r>
          <w:rPr>
            <w:noProof/>
            <w:webHidden/>
          </w:rPr>
        </w:r>
        <w:r>
          <w:rPr>
            <w:noProof/>
            <w:webHidden/>
          </w:rPr>
          <w:fldChar w:fldCharType="separate"/>
        </w:r>
        <w:r>
          <w:rPr>
            <w:noProof/>
            <w:webHidden/>
          </w:rPr>
          <w:t>34</w:t>
        </w:r>
        <w:r>
          <w:rPr>
            <w:noProof/>
            <w:webHidden/>
          </w:rPr>
          <w:fldChar w:fldCharType="end"/>
        </w:r>
      </w:hyperlink>
    </w:p>
    <w:p w14:paraId="6A6CBB33" w14:textId="0999F211" w:rsidR="00441823" w:rsidRDefault="00441823">
      <w:pPr>
        <w:pStyle w:val="2a"/>
        <w:tabs>
          <w:tab w:val="right" w:leader="dot" w:pos="9628"/>
        </w:tabs>
        <w:rPr>
          <w:rFonts w:asciiTheme="minorHAnsi" w:eastAsiaTheme="minorEastAsia" w:hAnsiTheme="minorHAnsi" w:cstheme="minorBidi"/>
          <w:noProof/>
          <w:sz w:val="22"/>
          <w:szCs w:val="22"/>
        </w:rPr>
      </w:pPr>
      <w:hyperlink w:anchor="_Toc39758772" w:history="1">
        <w:r w:rsidRPr="005377CE">
          <w:rPr>
            <w:rStyle w:val="af7"/>
            <w:noProof/>
          </w:rPr>
          <w:t>3.2. Анализ косвенных издержек</w:t>
        </w:r>
        <w:r>
          <w:rPr>
            <w:noProof/>
            <w:webHidden/>
          </w:rPr>
          <w:tab/>
        </w:r>
        <w:r>
          <w:rPr>
            <w:noProof/>
            <w:webHidden/>
          </w:rPr>
          <w:fldChar w:fldCharType="begin"/>
        </w:r>
        <w:r>
          <w:rPr>
            <w:noProof/>
            <w:webHidden/>
          </w:rPr>
          <w:instrText xml:space="preserve"> PAGEREF _Toc39758772 \h </w:instrText>
        </w:r>
        <w:r>
          <w:rPr>
            <w:noProof/>
            <w:webHidden/>
          </w:rPr>
        </w:r>
        <w:r>
          <w:rPr>
            <w:noProof/>
            <w:webHidden/>
          </w:rPr>
          <w:fldChar w:fldCharType="separate"/>
        </w:r>
        <w:r>
          <w:rPr>
            <w:noProof/>
            <w:webHidden/>
          </w:rPr>
          <w:t>35</w:t>
        </w:r>
        <w:r>
          <w:rPr>
            <w:noProof/>
            <w:webHidden/>
          </w:rPr>
          <w:fldChar w:fldCharType="end"/>
        </w:r>
      </w:hyperlink>
    </w:p>
    <w:p w14:paraId="6856718F" w14:textId="1F382808" w:rsidR="00441823" w:rsidRDefault="00441823">
      <w:pPr>
        <w:pStyle w:val="2a"/>
        <w:tabs>
          <w:tab w:val="right" w:leader="dot" w:pos="9628"/>
        </w:tabs>
        <w:rPr>
          <w:rFonts w:asciiTheme="minorHAnsi" w:eastAsiaTheme="minorEastAsia" w:hAnsiTheme="minorHAnsi" w:cstheme="minorBidi"/>
          <w:noProof/>
          <w:sz w:val="22"/>
          <w:szCs w:val="22"/>
        </w:rPr>
      </w:pPr>
      <w:hyperlink w:anchor="_Toc39758773" w:history="1">
        <w:r w:rsidRPr="005377CE">
          <w:rPr>
            <w:rStyle w:val="af7"/>
            <w:noProof/>
          </w:rPr>
          <w:t>3.3. Анализ рентабельности видов продукции и разработка предложений по изменению состава и структуры выпускаемой и реализуемой продукции</w:t>
        </w:r>
        <w:r>
          <w:rPr>
            <w:noProof/>
            <w:webHidden/>
          </w:rPr>
          <w:tab/>
        </w:r>
        <w:r>
          <w:rPr>
            <w:noProof/>
            <w:webHidden/>
          </w:rPr>
          <w:fldChar w:fldCharType="begin"/>
        </w:r>
        <w:r>
          <w:rPr>
            <w:noProof/>
            <w:webHidden/>
          </w:rPr>
          <w:instrText xml:space="preserve"> PAGEREF _Toc39758773 \h </w:instrText>
        </w:r>
        <w:r>
          <w:rPr>
            <w:noProof/>
            <w:webHidden/>
          </w:rPr>
        </w:r>
        <w:r>
          <w:rPr>
            <w:noProof/>
            <w:webHidden/>
          </w:rPr>
          <w:fldChar w:fldCharType="separate"/>
        </w:r>
        <w:r>
          <w:rPr>
            <w:noProof/>
            <w:webHidden/>
          </w:rPr>
          <w:t>36</w:t>
        </w:r>
        <w:r>
          <w:rPr>
            <w:noProof/>
            <w:webHidden/>
          </w:rPr>
          <w:fldChar w:fldCharType="end"/>
        </w:r>
      </w:hyperlink>
    </w:p>
    <w:p w14:paraId="574F7994" w14:textId="5E1F2065" w:rsidR="00441823" w:rsidRDefault="00441823">
      <w:pPr>
        <w:pStyle w:val="17"/>
        <w:tabs>
          <w:tab w:val="right" w:leader="dot" w:pos="9628"/>
        </w:tabs>
        <w:rPr>
          <w:rFonts w:asciiTheme="minorHAnsi" w:eastAsiaTheme="minorEastAsia" w:hAnsiTheme="minorHAnsi" w:cstheme="minorBidi"/>
          <w:caps w:val="0"/>
          <w:noProof/>
          <w:sz w:val="22"/>
          <w:szCs w:val="22"/>
        </w:rPr>
      </w:pPr>
      <w:hyperlink w:anchor="_Toc39758774" w:history="1">
        <w:r w:rsidRPr="005377CE">
          <w:rPr>
            <w:rStyle w:val="af7"/>
            <w:noProof/>
          </w:rPr>
          <w:t>ЗАКЛЮЧЕНИЕ</w:t>
        </w:r>
        <w:r>
          <w:rPr>
            <w:noProof/>
            <w:webHidden/>
          </w:rPr>
          <w:tab/>
        </w:r>
        <w:r>
          <w:rPr>
            <w:noProof/>
            <w:webHidden/>
          </w:rPr>
          <w:fldChar w:fldCharType="begin"/>
        </w:r>
        <w:r>
          <w:rPr>
            <w:noProof/>
            <w:webHidden/>
          </w:rPr>
          <w:instrText xml:space="preserve"> PAGEREF _Toc39758774 \h </w:instrText>
        </w:r>
        <w:r>
          <w:rPr>
            <w:noProof/>
            <w:webHidden/>
          </w:rPr>
        </w:r>
        <w:r>
          <w:rPr>
            <w:noProof/>
            <w:webHidden/>
          </w:rPr>
          <w:fldChar w:fldCharType="separate"/>
        </w:r>
        <w:r>
          <w:rPr>
            <w:noProof/>
            <w:webHidden/>
          </w:rPr>
          <w:t>38</w:t>
        </w:r>
        <w:r>
          <w:rPr>
            <w:noProof/>
            <w:webHidden/>
          </w:rPr>
          <w:fldChar w:fldCharType="end"/>
        </w:r>
      </w:hyperlink>
    </w:p>
    <w:p w14:paraId="1EF7FB8F" w14:textId="08CB9A55" w:rsidR="00441823" w:rsidRDefault="00441823">
      <w:pPr>
        <w:pStyle w:val="17"/>
        <w:tabs>
          <w:tab w:val="right" w:leader="dot" w:pos="9628"/>
        </w:tabs>
        <w:rPr>
          <w:rFonts w:asciiTheme="minorHAnsi" w:eastAsiaTheme="minorEastAsia" w:hAnsiTheme="minorHAnsi" w:cstheme="minorBidi"/>
          <w:caps w:val="0"/>
          <w:noProof/>
          <w:sz w:val="22"/>
          <w:szCs w:val="22"/>
        </w:rPr>
      </w:pPr>
      <w:hyperlink w:anchor="_Toc39758775" w:history="1">
        <w:r w:rsidRPr="005377CE">
          <w:rPr>
            <w:rStyle w:val="af7"/>
            <w:noProof/>
          </w:rPr>
          <w:t>СПИСОК ИСПОЛЬЗОВАННЫХ ИСТОЧНИКОВ</w:t>
        </w:r>
        <w:r>
          <w:rPr>
            <w:noProof/>
            <w:webHidden/>
          </w:rPr>
          <w:tab/>
        </w:r>
        <w:r>
          <w:rPr>
            <w:noProof/>
            <w:webHidden/>
          </w:rPr>
          <w:fldChar w:fldCharType="begin"/>
        </w:r>
        <w:r>
          <w:rPr>
            <w:noProof/>
            <w:webHidden/>
          </w:rPr>
          <w:instrText xml:space="preserve"> PAGEREF _Toc39758775 \h </w:instrText>
        </w:r>
        <w:r>
          <w:rPr>
            <w:noProof/>
            <w:webHidden/>
          </w:rPr>
        </w:r>
        <w:r>
          <w:rPr>
            <w:noProof/>
            <w:webHidden/>
          </w:rPr>
          <w:fldChar w:fldCharType="separate"/>
        </w:r>
        <w:r>
          <w:rPr>
            <w:noProof/>
            <w:webHidden/>
          </w:rPr>
          <w:t>40</w:t>
        </w:r>
        <w:r>
          <w:rPr>
            <w:noProof/>
            <w:webHidden/>
          </w:rPr>
          <w:fldChar w:fldCharType="end"/>
        </w:r>
      </w:hyperlink>
    </w:p>
    <w:p w14:paraId="7C85B78B" w14:textId="0A6EE5A2" w:rsidR="006B51D1" w:rsidRPr="00BE325F" w:rsidRDefault="00BE325F" w:rsidP="00BE325F">
      <w:pPr>
        <w:pStyle w:val="17"/>
        <w:rPr>
          <w:b/>
        </w:rPr>
      </w:pPr>
      <w:r>
        <w:rPr>
          <w:rFonts w:ascii="Calibri" w:hAnsi="Calibri"/>
          <w:b/>
          <w:caps w:val="0"/>
          <w:sz w:val="22"/>
          <w:szCs w:val="22"/>
          <w:lang w:eastAsia="en-US"/>
        </w:rPr>
        <w:fldChar w:fldCharType="end"/>
      </w:r>
    </w:p>
    <w:p w14:paraId="30DF3D91" w14:textId="77777777" w:rsidR="006B51D1" w:rsidRPr="00BE4534" w:rsidRDefault="00276B21" w:rsidP="00BE2B42">
      <w:pPr>
        <w:pStyle w:val="10"/>
      </w:pPr>
      <w:r>
        <w:br w:type="page"/>
      </w:r>
      <w:bookmarkStart w:id="1" w:name="_Toc10379417"/>
      <w:bookmarkStart w:id="2" w:name="_Toc39758756"/>
      <w:r w:rsidR="00D16653">
        <w:t>ВВЕДЕНИЕ</w:t>
      </w:r>
      <w:bookmarkEnd w:id="1"/>
      <w:bookmarkEnd w:id="2"/>
    </w:p>
    <w:p w14:paraId="331B400E" w14:textId="77777777" w:rsidR="00950EE4" w:rsidRDefault="00950EE4" w:rsidP="00950EE4">
      <w:pPr>
        <w:pStyle w:val="a0"/>
      </w:pPr>
      <w:r>
        <w:t>Цель выполнения данной курсовой работы на тему «Расчет и анализ себестоимости продукции» заключается в изучении методов расчета себестоимости продукции, анализе механизма ее формирования и разработке предложений по ее снижению.</w:t>
      </w:r>
    </w:p>
    <w:p w14:paraId="40DB9DF2" w14:textId="44472E52" w:rsidR="00950EE4" w:rsidRDefault="00950EE4" w:rsidP="00950EE4">
      <w:pPr>
        <w:pStyle w:val="a0"/>
      </w:pPr>
      <w:r>
        <w:t xml:space="preserve">Актуальность данной темы объясняется тем, что величина дохода любого предприятия прямо пропорционально зависит от себестоимости выпускаемой им продукции. Себестоимость характеризует затраты предприятия на производство и реализацию продукции и раскрывает экономический механизм возмещения этих затрат из выручки от реализации. </w:t>
      </w:r>
    </w:p>
    <w:p w14:paraId="79C8DEB8" w14:textId="15828600" w:rsidR="00950EE4" w:rsidRDefault="00950EE4" w:rsidP="00950EE4">
      <w:pPr>
        <w:pStyle w:val="a0"/>
      </w:pPr>
      <w:r w:rsidRPr="00950EE4">
        <w:t>Себестоимость выступает как один из основных показателей деятельности предприятия, который отражает результаты хозяйственной деятельности предприятия, его достижения и имеющиеся резервы. Если себестоимость аналогичного продукта конкурентов такая же, то производитель будет стараться повысить конкурентоспособность, снижая производственно-сбытовые издержки, но существует множество проблем, связанных с управлением издержками, таких как: определение необходимого запаса сырья, материалов и комплектующих изделий с учетом планируемых объемов производства, определение порядка проведения входного контроля потребляемых материалов, сырья и комплектующих изделий, определение сроков производства, выбор каналов товародвижения и сбыта продукции, оптимальных направлений и объемов товаропотоков, количества складов готовой продукции и способов ее транспортировки, разработка единой системы учета движения и сбыта продукции и т.п.</w:t>
      </w:r>
    </w:p>
    <w:p w14:paraId="4A010DBF" w14:textId="4ECF3FC0" w:rsidR="00D16653" w:rsidRPr="00AF52EC" w:rsidRDefault="00950EE4" w:rsidP="00950EE4">
      <w:pPr>
        <w:pStyle w:val="a0"/>
      </w:pPr>
      <w:r w:rsidRPr="004524F3">
        <w:t>Задачей данной курсовой работы является</w:t>
      </w:r>
      <w:r>
        <w:t xml:space="preserve"> получение и</w:t>
      </w:r>
      <w:r w:rsidRPr="004524F3">
        <w:t xml:space="preserve"> анализ полученных значений экономических показат</w:t>
      </w:r>
      <w:r>
        <w:t xml:space="preserve">елей, таких как </w:t>
      </w:r>
      <w:r w:rsidR="00D16653">
        <w:t xml:space="preserve">себестоимость 3 товаров по 2 методам расчёта издержек, </w:t>
      </w:r>
      <w:r w:rsidRPr="00950EE4">
        <w:t>выработка стратегии по снижению производственно-сбытовых издержек реализуемой продукции фирмы для повышения эффективности производства.</w:t>
      </w:r>
    </w:p>
    <w:p w14:paraId="25793AEB" w14:textId="43DD57AB" w:rsidR="006B51D1" w:rsidRPr="00E33E46" w:rsidRDefault="00276B21" w:rsidP="00BE2B42">
      <w:pPr>
        <w:pStyle w:val="10"/>
      </w:pPr>
      <w:r>
        <w:br w:type="page"/>
      </w:r>
      <w:bookmarkStart w:id="3" w:name="_Toc10379418"/>
      <w:bookmarkStart w:id="4" w:name="_Toc39758757"/>
      <w:r w:rsidR="006B51D1" w:rsidRPr="00E33E46">
        <w:t xml:space="preserve">1. </w:t>
      </w:r>
      <w:bookmarkEnd w:id="3"/>
      <w:r w:rsidR="00C16BD2">
        <w:t>ОПЛАТ</w:t>
      </w:r>
      <w:r w:rsidR="004C5316">
        <w:t>А</w:t>
      </w:r>
      <w:r w:rsidR="00C16BD2">
        <w:t xml:space="preserve"> ТРУДА</w:t>
      </w:r>
      <w:bookmarkEnd w:id="4"/>
    </w:p>
    <w:p w14:paraId="4713C6CE" w14:textId="77777777" w:rsidR="00D4247F" w:rsidRDefault="006B51D1" w:rsidP="00D4247F">
      <w:pPr>
        <w:pStyle w:val="20"/>
      </w:pPr>
      <w:bookmarkStart w:id="5" w:name="_Toc10379419"/>
      <w:bookmarkStart w:id="6" w:name="_Toc39758758"/>
      <w:r w:rsidRPr="00BE4534">
        <w:t>1.1.</w:t>
      </w:r>
      <w:r w:rsidR="00B2092D">
        <w:t xml:space="preserve"> </w:t>
      </w:r>
      <w:bookmarkEnd w:id="5"/>
      <w:r w:rsidR="00C16BD2">
        <w:t>Оплата труда</w:t>
      </w:r>
      <w:r w:rsidR="00C16BD2" w:rsidRPr="00C16BD2">
        <w:t>:</w:t>
      </w:r>
      <w:r w:rsidR="00C16BD2">
        <w:t xml:space="preserve"> источники формирования, принципы, функции.</w:t>
      </w:r>
      <w:bookmarkEnd w:id="6"/>
    </w:p>
    <w:p w14:paraId="2828FC60" w14:textId="546A0B42" w:rsidR="00D4247F" w:rsidRPr="00D4247F" w:rsidRDefault="00D4247F" w:rsidP="00D4247F">
      <w:pPr>
        <w:spacing w:line="360" w:lineRule="auto"/>
        <w:jc w:val="both"/>
        <w:rPr>
          <w:sz w:val="28"/>
          <w:szCs w:val="28"/>
        </w:rPr>
      </w:pPr>
      <w:r>
        <w:rPr>
          <w:b/>
        </w:rPr>
        <w:tab/>
      </w:r>
      <w:r w:rsidRPr="00D4247F">
        <w:rPr>
          <w:sz w:val="28"/>
          <w:szCs w:val="28"/>
        </w:rPr>
        <w:t>Оплата — основной мотив труда. Она обладает мотивационным эффектом. Реальность такова, что деньги заставляют человека работать, а их количество стимулирует трудовую активность. В этом и заключается экономический смысл оплаты труда.</w:t>
      </w:r>
    </w:p>
    <w:p w14:paraId="4B3D9C86" w14:textId="0C290305" w:rsidR="00D4247F" w:rsidRPr="00D4247F" w:rsidRDefault="00D4247F" w:rsidP="00D4247F">
      <w:pPr>
        <w:spacing w:line="360" w:lineRule="auto"/>
        <w:ind w:firstLine="709"/>
        <w:jc w:val="both"/>
        <w:rPr>
          <w:sz w:val="28"/>
          <w:szCs w:val="28"/>
        </w:rPr>
      </w:pPr>
      <w:r w:rsidRPr="00D4247F">
        <w:rPr>
          <w:bCs/>
          <w:sz w:val="28"/>
          <w:szCs w:val="28"/>
        </w:rPr>
        <w:t>Оплата труда работников</w:t>
      </w:r>
      <w:r w:rsidRPr="00D4247F">
        <w:rPr>
          <w:sz w:val="28"/>
          <w:szCs w:val="28"/>
        </w:rPr>
        <w:t> —</w:t>
      </w:r>
      <w:r>
        <w:rPr>
          <w:sz w:val="28"/>
          <w:szCs w:val="28"/>
        </w:rPr>
        <w:t xml:space="preserve"> </w:t>
      </w:r>
      <w:r w:rsidRPr="00D4247F">
        <w:rPr>
          <w:sz w:val="28"/>
          <w:szCs w:val="28"/>
        </w:rPr>
        <w:t>это вознаграждение за труд. Оплата труда в любых формах организации экономики является основным источником дохода наемного работника, основой материального благополучия членов его семьи, она является наиболее эффективным средством побуждения работника к высокопроизводительному и качественному труду.</w:t>
      </w:r>
    </w:p>
    <w:p w14:paraId="15AAB07A" w14:textId="77777777" w:rsidR="00D4247F" w:rsidRPr="00D4247F" w:rsidRDefault="00D4247F" w:rsidP="00D4247F">
      <w:pPr>
        <w:spacing w:line="360" w:lineRule="auto"/>
        <w:ind w:firstLine="709"/>
        <w:jc w:val="both"/>
        <w:rPr>
          <w:sz w:val="28"/>
          <w:szCs w:val="28"/>
        </w:rPr>
      </w:pPr>
      <w:r w:rsidRPr="00D4247F">
        <w:rPr>
          <w:sz w:val="28"/>
          <w:szCs w:val="28"/>
        </w:rPr>
        <w:t>Сущность оплаты труда проявляется в функциях, которые она должна выполнять в производстве, распределении и потреблении, основными из них являются:</w:t>
      </w:r>
    </w:p>
    <w:p w14:paraId="5040EC18" w14:textId="77777777" w:rsidR="00D4247F" w:rsidRPr="00D4247F" w:rsidRDefault="00D4247F" w:rsidP="00E81DF7">
      <w:pPr>
        <w:pStyle w:val="af2"/>
        <w:numPr>
          <w:ilvl w:val="0"/>
          <w:numId w:val="18"/>
        </w:numPr>
        <w:spacing w:line="360" w:lineRule="auto"/>
        <w:jc w:val="both"/>
        <w:rPr>
          <w:sz w:val="28"/>
          <w:szCs w:val="28"/>
        </w:rPr>
      </w:pPr>
      <w:r w:rsidRPr="00D4247F">
        <w:rPr>
          <w:sz w:val="28"/>
          <w:szCs w:val="28"/>
        </w:rPr>
        <w:t>воспроизводственная, заключающаяся в обеспечении работников и их семей необходимыми жизненными, благами для воспроизводства рабочей силы;</w:t>
      </w:r>
    </w:p>
    <w:p w14:paraId="65AE4243" w14:textId="77777777" w:rsidR="00D4247F" w:rsidRPr="00D4247F" w:rsidRDefault="00D4247F" w:rsidP="00E81DF7">
      <w:pPr>
        <w:pStyle w:val="af2"/>
        <w:numPr>
          <w:ilvl w:val="0"/>
          <w:numId w:val="18"/>
        </w:numPr>
        <w:spacing w:line="360" w:lineRule="auto"/>
        <w:jc w:val="both"/>
        <w:rPr>
          <w:sz w:val="28"/>
          <w:szCs w:val="28"/>
        </w:rPr>
      </w:pPr>
      <w:r w:rsidRPr="00D4247F">
        <w:rPr>
          <w:sz w:val="28"/>
          <w:szCs w:val="28"/>
        </w:rPr>
        <w:t>стимулирующая, сущность, которой заключается в установлении зависимости заработной платы работника от результатов его деятельности, при этом работник должен быть заинтересован в постоянном улучшении результатов своей деятельности;</w:t>
      </w:r>
    </w:p>
    <w:p w14:paraId="6930F39B" w14:textId="77777777" w:rsidR="00D4247F" w:rsidRPr="00D4247F" w:rsidRDefault="00D4247F" w:rsidP="00E81DF7">
      <w:pPr>
        <w:pStyle w:val="af2"/>
        <w:numPr>
          <w:ilvl w:val="0"/>
          <w:numId w:val="18"/>
        </w:numPr>
        <w:spacing w:line="360" w:lineRule="auto"/>
        <w:jc w:val="both"/>
        <w:rPr>
          <w:sz w:val="28"/>
          <w:szCs w:val="28"/>
        </w:rPr>
      </w:pPr>
      <w:r w:rsidRPr="00D4247F">
        <w:rPr>
          <w:sz w:val="28"/>
          <w:szCs w:val="28"/>
        </w:rPr>
        <w:t>распределительная, предназначенная для распределения средств на оплату труда между наемными работниками и собственниками средств производства;</w:t>
      </w:r>
    </w:p>
    <w:p w14:paraId="15FE7766" w14:textId="77777777" w:rsidR="00D4247F" w:rsidRPr="00D4247F" w:rsidRDefault="00D4247F" w:rsidP="00E81DF7">
      <w:pPr>
        <w:pStyle w:val="af2"/>
        <w:numPr>
          <w:ilvl w:val="0"/>
          <w:numId w:val="18"/>
        </w:numPr>
        <w:spacing w:line="360" w:lineRule="auto"/>
        <w:jc w:val="both"/>
        <w:rPr>
          <w:sz w:val="28"/>
          <w:szCs w:val="28"/>
        </w:rPr>
      </w:pPr>
      <w:r w:rsidRPr="00D4247F">
        <w:rPr>
          <w:sz w:val="28"/>
          <w:szCs w:val="28"/>
        </w:rPr>
        <w:t>разместительная, сущность, которой заключается в оптимизации размещения трудовых ресурсов по отраслям, предприятиям;</w:t>
      </w:r>
    </w:p>
    <w:p w14:paraId="5E3741B8" w14:textId="77777777" w:rsidR="00D4247F" w:rsidRPr="00D4247F" w:rsidRDefault="00D4247F" w:rsidP="00E81DF7">
      <w:pPr>
        <w:pStyle w:val="af2"/>
        <w:numPr>
          <w:ilvl w:val="0"/>
          <w:numId w:val="18"/>
        </w:numPr>
        <w:spacing w:line="360" w:lineRule="auto"/>
        <w:jc w:val="both"/>
        <w:rPr>
          <w:sz w:val="28"/>
          <w:szCs w:val="28"/>
        </w:rPr>
      </w:pPr>
      <w:r w:rsidRPr="00D4247F">
        <w:rPr>
          <w:sz w:val="28"/>
          <w:szCs w:val="28"/>
        </w:rPr>
        <w:t>формирование платежеспособного спроса предусматривает установление необходимых пропорций между товарным предложением и спросом.</w:t>
      </w:r>
    </w:p>
    <w:p w14:paraId="08E11C7E" w14:textId="77777777" w:rsidR="00D4247F" w:rsidRPr="00D4247F" w:rsidRDefault="00D4247F" w:rsidP="00D4247F">
      <w:pPr>
        <w:spacing w:line="360" w:lineRule="auto"/>
        <w:ind w:firstLine="360"/>
        <w:jc w:val="both"/>
        <w:rPr>
          <w:sz w:val="28"/>
          <w:szCs w:val="28"/>
        </w:rPr>
      </w:pPr>
      <w:r w:rsidRPr="00D4247F">
        <w:rPr>
          <w:sz w:val="28"/>
          <w:szCs w:val="28"/>
        </w:rPr>
        <w:t>Для реализации функций необходимо выполнение некоторых принципов оплаты труда.</w:t>
      </w:r>
    </w:p>
    <w:p w14:paraId="3F0ECFC9" w14:textId="77777777" w:rsidR="00D4247F" w:rsidRPr="00D4247F" w:rsidRDefault="00D4247F" w:rsidP="00E81DF7">
      <w:pPr>
        <w:pStyle w:val="af2"/>
        <w:numPr>
          <w:ilvl w:val="0"/>
          <w:numId w:val="19"/>
        </w:numPr>
        <w:spacing w:line="360" w:lineRule="auto"/>
        <w:jc w:val="both"/>
        <w:rPr>
          <w:sz w:val="28"/>
          <w:szCs w:val="28"/>
        </w:rPr>
      </w:pPr>
      <w:r w:rsidRPr="00D4247F">
        <w:rPr>
          <w:sz w:val="28"/>
          <w:szCs w:val="28"/>
        </w:rPr>
        <w:t>Принцип повышения реальной заработной платы по мере роста эффективности производства предусматривает возможность получать за свой труд заработную плату в зависимости от результатов производственно-хозяйственной деятельности предприятия и эффективности труда. Отсутствие такой связи может привести к получению незаработанных денег, к инфляции, а, следовательно, к снижению реальной заработной платы.</w:t>
      </w:r>
    </w:p>
    <w:p w14:paraId="36462CD5" w14:textId="77777777" w:rsidR="00D4247F" w:rsidRPr="00D4247F" w:rsidRDefault="00D4247F" w:rsidP="00E81DF7">
      <w:pPr>
        <w:pStyle w:val="af2"/>
        <w:numPr>
          <w:ilvl w:val="0"/>
          <w:numId w:val="19"/>
        </w:numPr>
        <w:spacing w:line="360" w:lineRule="auto"/>
        <w:jc w:val="both"/>
        <w:rPr>
          <w:sz w:val="28"/>
          <w:szCs w:val="28"/>
        </w:rPr>
      </w:pPr>
      <w:r w:rsidRPr="00D4247F">
        <w:rPr>
          <w:sz w:val="28"/>
          <w:szCs w:val="28"/>
        </w:rPr>
        <w:t>Принцип опережающих темпов роста производительности труда над темпами роста средней заработной платы означает максимизацию трудовых доходов на основе развития и повышения эффективности производства. Его нарушение приводит к выплате необеспеченных товарами и услугами денег, инфляции, развитию негативных явлений в экономике.</w:t>
      </w:r>
    </w:p>
    <w:p w14:paraId="3D32C6EA" w14:textId="77777777" w:rsidR="00D4247F" w:rsidRPr="00D4247F" w:rsidRDefault="00D4247F" w:rsidP="00E81DF7">
      <w:pPr>
        <w:pStyle w:val="af2"/>
        <w:numPr>
          <w:ilvl w:val="0"/>
          <w:numId w:val="19"/>
        </w:numPr>
        <w:spacing w:line="360" w:lineRule="auto"/>
        <w:jc w:val="both"/>
        <w:rPr>
          <w:sz w:val="28"/>
          <w:szCs w:val="28"/>
        </w:rPr>
      </w:pPr>
      <w:r w:rsidRPr="00D4247F">
        <w:rPr>
          <w:sz w:val="28"/>
          <w:szCs w:val="28"/>
        </w:rPr>
        <w:t>Принцип дифференциации заработной платы призван учитывать зависимость трудового вклада каждого работника в результаты деятельности предприятия от организации и условий труда, района расположения и отраслевой принадлежности предприятия.</w:t>
      </w:r>
    </w:p>
    <w:p w14:paraId="6005C92F" w14:textId="77777777" w:rsidR="00D4247F" w:rsidRPr="00D4247F" w:rsidRDefault="00D4247F" w:rsidP="00E81DF7">
      <w:pPr>
        <w:pStyle w:val="af2"/>
        <w:numPr>
          <w:ilvl w:val="0"/>
          <w:numId w:val="19"/>
        </w:numPr>
        <w:spacing w:line="360" w:lineRule="auto"/>
        <w:jc w:val="both"/>
        <w:rPr>
          <w:sz w:val="28"/>
          <w:szCs w:val="28"/>
        </w:rPr>
      </w:pPr>
      <w:r w:rsidRPr="00D4247F">
        <w:rPr>
          <w:sz w:val="28"/>
          <w:szCs w:val="28"/>
        </w:rPr>
        <w:t>Принцип равной оплаты за равный труд означает как недопущение дискриминации в оплате труда по полу, возрасту и другим признакам, так и справедливость распределения средств по трудовому вкладу каждого работника. Это одно из важнейших требований к организации оплаты труда на предприятии, заключающееся и в том, чтобы показатели, используемые для учета затрат труда наемных работников, давали возможность оценивать их количество и качество.</w:t>
      </w:r>
    </w:p>
    <w:p w14:paraId="59040988" w14:textId="77777777" w:rsidR="00D4247F" w:rsidRPr="00D4247F" w:rsidRDefault="00D4247F" w:rsidP="00E81DF7">
      <w:pPr>
        <w:pStyle w:val="af2"/>
        <w:numPr>
          <w:ilvl w:val="0"/>
          <w:numId w:val="19"/>
        </w:numPr>
        <w:spacing w:line="360" w:lineRule="auto"/>
        <w:jc w:val="both"/>
        <w:rPr>
          <w:sz w:val="28"/>
          <w:szCs w:val="28"/>
        </w:rPr>
      </w:pPr>
      <w:r w:rsidRPr="00D4247F">
        <w:rPr>
          <w:sz w:val="28"/>
          <w:szCs w:val="28"/>
        </w:rPr>
        <w:t>Принцип учета воздействия рынка труда обоснован необходимостью учета условий, складывающихся на рынке труда, где формируется оценка различных его видов, широкий диапазон заработной платы в сферах трудовой деятельности, занятость населения, и, в конечном счете, наличие спроса и предложения на рабочую силу.</w:t>
      </w:r>
    </w:p>
    <w:p w14:paraId="0AEE911C" w14:textId="77777777" w:rsidR="00D4247F" w:rsidRPr="00D4247F" w:rsidRDefault="00D4247F" w:rsidP="00E81DF7">
      <w:pPr>
        <w:pStyle w:val="af2"/>
        <w:numPr>
          <w:ilvl w:val="0"/>
          <w:numId w:val="19"/>
        </w:numPr>
        <w:spacing w:line="360" w:lineRule="auto"/>
        <w:jc w:val="both"/>
        <w:rPr>
          <w:sz w:val="28"/>
          <w:szCs w:val="28"/>
        </w:rPr>
      </w:pPr>
      <w:r w:rsidRPr="00D4247F">
        <w:rPr>
          <w:sz w:val="28"/>
          <w:szCs w:val="28"/>
        </w:rPr>
        <w:t>Принцип простоты и доступности призван обеспечить информированность работающих и потенциальных работников о формах, системах и размере заработной платы, что позволяет им предлагать свой труд за определенную, заранее известную плату, а работодателям - предъявлять на него спрос. Расчет заработной платы должен быть простым и вполне доступным для понимания всеми работающими.</w:t>
      </w:r>
    </w:p>
    <w:p w14:paraId="7D418575" w14:textId="77777777" w:rsidR="00D4247F" w:rsidRPr="00D4247F" w:rsidRDefault="00D4247F" w:rsidP="00D4247F">
      <w:pPr>
        <w:spacing w:line="360" w:lineRule="auto"/>
        <w:ind w:firstLine="360"/>
        <w:jc w:val="both"/>
        <w:rPr>
          <w:sz w:val="28"/>
          <w:szCs w:val="28"/>
        </w:rPr>
      </w:pPr>
      <w:r w:rsidRPr="00D4247F">
        <w:rPr>
          <w:sz w:val="28"/>
          <w:szCs w:val="28"/>
        </w:rPr>
        <w:t>Рассмотренные принципы организации оплаты труда должны использоваться во взаимосвязи и взаимообусловленности, с одной стороны, как важное средство повышения материального благосостояния работников, с другой - для стимулирования роста производительности труда, ускорения научно - технического прогресса, улучшения качества продукции, укрепления трудовой дисциплины, увеличения прибыли и рентабельности производства. Их практическая реализация является необходимой предпосылкой рациональной организации оплаты труда на предприятии.</w:t>
      </w:r>
    </w:p>
    <w:p w14:paraId="61FCB116" w14:textId="55A9D2BD" w:rsidR="00D4247F" w:rsidRDefault="00D4247F">
      <w:pPr>
        <w:rPr>
          <w:sz w:val="28"/>
        </w:rPr>
      </w:pPr>
      <w:r>
        <w:br w:type="page"/>
      </w:r>
    </w:p>
    <w:p w14:paraId="0E4CF65B" w14:textId="429AD129" w:rsidR="00D4247F" w:rsidRDefault="00D4247F" w:rsidP="00D4247F">
      <w:pPr>
        <w:pStyle w:val="20"/>
      </w:pPr>
      <w:bookmarkStart w:id="7" w:name="_Toc39758759"/>
      <w:r w:rsidRPr="00BE4534">
        <w:t>1.</w:t>
      </w:r>
      <w:r>
        <w:t>2</w:t>
      </w:r>
      <w:r w:rsidRPr="00BE4534">
        <w:t>.</w:t>
      </w:r>
      <w:r>
        <w:t xml:space="preserve"> Виды оплаты труда.</w:t>
      </w:r>
      <w:bookmarkEnd w:id="7"/>
    </w:p>
    <w:p w14:paraId="05D40CF8" w14:textId="77777777" w:rsidR="00D4247F" w:rsidRPr="00D4247F" w:rsidRDefault="00D4247F" w:rsidP="00D4247F">
      <w:pPr>
        <w:spacing w:line="360" w:lineRule="auto"/>
        <w:ind w:firstLine="709"/>
        <w:jc w:val="both"/>
        <w:rPr>
          <w:sz w:val="28"/>
          <w:szCs w:val="28"/>
        </w:rPr>
      </w:pPr>
      <w:r w:rsidRPr="00D4247F">
        <w:rPr>
          <w:sz w:val="28"/>
          <w:szCs w:val="28"/>
        </w:rPr>
        <w:t>Оплата труда каждого работника должна находиться в прямой</w:t>
      </w:r>
      <w:r w:rsidRPr="00D4247F">
        <w:rPr>
          <w:sz w:val="28"/>
          <w:szCs w:val="28"/>
        </w:rPr>
        <w:br/>
        <w:t>зависимости от его личного трудового вклада и качества труда. При</w:t>
      </w:r>
      <w:r w:rsidRPr="00D4247F">
        <w:rPr>
          <w:sz w:val="28"/>
          <w:szCs w:val="28"/>
        </w:rPr>
        <w:br/>
        <w:t>этом запрещается ограничивать максимальный размер заработной</w:t>
      </w:r>
      <w:r w:rsidRPr="00D4247F">
        <w:rPr>
          <w:sz w:val="28"/>
          <w:szCs w:val="28"/>
        </w:rPr>
        <w:br/>
        <w:t>платы и устанавливать заработную плату ниже минимального размера, определенного законодательством РФ. При этом доплаты и</w:t>
      </w:r>
      <w:r w:rsidRPr="00D4247F">
        <w:rPr>
          <w:sz w:val="28"/>
          <w:szCs w:val="28"/>
        </w:rPr>
        <w:br/>
        <w:t>надбавки, а также премии и другие поощрительные выплаты должны начисляться сверх указанного минимума.</w:t>
      </w:r>
    </w:p>
    <w:p w14:paraId="3302464F" w14:textId="3EBFF4D5" w:rsidR="00D4247F" w:rsidRDefault="00D4247F" w:rsidP="00D4247F">
      <w:pPr>
        <w:spacing w:line="360" w:lineRule="auto"/>
        <w:ind w:firstLine="709"/>
        <w:jc w:val="both"/>
        <w:rPr>
          <w:sz w:val="28"/>
          <w:szCs w:val="28"/>
        </w:rPr>
      </w:pPr>
      <w:r w:rsidRPr="00D4247F">
        <w:rPr>
          <w:sz w:val="28"/>
          <w:szCs w:val="28"/>
        </w:rPr>
        <w:t>Действующее законодательство предоставляет предприятиям и</w:t>
      </w:r>
      <w:r w:rsidRPr="00D4247F">
        <w:rPr>
          <w:sz w:val="28"/>
          <w:szCs w:val="28"/>
        </w:rPr>
        <w:br/>
        <w:t>организациям право самостоятельно выбирать и устанавливать та-</w:t>
      </w:r>
      <w:r w:rsidRPr="00D4247F">
        <w:rPr>
          <w:sz w:val="28"/>
          <w:szCs w:val="28"/>
        </w:rPr>
        <w:br/>
        <w:t>кие системы оплаты труда, которые являются наиболее целесообразными в конкретных условиях работы. Виды, формы и системы</w:t>
      </w:r>
      <w:r w:rsidRPr="00D4247F">
        <w:rPr>
          <w:sz w:val="28"/>
          <w:szCs w:val="28"/>
        </w:rPr>
        <w:br/>
        <w:t>оплаты труда, размеры тарифных ставок, окладов, система премирования фиксируются в коллективном договоре и других актах, издаваемых в организации.</w:t>
      </w:r>
    </w:p>
    <w:p w14:paraId="6FFAAAF9" w14:textId="77777777" w:rsidR="00D4247F" w:rsidRDefault="00D4247F" w:rsidP="00D4247F">
      <w:pPr>
        <w:spacing w:line="360" w:lineRule="auto"/>
        <w:ind w:firstLine="708"/>
        <w:jc w:val="both"/>
        <w:rPr>
          <w:sz w:val="28"/>
          <w:szCs w:val="28"/>
          <w:u w:val="single"/>
        </w:rPr>
      </w:pPr>
      <w:r w:rsidRPr="00D4247F">
        <w:rPr>
          <w:sz w:val="28"/>
          <w:szCs w:val="28"/>
        </w:rPr>
        <w:t>Заработная плата как экономическая категория имеет два аспекта</w:t>
      </w:r>
      <w:r>
        <w:rPr>
          <w:sz w:val="28"/>
          <w:szCs w:val="28"/>
          <w:u w:val="single"/>
        </w:rPr>
        <w:t>:</w:t>
      </w:r>
    </w:p>
    <w:p w14:paraId="7E7E0E9C" w14:textId="5DB86DAE" w:rsidR="00D4247F" w:rsidRDefault="00D4247F" w:rsidP="00D4247F">
      <w:pPr>
        <w:spacing w:line="360" w:lineRule="auto"/>
        <w:ind w:firstLine="708"/>
        <w:jc w:val="both"/>
        <w:rPr>
          <w:sz w:val="28"/>
          <w:szCs w:val="28"/>
        </w:rPr>
      </w:pPr>
      <w:r w:rsidRPr="00D4247F">
        <w:rPr>
          <w:sz w:val="28"/>
          <w:szCs w:val="28"/>
        </w:rPr>
        <w:t>- первый</w:t>
      </w:r>
      <w:r>
        <w:rPr>
          <w:sz w:val="28"/>
          <w:szCs w:val="28"/>
        </w:rPr>
        <w:t xml:space="preserve"> – элемент дохода наемного работника (т.е. реализация права на принадлежащий ресурс (труд));</w:t>
      </w:r>
    </w:p>
    <w:p w14:paraId="45037620" w14:textId="340948E3" w:rsidR="00D4247F" w:rsidRDefault="00D4247F" w:rsidP="00D4247F">
      <w:pPr>
        <w:spacing w:line="360" w:lineRule="auto"/>
        <w:ind w:firstLine="708"/>
        <w:jc w:val="both"/>
        <w:rPr>
          <w:sz w:val="28"/>
          <w:szCs w:val="28"/>
        </w:rPr>
      </w:pPr>
      <w:r w:rsidRPr="00D4247F">
        <w:rPr>
          <w:sz w:val="28"/>
          <w:szCs w:val="28"/>
        </w:rPr>
        <w:t>-</w:t>
      </w:r>
      <w:r>
        <w:rPr>
          <w:sz w:val="28"/>
          <w:szCs w:val="28"/>
        </w:rPr>
        <w:t xml:space="preserve"> </w:t>
      </w:r>
      <w:r w:rsidRPr="00D4247F">
        <w:rPr>
          <w:sz w:val="28"/>
          <w:szCs w:val="28"/>
        </w:rPr>
        <w:t>второй – для работодателя заработная плата является платой за</w:t>
      </w:r>
      <w:r>
        <w:rPr>
          <w:sz w:val="28"/>
          <w:szCs w:val="28"/>
        </w:rPr>
        <w:t xml:space="preserve"> купленный ресурс, но для работника это как элемент издержек. Заработная плата влияет на цену товара, через ее формирование.</w:t>
      </w:r>
    </w:p>
    <w:p w14:paraId="30D7826B" w14:textId="77777777" w:rsidR="00D4247F" w:rsidRDefault="00D4247F" w:rsidP="00D4247F">
      <w:pPr>
        <w:spacing w:line="360" w:lineRule="auto"/>
        <w:ind w:firstLine="708"/>
        <w:jc w:val="both"/>
        <w:rPr>
          <w:sz w:val="28"/>
          <w:szCs w:val="28"/>
        </w:rPr>
      </w:pPr>
      <w:r>
        <w:rPr>
          <w:sz w:val="28"/>
          <w:szCs w:val="28"/>
        </w:rPr>
        <w:t xml:space="preserve">Определение 1 </w:t>
      </w:r>
      <w:r>
        <w:rPr>
          <w:b/>
          <w:sz w:val="28"/>
          <w:szCs w:val="28"/>
          <w:u w:val="single"/>
        </w:rPr>
        <w:t>Заработная плата</w:t>
      </w:r>
      <w:r>
        <w:rPr>
          <w:sz w:val="28"/>
          <w:szCs w:val="28"/>
        </w:rPr>
        <w:t xml:space="preserve"> – доход в денежной или натуральной форме, получаемый работником за труд.</w:t>
      </w:r>
    </w:p>
    <w:p w14:paraId="56B2FFB6" w14:textId="77777777" w:rsidR="00D4247F" w:rsidRDefault="00D4247F" w:rsidP="00D4247F">
      <w:pPr>
        <w:spacing w:line="360" w:lineRule="auto"/>
        <w:ind w:firstLine="708"/>
        <w:jc w:val="both"/>
        <w:rPr>
          <w:sz w:val="28"/>
          <w:szCs w:val="28"/>
        </w:rPr>
      </w:pPr>
      <w:r>
        <w:rPr>
          <w:sz w:val="28"/>
          <w:szCs w:val="28"/>
        </w:rPr>
        <w:t xml:space="preserve">Определение 2 </w:t>
      </w:r>
      <w:r>
        <w:rPr>
          <w:b/>
          <w:sz w:val="28"/>
          <w:szCs w:val="28"/>
          <w:u w:val="single"/>
        </w:rPr>
        <w:t>Заработная плата</w:t>
      </w:r>
      <w:r>
        <w:rPr>
          <w:sz w:val="28"/>
          <w:szCs w:val="28"/>
        </w:rPr>
        <w:t xml:space="preserve"> – это величина вознаграждения за труд в зависимости от квалификации работника, сложности, количества труда и условий выполнения работы.</w:t>
      </w:r>
    </w:p>
    <w:p w14:paraId="65205F1A" w14:textId="77777777" w:rsidR="00D4247F" w:rsidRDefault="00D4247F" w:rsidP="00D4247F">
      <w:pPr>
        <w:spacing w:line="360" w:lineRule="auto"/>
        <w:ind w:firstLine="709"/>
        <w:jc w:val="both"/>
        <w:rPr>
          <w:sz w:val="28"/>
          <w:szCs w:val="28"/>
        </w:rPr>
      </w:pPr>
    </w:p>
    <w:p w14:paraId="08A89BE3" w14:textId="77777777" w:rsidR="00D4247F" w:rsidRPr="00D4247F" w:rsidRDefault="00D4247F" w:rsidP="00D4247F">
      <w:pPr>
        <w:spacing w:line="360" w:lineRule="auto"/>
        <w:ind w:firstLine="709"/>
        <w:jc w:val="both"/>
        <w:rPr>
          <w:sz w:val="28"/>
          <w:szCs w:val="28"/>
        </w:rPr>
      </w:pPr>
    </w:p>
    <w:p w14:paraId="50F7EEC6" w14:textId="77777777" w:rsidR="00D4247F" w:rsidRDefault="00D4247F">
      <w:pPr>
        <w:rPr>
          <w:sz w:val="28"/>
          <w:szCs w:val="28"/>
        </w:rPr>
      </w:pPr>
      <w:r>
        <w:rPr>
          <w:sz w:val="28"/>
          <w:szCs w:val="28"/>
        </w:rPr>
        <w:br w:type="page"/>
      </w:r>
    </w:p>
    <w:p w14:paraId="037618C5" w14:textId="07548827" w:rsidR="00D4247F" w:rsidRPr="00692369" w:rsidRDefault="00D4247F" w:rsidP="00692369">
      <w:pPr>
        <w:pStyle w:val="a0"/>
      </w:pPr>
      <w:r w:rsidRPr="00692369">
        <w:t>Заработная плата формируется из трех частей:</w:t>
      </w:r>
    </w:p>
    <w:p w14:paraId="4258E76D" w14:textId="77777777" w:rsidR="00692369" w:rsidRDefault="00D4247F" w:rsidP="00692369">
      <w:pPr>
        <w:pStyle w:val="a0"/>
        <w:numPr>
          <w:ilvl w:val="0"/>
          <w:numId w:val="37"/>
        </w:numPr>
      </w:pPr>
      <w:r w:rsidRPr="00692369">
        <w:t xml:space="preserve">1 часть – Основная заработная плата – состоит из выплат за отработанное время, количество и качество работы. </w:t>
      </w:r>
    </w:p>
    <w:p w14:paraId="789DC787" w14:textId="5C8E71EB" w:rsidR="00D4247F" w:rsidRPr="00692369" w:rsidRDefault="00D4247F" w:rsidP="00692369">
      <w:pPr>
        <w:pStyle w:val="a0"/>
        <w:ind w:left="720" w:firstLine="0"/>
      </w:pPr>
      <w:r w:rsidRPr="00692369">
        <w:t>Все это определено трудовым законодательством.</w:t>
      </w:r>
      <w:r w:rsidR="00692369">
        <w:t xml:space="preserve"> </w:t>
      </w:r>
      <w:r w:rsidRPr="00692369">
        <w:t>Например: повременная или сдельная, доплаты за сверхурочное и ночное время, праздники.</w:t>
      </w:r>
    </w:p>
    <w:p w14:paraId="4647BB7E" w14:textId="2779A2DF" w:rsidR="00D4247F" w:rsidRPr="00692369" w:rsidRDefault="00D4247F" w:rsidP="00692369">
      <w:pPr>
        <w:pStyle w:val="a0"/>
        <w:numPr>
          <w:ilvl w:val="0"/>
          <w:numId w:val="37"/>
        </w:numPr>
      </w:pPr>
      <w:r w:rsidRPr="00692369">
        <w:t>2 часть – Дополнительная заработная плата – выплачивается также в соответствии с трудовым кодексом РФ и в соответствии с документом на предприятии коллективным договором.</w:t>
      </w:r>
    </w:p>
    <w:p w14:paraId="0E12EC80" w14:textId="0360AA07" w:rsidR="00D4247F" w:rsidRPr="00692369" w:rsidRDefault="00D4247F" w:rsidP="00692369">
      <w:pPr>
        <w:pStyle w:val="a0"/>
      </w:pPr>
      <w:r w:rsidRPr="00692369">
        <w:t xml:space="preserve">Например: отпуска, </w:t>
      </w:r>
      <w:proofErr w:type="spellStart"/>
      <w:r w:rsidRPr="00692369">
        <w:t>гособязанности</w:t>
      </w:r>
      <w:proofErr w:type="spellEnd"/>
      <w:r w:rsidRPr="00692369">
        <w:t>, оплата пособия при увольнении.</w:t>
      </w:r>
    </w:p>
    <w:p w14:paraId="53B71BBE" w14:textId="0190557C" w:rsidR="00D4247F" w:rsidRPr="00692369" w:rsidRDefault="00D4247F" w:rsidP="00692369">
      <w:pPr>
        <w:pStyle w:val="a0"/>
        <w:numPr>
          <w:ilvl w:val="0"/>
          <w:numId w:val="37"/>
        </w:numPr>
      </w:pPr>
      <w:r w:rsidRPr="00692369">
        <w:t>3 часть – озаглавим другие расходы.</w:t>
      </w:r>
    </w:p>
    <w:p w14:paraId="6298D7CA" w14:textId="3CBA1CAB" w:rsidR="00E13462" w:rsidRDefault="00D4247F" w:rsidP="00692369">
      <w:pPr>
        <w:pStyle w:val="a0"/>
        <w:ind w:left="708" w:firstLine="1"/>
      </w:pPr>
      <w:r w:rsidRPr="00692369">
        <w:t xml:space="preserve">Например: материальная помощь, оплата питания, проезда, приобретение </w:t>
      </w:r>
      <w:r w:rsidR="00692369" w:rsidRPr="00692369">
        <w:t>жи</w:t>
      </w:r>
      <w:r w:rsidRPr="00692369">
        <w:t>лья и т.д.</w:t>
      </w:r>
      <w:r w:rsidR="00E13462">
        <w:br w:type="page"/>
      </w:r>
      <w:r w:rsidR="00E13462" w:rsidRPr="004C6ED4">
        <w:rPr>
          <w:rStyle w:val="21"/>
        </w:rPr>
        <w:t>1.</w:t>
      </w:r>
      <w:r w:rsidR="00FC38B8" w:rsidRPr="004C6ED4">
        <w:rPr>
          <w:rStyle w:val="21"/>
        </w:rPr>
        <w:t>3</w:t>
      </w:r>
      <w:r w:rsidR="00E13462" w:rsidRPr="004C6ED4">
        <w:rPr>
          <w:rStyle w:val="21"/>
        </w:rPr>
        <w:t xml:space="preserve">. </w:t>
      </w:r>
      <w:r w:rsidR="00B8448C" w:rsidRPr="004C6ED4">
        <w:rPr>
          <w:rStyle w:val="21"/>
        </w:rPr>
        <w:t>Формы и системы оплаты труда</w:t>
      </w:r>
      <w:r w:rsidR="00E13462" w:rsidRPr="004C6ED4">
        <w:rPr>
          <w:rStyle w:val="21"/>
        </w:rPr>
        <w:t>.</w:t>
      </w:r>
    </w:p>
    <w:p w14:paraId="04E445A9" w14:textId="200CC301" w:rsidR="00B8448C" w:rsidRPr="009E4BDB" w:rsidRDefault="00B8448C" w:rsidP="009E4BDB">
      <w:pPr>
        <w:spacing w:line="360" w:lineRule="auto"/>
        <w:ind w:firstLine="708"/>
        <w:jc w:val="both"/>
        <w:rPr>
          <w:sz w:val="28"/>
          <w:szCs w:val="28"/>
        </w:rPr>
      </w:pPr>
      <w:r w:rsidRPr="009E4BDB">
        <w:rPr>
          <w:bCs/>
          <w:sz w:val="28"/>
          <w:szCs w:val="28"/>
        </w:rPr>
        <w:t xml:space="preserve">Форма оплаты труда </w:t>
      </w:r>
      <w:r w:rsidRPr="009E4BDB">
        <w:rPr>
          <w:sz w:val="28"/>
          <w:szCs w:val="28"/>
        </w:rPr>
        <w:t>- механизм начисления заработной платы, обеспечивающий учет количества труда, затраченного работниками. Форма оплаты труда - оплата труда работников предприятия, базирующаяся на принципе оплаты рабочего времени или оплаты произведенной продукции. Устанавливается предприятием самостоятельно. Формы оплаты труда имеют разновидности и выбираются с учетом конечного результата, который должен принести фирме конкретный работник.</w:t>
      </w:r>
    </w:p>
    <w:p w14:paraId="7538E140" w14:textId="721B2B9B" w:rsidR="00B8448C" w:rsidRPr="009E4BDB" w:rsidRDefault="00B8448C" w:rsidP="009E4BDB">
      <w:pPr>
        <w:spacing w:line="360" w:lineRule="auto"/>
        <w:ind w:firstLine="708"/>
        <w:jc w:val="both"/>
        <w:rPr>
          <w:sz w:val="28"/>
          <w:szCs w:val="28"/>
        </w:rPr>
      </w:pPr>
      <w:r w:rsidRPr="009E4BDB">
        <w:rPr>
          <w:sz w:val="28"/>
          <w:szCs w:val="28"/>
          <w:u w:val="single"/>
        </w:rPr>
        <w:t>Основными формами оплаты труда являются повременная и</w:t>
      </w:r>
      <w:r w:rsidRPr="009E4BDB">
        <w:rPr>
          <w:sz w:val="28"/>
          <w:szCs w:val="28"/>
          <w:u w:val="single"/>
        </w:rPr>
        <w:br/>
        <w:t>сдельная</w:t>
      </w:r>
      <w:r w:rsidRPr="009E4BDB">
        <w:rPr>
          <w:sz w:val="28"/>
          <w:szCs w:val="28"/>
        </w:rPr>
        <w:t>.</w:t>
      </w:r>
      <w:r w:rsidR="009E4BDB" w:rsidRPr="009E4BDB">
        <w:rPr>
          <w:sz w:val="28"/>
          <w:szCs w:val="28"/>
        </w:rPr>
        <w:t xml:space="preserve"> </w:t>
      </w:r>
      <w:r w:rsidRPr="009E4BDB">
        <w:rPr>
          <w:sz w:val="28"/>
          <w:szCs w:val="28"/>
        </w:rPr>
        <w:t>Сдельная и повременная формы отличаются различным подходом к определению основной нормы затрат труда.</w:t>
      </w:r>
    </w:p>
    <w:p w14:paraId="2226520F" w14:textId="77777777" w:rsidR="00B8448C" w:rsidRPr="009E4BDB" w:rsidRDefault="00B8448C" w:rsidP="00F050B0">
      <w:pPr>
        <w:spacing w:line="360" w:lineRule="auto"/>
        <w:ind w:firstLine="708"/>
        <w:jc w:val="both"/>
        <w:rPr>
          <w:sz w:val="28"/>
          <w:szCs w:val="28"/>
        </w:rPr>
      </w:pPr>
      <w:r w:rsidRPr="009E4BDB">
        <w:rPr>
          <w:sz w:val="28"/>
          <w:szCs w:val="28"/>
        </w:rPr>
        <w:t>С точки зрения экономической сущности между сдельной и повременной формами оплаты труда нет принципиальных различий - обе базируются на определенной рынком труда цене рабочей силы и установленной продолжительности рабочего времени. В обеих из них учитывают результаты труда и необходимое для него рабочее время. Различие в том, что при повременной оплате результат выступает в скрытой форме, например в форме должностных инструкций и положений, а рабочее время - в открытой. При сдельной же оплате результат труда выступает непосредственно, а рабочее время, требуемое для его достижения и неотделимое от него - опосредованно.</w:t>
      </w:r>
    </w:p>
    <w:p w14:paraId="3326BC07" w14:textId="49ACD469" w:rsidR="00B8448C" w:rsidRPr="009E4BDB" w:rsidRDefault="00B8448C" w:rsidP="00F050B0">
      <w:pPr>
        <w:spacing w:line="360" w:lineRule="auto"/>
        <w:ind w:firstLine="708"/>
        <w:jc w:val="both"/>
        <w:rPr>
          <w:sz w:val="28"/>
          <w:szCs w:val="28"/>
        </w:rPr>
      </w:pPr>
      <w:r w:rsidRPr="009E4BDB">
        <w:rPr>
          <w:sz w:val="28"/>
          <w:szCs w:val="28"/>
        </w:rPr>
        <w:t xml:space="preserve">Каждая из форм оплаты труда имеет ряд систем заработной платы, отличающихся способом увязки цены рабочей силы, ставок заработной платы с результатом труда работников, позволяющим начислить каждому из них заработную плату в соответствии с фактическими затратами труда. Рыночная цена единицы труда </w:t>
      </w:r>
      <w:r w:rsidR="00F050B0" w:rsidRPr="009E4BDB">
        <w:rPr>
          <w:sz w:val="28"/>
          <w:szCs w:val="28"/>
        </w:rPr>
        <w:t>— это</w:t>
      </w:r>
      <w:r w:rsidRPr="009E4BDB">
        <w:rPr>
          <w:sz w:val="28"/>
          <w:szCs w:val="28"/>
        </w:rPr>
        <w:t xml:space="preserve"> ставка заработной платы, обусловленная в договоре и определяющая уровень оплаты труда, имеющего конкретные профессионально-квалификационные и иные характеристики в единицу времени.</w:t>
      </w:r>
    </w:p>
    <w:p w14:paraId="70082352" w14:textId="77777777" w:rsidR="00B8448C" w:rsidRPr="009E4BDB" w:rsidRDefault="00B8448C" w:rsidP="00F050B0">
      <w:pPr>
        <w:spacing w:line="360" w:lineRule="auto"/>
        <w:ind w:firstLine="708"/>
        <w:jc w:val="both"/>
        <w:rPr>
          <w:sz w:val="28"/>
          <w:szCs w:val="28"/>
        </w:rPr>
      </w:pPr>
      <w:r w:rsidRPr="009E4BDB">
        <w:rPr>
          <w:sz w:val="28"/>
          <w:szCs w:val="28"/>
        </w:rPr>
        <w:t>На практике выбор формы оплаты труда предопределяется наличием основного показателя для учета результатов затрат труда. Право выбора предоставлено работодателю по согласованию с профсоюзной организацией или представителями работающих.</w:t>
      </w:r>
    </w:p>
    <w:p w14:paraId="033FE546" w14:textId="54B38BD4" w:rsidR="00B8448C" w:rsidRDefault="00B8448C" w:rsidP="00F050B0">
      <w:pPr>
        <w:spacing w:line="360" w:lineRule="auto"/>
        <w:ind w:firstLine="708"/>
        <w:jc w:val="both"/>
        <w:rPr>
          <w:sz w:val="28"/>
          <w:szCs w:val="28"/>
        </w:rPr>
      </w:pPr>
      <w:r w:rsidRPr="009E4BDB">
        <w:rPr>
          <w:sz w:val="28"/>
          <w:szCs w:val="28"/>
        </w:rPr>
        <w:t>На предприятиях при организации оплаты труда необходимо решать задачи, касающиеся того, чтобы каждая из применяемых систем способствовала направлению усилий работника на достижение определенного результата трудовой деятельности, например, выполнение нужного качества и в заданные сроки вида работ. С другой стороны, использование любой системы оплаты труда должно давать возможность работнику реализовать его способности, получать достойную по затратам его труда заработную плату.</w:t>
      </w:r>
    </w:p>
    <w:p w14:paraId="07083742" w14:textId="77777777" w:rsidR="00FC38B8" w:rsidRPr="009E4BDB" w:rsidRDefault="00FC38B8" w:rsidP="00F050B0">
      <w:pPr>
        <w:spacing w:line="360" w:lineRule="auto"/>
        <w:ind w:firstLine="708"/>
        <w:jc w:val="both"/>
        <w:rPr>
          <w:sz w:val="28"/>
          <w:szCs w:val="28"/>
        </w:rPr>
      </w:pPr>
    </w:p>
    <w:p w14:paraId="17FE896A" w14:textId="707209BC" w:rsidR="00FC38B8" w:rsidRDefault="00FC38B8" w:rsidP="001D4B87">
      <w:pPr>
        <w:pStyle w:val="20"/>
      </w:pPr>
      <w:bookmarkStart w:id="8" w:name="_Toc39758760"/>
      <w:r w:rsidRPr="00E13462">
        <w:t>1.</w:t>
      </w:r>
      <w:r>
        <w:t>3</w:t>
      </w:r>
      <w:r w:rsidRPr="00E13462">
        <w:t>.</w:t>
      </w:r>
      <w:r>
        <w:t>1.</w:t>
      </w:r>
      <w:r w:rsidRPr="00E13462">
        <w:t xml:space="preserve"> </w:t>
      </w:r>
      <w:r>
        <w:t>Повременная форма оплаты труда</w:t>
      </w:r>
      <w:r w:rsidRPr="00E13462">
        <w:t>.</w:t>
      </w:r>
      <w:bookmarkEnd w:id="8"/>
    </w:p>
    <w:p w14:paraId="454B51DF" w14:textId="4DA397AC" w:rsidR="00B8448C" w:rsidRPr="009E4BDB" w:rsidRDefault="00B8448C" w:rsidP="00F050B0">
      <w:pPr>
        <w:spacing w:line="360" w:lineRule="auto"/>
        <w:ind w:firstLine="708"/>
        <w:jc w:val="both"/>
        <w:rPr>
          <w:sz w:val="28"/>
          <w:szCs w:val="28"/>
        </w:rPr>
      </w:pPr>
      <w:r w:rsidRPr="00F050B0">
        <w:rPr>
          <w:b/>
          <w:bCs/>
          <w:sz w:val="28"/>
          <w:szCs w:val="28"/>
        </w:rPr>
        <w:t>Повременная</w:t>
      </w:r>
      <w:r w:rsidRPr="009E4BDB">
        <w:rPr>
          <w:bCs/>
          <w:sz w:val="28"/>
          <w:szCs w:val="28"/>
        </w:rPr>
        <w:t> </w:t>
      </w:r>
      <w:r w:rsidR="00F050B0" w:rsidRPr="009E4BDB">
        <w:rPr>
          <w:sz w:val="28"/>
          <w:szCs w:val="28"/>
        </w:rPr>
        <w:t>— это</w:t>
      </w:r>
      <w:r w:rsidRPr="009E4BDB">
        <w:rPr>
          <w:sz w:val="28"/>
          <w:szCs w:val="28"/>
        </w:rPr>
        <w:t xml:space="preserve"> форма оплаты труда, при которой заработная</w:t>
      </w:r>
      <w:r w:rsidRPr="009E4BDB">
        <w:rPr>
          <w:sz w:val="28"/>
          <w:szCs w:val="28"/>
        </w:rPr>
        <w:br/>
        <w:t>плата работника зависит от фактически отработанного времени и</w:t>
      </w:r>
      <w:r w:rsidRPr="009E4BDB">
        <w:rPr>
          <w:sz w:val="28"/>
          <w:szCs w:val="28"/>
        </w:rPr>
        <w:br/>
        <w:t>тарифной ставки работника, а не от количества выполненных работ.</w:t>
      </w:r>
      <w:r w:rsidRPr="009E4BDB">
        <w:rPr>
          <w:sz w:val="28"/>
          <w:szCs w:val="28"/>
        </w:rPr>
        <w:br/>
        <w:t>В зависимости от единицы учета отработанного времени применяются часовые, дневные и месячные тарифные ставки.</w:t>
      </w:r>
    </w:p>
    <w:p w14:paraId="7590AEA1" w14:textId="54D4B9E1" w:rsidR="00B8448C" w:rsidRDefault="00B8448C" w:rsidP="00F050B0">
      <w:pPr>
        <w:spacing w:line="360" w:lineRule="auto"/>
        <w:ind w:firstLine="708"/>
        <w:jc w:val="both"/>
        <w:rPr>
          <w:sz w:val="28"/>
          <w:szCs w:val="28"/>
        </w:rPr>
      </w:pPr>
      <w:r w:rsidRPr="00F050B0">
        <w:rPr>
          <w:sz w:val="28"/>
          <w:szCs w:val="28"/>
          <w:u w:val="single"/>
        </w:rPr>
        <w:t>Повременная форма оплаты труда имеет две системы - простую повременную и повременно-премиальную</w:t>
      </w:r>
      <w:r w:rsidR="00F050B0">
        <w:rPr>
          <w:sz w:val="28"/>
          <w:szCs w:val="28"/>
        </w:rPr>
        <w:t>.</w:t>
      </w:r>
    </w:p>
    <w:p w14:paraId="7FEBC0F4" w14:textId="77777777" w:rsidR="00D66FBE" w:rsidRPr="009E4BDB" w:rsidRDefault="00D66FBE" w:rsidP="00F050B0">
      <w:pPr>
        <w:spacing w:line="360" w:lineRule="auto"/>
        <w:ind w:firstLine="708"/>
        <w:jc w:val="both"/>
        <w:rPr>
          <w:sz w:val="28"/>
          <w:szCs w:val="28"/>
        </w:rPr>
      </w:pPr>
    </w:p>
    <w:p w14:paraId="4A88466E" w14:textId="0F79AE98" w:rsidR="00B8448C" w:rsidRPr="00E34D69" w:rsidRDefault="00B8448C" w:rsidP="00E81DF7">
      <w:pPr>
        <w:pStyle w:val="af2"/>
        <w:numPr>
          <w:ilvl w:val="0"/>
          <w:numId w:val="20"/>
        </w:numPr>
        <w:spacing w:line="360" w:lineRule="auto"/>
        <w:jc w:val="both"/>
        <w:rPr>
          <w:sz w:val="28"/>
          <w:szCs w:val="28"/>
        </w:rPr>
      </w:pPr>
      <w:r w:rsidRPr="00E34D69">
        <w:rPr>
          <w:sz w:val="28"/>
          <w:szCs w:val="28"/>
        </w:rPr>
        <w:t xml:space="preserve">При </w:t>
      </w:r>
      <w:r w:rsidRPr="00991FDC">
        <w:rPr>
          <w:b/>
          <w:sz w:val="28"/>
          <w:szCs w:val="28"/>
        </w:rPr>
        <w:t>простой повременной</w:t>
      </w:r>
      <w:r w:rsidRPr="00E34D69">
        <w:rPr>
          <w:sz w:val="28"/>
          <w:szCs w:val="28"/>
        </w:rPr>
        <w:t xml:space="preserve"> оплате труда заработок рабочего определяют, умножая часовую или дневную тарифную ставку его разряда на количество отработанных им часов или дней.</w:t>
      </w:r>
    </w:p>
    <w:p w14:paraId="6902D22F" w14:textId="1B16573A" w:rsidR="00B8448C" w:rsidRDefault="00B8448C" w:rsidP="00E34D69">
      <w:pPr>
        <w:spacing w:line="360" w:lineRule="auto"/>
        <w:ind w:firstLine="708"/>
        <w:jc w:val="both"/>
        <w:rPr>
          <w:sz w:val="28"/>
          <w:szCs w:val="28"/>
        </w:rPr>
      </w:pPr>
      <w:r w:rsidRPr="009E4BDB">
        <w:rPr>
          <w:sz w:val="28"/>
          <w:szCs w:val="28"/>
        </w:rPr>
        <w:t>При определении заработка других категорий работников необходимо соблюдать следующий порядок. Если работник отработал все рабочие дни</w:t>
      </w:r>
      <w:r w:rsidRPr="009E4BDB">
        <w:rPr>
          <w:sz w:val="28"/>
          <w:szCs w:val="28"/>
        </w:rPr>
        <w:br/>
        <w:t>месяца, то оплату составит установленный для него оклад. Если в</w:t>
      </w:r>
      <w:r w:rsidRPr="009E4BDB">
        <w:rPr>
          <w:sz w:val="28"/>
          <w:szCs w:val="28"/>
        </w:rPr>
        <w:br/>
        <w:t>данном месяце отработано неполное число рабочих дней, то заработок определяется путем деления установленной ставки на календарное количество рабочих дней. Полученный результат умножается на количество оплачиваемых за счет предприятия рабочих дней.</w:t>
      </w:r>
    </w:p>
    <w:p w14:paraId="431D05D7" w14:textId="2540BE84" w:rsidR="00D66FBE" w:rsidRDefault="00D66FBE" w:rsidP="001D4B87">
      <w:pPr>
        <w:rPr>
          <w:sz w:val="28"/>
          <w:szCs w:val="28"/>
        </w:rPr>
      </w:pPr>
      <w:r>
        <w:rPr>
          <w:sz w:val="28"/>
          <w:szCs w:val="28"/>
        </w:rPr>
        <w:br w:type="page"/>
        <w:t>Простая повременная система оплаты труда бывает</w:t>
      </w:r>
      <w:r w:rsidRPr="00D66FBE">
        <w:rPr>
          <w:sz w:val="28"/>
          <w:szCs w:val="28"/>
        </w:rPr>
        <w:t>:</w:t>
      </w:r>
    </w:p>
    <w:p w14:paraId="3D2F9AB1" w14:textId="76EBE661" w:rsidR="00D66FBE" w:rsidRDefault="00D66FBE" w:rsidP="00E81DF7">
      <w:pPr>
        <w:pStyle w:val="af2"/>
        <w:numPr>
          <w:ilvl w:val="0"/>
          <w:numId w:val="21"/>
        </w:numPr>
        <w:spacing w:line="360" w:lineRule="auto"/>
        <w:jc w:val="both"/>
        <w:rPr>
          <w:sz w:val="28"/>
          <w:szCs w:val="28"/>
        </w:rPr>
      </w:pPr>
      <w:r>
        <w:rPr>
          <w:sz w:val="28"/>
          <w:szCs w:val="28"/>
        </w:rPr>
        <w:t>По часовой ставке</w:t>
      </w:r>
    </w:p>
    <w:p w14:paraId="52F1FECA" w14:textId="6698AAA5" w:rsidR="00D66FBE" w:rsidRDefault="00DA0AA3" w:rsidP="00991FDC">
      <w:pPr>
        <w:pStyle w:val="af2"/>
        <w:spacing w:line="360" w:lineRule="auto"/>
        <w:ind w:left="1428"/>
        <w:rPr>
          <w:sz w:val="28"/>
          <w:szCs w:val="28"/>
        </w:rPr>
      </w:pPr>
      <w:r>
        <w:rPr>
          <w:position w:val="-53"/>
        </w:rPr>
        <w:object w:dxaOrig="6098" w:dyaOrig="1308" w14:anchorId="125657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6pt;height:87pt" o:ole="" o:bordertopcolor="this" o:borderleftcolor="this" o:borderbottomcolor="this" o:borderrightcolor="this" filled="t">
            <v:fill color2="black"/>
            <v:imagedata r:id="rId8" o:title=""/>
            <w10:bordertop type="single" width="4"/>
            <w10:borderleft type="single" width="4"/>
            <w10:borderbottom type="single" width="4"/>
            <w10:borderright type="single" width="4"/>
          </v:shape>
          <o:OLEObject Type="Embed" ProgID="Microsoft" ShapeID="_x0000_i1025" DrawAspect="Content" ObjectID="_1650371577" r:id="rId9"/>
        </w:object>
      </w:r>
    </w:p>
    <w:p w14:paraId="751F73F3" w14:textId="572CF035" w:rsidR="00D66FBE" w:rsidRDefault="00D66FBE" w:rsidP="00E81DF7">
      <w:pPr>
        <w:pStyle w:val="af2"/>
        <w:numPr>
          <w:ilvl w:val="0"/>
          <w:numId w:val="21"/>
        </w:numPr>
        <w:spacing w:line="360" w:lineRule="auto"/>
        <w:jc w:val="both"/>
        <w:rPr>
          <w:sz w:val="28"/>
          <w:szCs w:val="28"/>
        </w:rPr>
      </w:pPr>
      <w:r>
        <w:rPr>
          <w:sz w:val="28"/>
          <w:szCs w:val="28"/>
        </w:rPr>
        <w:t>Простая повременная по окладу (по должностному окладу)</w:t>
      </w:r>
    </w:p>
    <w:p w14:paraId="2EB01F24" w14:textId="77777777" w:rsidR="00596AB6" w:rsidRDefault="00596AB6" w:rsidP="00991FDC">
      <w:pPr>
        <w:pStyle w:val="af2"/>
        <w:spacing w:line="360" w:lineRule="auto"/>
        <w:ind w:left="1428"/>
      </w:pPr>
      <w:r>
        <w:rPr>
          <w:position w:val="-82"/>
        </w:rPr>
        <w:object w:dxaOrig="5306" w:dyaOrig="1885" w14:anchorId="4D980309">
          <v:shape id="_x0000_i1026" type="#_x0000_t75" style="width:324pt;height:114pt" o:ole="" o:bordertopcolor="this" o:borderleftcolor="this" o:borderbottomcolor="this" o:borderrightcolor="this" filled="t">
            <v:fill color2="black"/>
            <v:imagedata r:id="rId10" o:title=""/>
            <w10:bordertop type="single" width="4"/>
            <w10:borderleft type="single" width="4"/>
            <w10:borderbottom type="single" width="4"/>
            <w10:borderright type="single" width="4"/>
          </v:shape>
          <o:OLEObject Type="Embed" ProgID="Microsoft" ShapeID="_x0000_i1026" DrawAspect="Content" ObjectID="_1650371578" r:id="rId11"/>
        </w:object>
      </w:r>
    </w:p>
    <w:p w14:paraId="081E2D84" w14:textId="77777777" w:rsidR="00596AB6" w:rsidRDefault="00B8448C" w:rsidP="00E81DF7">
      <w:pPr>
        <w:pStyle w:val="af2"/>
        <w:numPr>
          <w:ilvl w:val="0"/>
          <w:numId w:val="20"/>
        </w:numPr>
        <w:spacing w:line="360" w:lineRule="auto"/>
        <w:jc w:val="both"/>
        <w:rPr>
          <w:sz w:val="28"/>
          <w:szCs w:val="28"/>
        </w:rPr>
      </w:pPr>
      <w:r w:rsidRPr="00596AB6">
        <w:rPr>
          <w:sz w:val="28"/>
          <w:szCs w:val="28"/>
        </w:rPr>
        <w:t xml:space="preserve">При </w:t>
      </w:r>
      <w:r w:rsidRPr="00991FDC">
        <w:rPr>
          <w:b/>
          <w:sz w:val="28"/>
          <w:szCs w:val="28"/>
        </w:rPr>
        <w:t>повременно - премиальной</w:t>
      </w:r>
      <w:r w:rsidRPr="00596AB6">
        <w:rPr>
          <w:sz w:val="28"/>
          <w:szCs w:val="28"/>
        </w:rPr>
        <w:t xml:space="preserve"> оплате труда к сумме заработка</w:t>
      </w:r>
      <w:r w:rsidRPr="00596AB6">
        <w:rPr>
          <w:sz w:val="28"/>
          <w:szCs w:val="28"/>
        </w:rPr>
        <w:br/>
        <w:t>по тарифу прибавляют премию, которая устанавливается в процентном отношении к тарифной ставке. Премии выплачиваются в</w:t>
      </w:r>
      <w:r w:rsidRPr="00596AB6">
        <w:rPr>
          <w:sz w:val="28"/>
          <w:szCs w:val="28"/>
        </w:rPr>
        <w:br/>
        <w:t xml:space="preserve">соответствии с положениями о премировании, которые разрабатываются и утверждаются в организациях. </w:t>
      </w:r>
    </w:p>
    <w:p w14:paraId="2C464851" w14:textId="790D23AA" w:rsidR="00B8448C" w:rsidRPr="00596AB6" w:rsidRDefault="00B8448C" w:rsidP="00596AB6">
      <w:pPr>
        <w:spacing w:line="360" w:lineRule="auto"/>
        <w:ind w:firstLine="708"/>
        <w:jc w:val="both"/>
        <w:rPr>
          <w:sz w:val="28"/>
          <w:szCs w:val="28"/>
        </w:rPr>
      </w:pPr>
      <w:r w:rsidRPr="00596AB6">
        <w:rPr>
          <w:sz w:val="28"/>
          <w:szCs w:val="28"/>
        </w:rPr>
        <w:t>В положениях предусматриваются конкретные показатели и условия премирования, при соблюдении которых у работника возникает право требовать соответствующую премию.</w:t>
      </w:r>
    </w:p>
    <w:p w14:paraId="1F510CD7" w14:textId="77777777" w:rsidR="00B8448C" w:rsidRPr="009E4BDB" w:rsidRDefault="00B8448C" w:rsidP="009E4BDB">
      <w:pPr>
        <w:spacing w:line="360" w:lineRule="auto"/>
        <w:jc w:val="both"/>
        <w:rPr>
          <w:sz w:val="28"/>
          <w:szCs w:val="28"/>
        </w:rPr>
      </w:pPr>
      <w:r w:rsidRPr="009E4BDB">
        <w:rPr>
          <w:sz w:val="28"/>
          <w:szCs w:val="28"/>
        </w:rPr>
        <w:t>К таким показателям относятся:</w:t>
      </w:r>
    </w:p>
    <w:p w14:paraId="03665D8A" w14:textId="77777777" w:rsidR="00B8448C" w:rsidRPr="00596AB6" w:rsidRDefault="00B8448C" w:rsidP="00E81DF7">
      <w:pPr>
        <w:pStyle w:val="af2"/>
        <w:numPr>
          <w:ilvl w:val="0"/>
          <w:numId w:val="21"/>
        </w:numPr>
        <w:spacing w:line="360" w:lineRule="auto"/>
        <w:jc w:val="both"/>
        <w:rPr>
          <w:sz w:val="28"/>
          <w:szCs w:val="28"/>
        </w:rPr>
      </w:pPr>
      <w:r w:rsidRPr="00596AB6">
        <w:rPr>
          <w:sz w:val="28"/>
          <w:szCs w:val="28"/>
        </w:rPr>
        <w:t>выполнение производственных заданий;</w:t>
      </w:r>
    </w:p>
    <w:p w14:paraId="091F2AE9" w14:textId="77777777" w:rsidR="00B8448C" w:rsidRPr="00596AB6" w:rsidRDefault="00B8448C" w:rsidP="00E81DF7">
      <w:pPr>
        <w:pStyle w:val="af2"/>
        <w:numPr>
          <w:ilvl w:val="0"/>
          <w:numId w:val="21"/>
        </w:numPr>
        <w:spacing w:line="360" w:lineRule="auto"/>
        <w:jc w:val="both"/>
        <w:rPr>
          <w:sz w:val="28"/>
          <w:szCs w:val="28"/>
        </w:rPr>
      </w:pPr>
      <w:r w:rsidRPr="00596AB6">
        <w:rPr>
          <w:sz w:val="28"/>
          <w:szCs w:val="28"/>
        </w:rPr>
        <w:t>экономия сырья;</w:t>
      </w:r>
    </w:p>
    <w:p w14:paraId="0BBDF3D4" w14:textId="77777777" w:rsidR="00B8448C" w:rsidRPr="00596AB6" w:rsidRDefault="00B8448C" w:rsidP="00E81DF7">
      <w:pPr>
        <w:pStyle w:val="af2"/>
        <w:numPr>
          <w:ilvl w:val="0"/>
          <w:numId w:val="21"/>
        </w:numPr>
        <w:spacing w:line="360" w:lineRule="auto"/>
        <w:jc w:val="both"/>
        <w:rPr>
          <w:sz w:val="28"/>
          <w:szCs w:val="28"/>
        </w:rPr>
      </w:pPr>
      <w:r w:rsidRPr="00596AB6">
        <w:rPr>
          <w:sz w:val="28"/>
          <w:szCs w:val="28"/>
        </w:rPr>
        <w:t>материалов;</w:t>
      </w:r>
    </w:p>
    <w:p w14:paraId="113FD4ED" w14:textId="77777777" w:rsidR="00B8448C" w:rsidRPr="00596AB6" w:rsidRDefault="00B8448C" w:rsidP="00E81DF7">
      <w:pPr>
        <w:pStyle w:val="af2"/>
        <w:numPr>
          <w:ilvl w:val="0"/>
          <w:numId w:val="21"/>
        </w:numPr>
        <w:spacing w:line="360" w:lineRule="auto"/>
        <w:jc w:val="both"/>
        <w:rPr>
          <w:sz w:val="28"/>
          <w:szCs w:val="28"/>
        </w:rPr>
      </w:pPr>
      <w:r w:rsidRPr="00596AB6">
        <w:rPr>
          <w:sz w:val="28"/>
          <w:szCs w:val="28"/>
        </w:rPr>
        <w:t>энергии;</w:t>
      </w:r>
    </w:p>
    <w:p w14:paraId="58D83175" w14:textId="77777777" w:rsidR="00B8448C" w:rsidRPr="00596AB6" w:rsidRDefault="00B8448C" w:rsidP="00E81DF7">
      <w:pPr>
        <w:pStyle w:val="af2"/>
        <w:numPr>
          <w:ilvl w:val="0"/>
          <w:numId w:val="21"/>
        </w:numPr>
        <w:spacing w:line="360" w:lineRule="auto"/>
        <w:jc w:val="both"/>
        <w:rPr>
          <w:sz w:val="28"/>
          <w:szCs w:val="28"/>
        </w:rPr>
      </w:pPr>
      <w:r w:rsidRPr="00596AB6">
        <w:rPr>
          <w:sz w:val="28"/>
          <w:szCs w:val="28"/>
        </w:rPr>
        <w:t>рост производительности труда;</w:t>
      </w:r>
    </w:p>
    <w:p w14:paraId="78EE3988" w14:textId="77777777" w:rsidR="00B8448C" w:rsidRPr="00596AB6" w:rsidRDefault="00B8448C" w:rsidP="00E81DF7">
      <w:pPr>
        <w:pStyle w:val="af2"/>
        <w:numPr>
          <w:ilvl w:val="0"/>
          <w:numId w:val="21"/>
        </w:numPr>
        <w:spacing w:line="360" w:lineRule="auto"/>
        <w:jc w:val="both"/>
        <w:rPr>
          <w:sz w:val="28"/>
          <w:szCs w:val="28"/>
        </w:rPr>
      </w:pPr>
      <w:r w:rsidRPr="00596AB6">
        <w:rPr>
          <w:sz w:val="28"/>
          <w:szCs w:val="28"/>
        </w:rPr>
        <w:t>повышение качества производимой продукции;</w:t>
      </w:r>
    </w:p>
    <w:p w14:paraId="6622030D" w14:textId="77777777" w:rsidR="00B8448C" w:rsidRPr="00596AB6" w:rsidRDefault="00B8448C" w:rsidP="00E81DF7">
      <w:pPr>
        <w:pStyle w:val="af2"/>
        <w:numPr>
          <w:ilvl w:val="0"/>
          <w:numId w:val="21"/>
        </w:numPr>
        <w:spacing w:line="360" w:lineRule="auto"/>
        <w:jc w:val="both"/>
        <w:rPr>
          <w:sz w:val="28"/>
          <w:szCs w:val="28"/>
        </w:rPr>
      </w:pPr>
      <w:r w:rsidRPr="00596AB6">
        <w:rPr>
          <w:sz w:val="28"/>
          <w:szCs w:val="28"/>
        </w:rPr>
        <w:t>освоение новой техники и технологии.</w:t>
      </w:r>
    </w:p>
    <w:p w14:paraId="41DBF23F" w14:textId="2317B8FA" w:rsidR="00B8448C" w:rsidRDefault="00B8448C" w:rsidP="00596AB6">
      <w:pPr>
        <w:spacing w:line="360" w:lineRule="auto"/>
        <w:ind w:firstLine="709"/>
        <w:jc w:val="both"/>
        <w:rPr>
          <w:sz w:val="28"/>
          <w:szCs w:val="28"/>
        </w:rPr>
      </w:pPr>
      <w:r w:rsidRPr="009E4BDB">
        <w:rPr>
          <w:sz w:val="28"/>
          <w:szCs w:val="28"/>
        </w:rPr>
        <w:t>Повременную форму оплаты труда рекомендуется применять в производствах, где затруднено нормирование труда и отсутствуют нормы выработки, повышены требования к качеству выпускаемой продукции, а ее количество не зависит от усилий рабочего. На предприятиях машиностроительного, лесного комплекса повременные системы часто применяются на подготовительно-вспомогательных работах.</w:t>
      </w:r>
    </w:p>
    <w:p w14:paraId="602026DC" w14:textId="6E6A1D13" w:rsidR="00FC38B8" w:rsidRDefault="00FC38B8" w:rsidP="00596AB6">
      <w:pPr>
        <w:spacing w:line="360" w:lineRule="auto"/>
        <w:ind w:firstLine="709"/>
        <w:jc w:val="both"/>
        <w:rPr>
          <w:sz w:val="28"/>
          <w:szCs w:val="28"/>
        </w:rPr>
      </w:pPr>
    </w:p>
    <w:p w14:paraId="71758902" w14:textId="6841178C" w:rsidR="00FC38B8" w:rsidRDefault="00FC38B8" w:rsidP="001D4B87">
      <w:pPr>
        <w:pStyle w:val="20"/>
      </w:pPr>
      <w:bookmarkStart w:id="9" w:name="_Toc39758761"/>
      <w:r w:rsidRPr="00E13462">
        <w:t>1.</w:t>
      </w:r>
      <w:r>
        <w:t>3</w:t>
      </w:r>
      <w:r w:rsidRPr="00E13462">
        <w:t>.</w:t>
      </w:r>
      <w:r w:rsidR="00ED3FFF">
        <w:t>2</w:t>
      </w:r>
      <w:r>
        <w:t>.</w:t>
      </w:r>
      <w:r w:rsidRPr="00E13462">
        <w:t xml:space="preserve"> </w:t>
      </w:r>
      <w:r>
        <w:t>Сдельная форма оплаты труда</w:t>
      </w:r>
      <w:r w:rsidRPr="00E13462">
        <w:t>.</w:t>
      </w:r>
      <w:bookmarkEnd w:id="9"/>
    </w:p>
    <w:p w14:paraId="39D5139B" w14:textId="3F8FDCEB" w:rsidR="00991FDC" w:rsidRDefault="00B8448C" w:rsidP="00991FDC">
      <w:pPr>
        <w:spacing w:line="360" w:lineRule="auto"/>
        <w:ind w:firstLine="708"/>
        <w:jc w:val="both"/>
        <w:rPr>
          <w:sz w:val="28"/>
          <w:szCs w:val="28"/>
        </w:rPr>
      </w:pPr>
      <w:r w:rsidRPr="00A84988">
        <w:rPr>
          <w:b/>
          <w:bCs/>
          <w:sz w:val="28"/>
          <w:szCs w:val="28"/>
        </w:rPr>
        <w:t>Сдельная форма оплаты труда</w:t>
      </w:r>
      <w:r w:rsidRPr="009E4BDB">
        <w:rPr>
          <w:sz w:val="28"/>
          <w:szCs w:val="28"/>
        </w:rPr>
        <w:t> - применяется тогда, когда можно</w:t>
      </w:r>
      <w:r w:rsidRPr="009E4BDB">
        <w:rPr>
          <w:sz w:val="28"/>
          <w:szCs w:val="28"/>
        </w:rPr>
        <w:br/>
        <w:t xml:space="preserve">учитывать количественные показатели результата труда и нормировать его путем установления норм выработки, норм времени, нормированного производственного задания. </w:t>
      </w:r>
      <w:r w:rsidR="00991FDC">
        <w:rPr>
          <w:sz w:val="28"/>
          <w:szCs w:val="28"/>
          <w:u w:val="single"/>
        </w:rPr>
        <w:t>Начисляется сдельная заработная плата</w:t>
      </w:r>
      <w:r w:rsidR="00991FDC">
        <w:rPr>
          <w:sz w:val="28"/>
          <w:szCs w:val="28"/>
        </w:rPr>
        <w:t xml:space="preserve"> по установленной расценке за каждую единицу продукции. </w:t>
      </w:r>
    </w:p>
    <w:p w14:paraId="0D1B096D" w14:textId="5266806C" w:rsidR="00991FDC" w:rsidRDefault="00991FDC" w:rsidP="00991FDC">
      <w:pPr>
        <w:spacing w:line="360" w:lineRule="auto"/>
        <w:ind w:firstLine="708"/>
        <w:rPr>
          <w:sz w:val="28"/>
          <w:szCs w:val="28"/>
        </w:rPr>
      </w:pPr>
      <w:r>
        <w:rPr>
          <w:position w:val="-87"/>
        </w:rPr>
        <w:object w:dxaOrig="6479" w:dyaOrig="1992" w14:anchorId="61455D35">
          <v:shape id="_x0000_i1027" type="#_x0000_t75" style="width:337.2pt;height:107.4pt" o:ole="" o:bordertopcolor="this" o:borderleftcolor="this" o:borderbottomcolor="this" o:borderrightcolor="this" filled="t">
            <v:fill color2="black"/>
            <v:imagedata r:id="rId12" o:title=""/>
            <w10:bordertop type="single" width="4"/>
            <w10:borderleft type="single" width="4"/>
            <w10:borderbottom type="single" width="4"/>
            <w10:borderright type="single" width="4"/>
          </v:shape>
          <o:OLEObject Type="Embed" ProgID="Microsoft" ShapeID="_x0000_i1027" DrawAspect="Content" ObjectID="_1650371579" r:id="rId13"/>
        </w:object>
      </w:r>
    </w:p>
    <w:p w14:paraId="68D49B81" w14:textId="38CD5F7D" w:rsidR="00B8448C" w:rsidRPr="009E4BDB" w:rsidRDefault="00B8448C" w:rsidP="00991FDC">
      <w:pPr>
        <w:spacing w:line="360" w:lineRule="auto"/>
        <w:ind w:firstLine="708"/>
        <w:jc w:val="both"/>
        <w:rPr>
          <w:sz w:val="28"/>
          <w:szCs w:val="28"/>
        </w:rPr>
      </w:pPr>
      <w:r w:rsidRPr="009E4BDB">
        <w:rPr>
          <w:sz w:val="28"/>
          <w:szCs w:val="28"/>
        </w:rPr>
        <w:t>Сдельная форма оплаты труда имеет несколько систем:</w:t>
      </w:r>
    </w:p>
    <w:p w14:paraId="3F5E9528" w14:textId="4F4C80E0" w:rsidR="00B8448C" w:rsidRDefault="00B8448C" w:rsidP="00E81DF7">
      <w:pPr>
        <w:pStyle w:val="af2"/>
        <w:numPr>
          <w:ilvl w:val="0"/>
          <w:numId w:val="22"/>
        </w:numPr>
        <w:spacing w:line="360" w:lineRule="auto"/>
        <w:jc w:val="both"/>
        <w:rPr>
          <w:sz w:val="28"/>
          <w:szCs w:val="28"/>
        </w:rPr>
      </w:pPr>
      <w:r w:rsidRPr="00ED3B62">
        <w:rPr>
          <w:b/>
          <w:bCs/>
          <w:sz w:val="28"/>
          <w:szCs w:val="28"/>
          <w:u w:val="single"/>
        </w:rPr>
        <w:t xml:space="preserve">Прямая </w:t>
      </w:r>
      <w:r w:rsidR="00FD05D3" w:rsidRPr="00ED3B62">
        <w:rPr>
          <w:b/>
          <w:bCs/>
          <w:sz w:val="28"/>
          <w:szCs w:val="28"/>
          <w:u w:val="single"/>
        </w:rPr>
        <w:t>сдельная</w:t>
      </w:r>
      <w:r w:rsidR="00FD05D3" w:rsidRPr="00991FDC">
        <w:rPr>
          <w:sz w:val="28"/>
          <w:szCs w:val="28"/>
        </w:rPr>
        <w:t> </w:t>
      </w:r>
      <w:r w:rsidR="00FD05D3">
        <w:rPr>
          <w:sz w:val="28"/>
          <w:szCs w:val="28"/>
        </w:rPr>
        <w:t>-</w:t>
      </w:r>
      <w:r w:rsidR="00ED3795">
        <w:rPr>
          <w:sz w:val="28"/>
          <w:szCs w:val="28"/>
        </w:rPr>
        <w:t xml:space="preserve"> </w:t>
      </w:r>
      <w:r w:rsidRPr="00991FDC">
        <w:rPr>
          <w:sz w:val="28"/>
          <w:szCs w:val="28"/>
        </w:rPr>
        <w:t>когда труд работников оплачивается за</w:t>
      </w:r>
      <w:r w:rsidRPr="00991FDC">
        <w:rPr>
          <w:sz w:val="28"/>
          <w:szCs w:val="28"/>
        </w:rPr>
        <w:br/>
        <w:t>число единиц изготовленной ими продукции и выполненных работ, исходя из твердых сдельных расценок, установленных с учетом необходимой квалификации;</w:t>
      </w:r>
    </w:p>
    <w:p w14:paraId="0CB418B5" w14:textId="4C2A54DA" w:rsidR="00ED3795" w:rsidRPr="00991FDC" w:rsidRDefault="00805A54" w:rsidP="00ED3795">
      <w:pPr>
        <w:pStyle w:val="af2"/>
        <w:spacing w:line="360" w:lineRule="auto"/>
        <w:jc w:val="both"/>
        <w:rPr>
          <w:sz w:val="28"/>
          <w:szCs w:val="28"/>
        </w:rPr>
      </w:pPr>
      <w:r>
        <w:rPr>
          <w:position w:val="-52"/>
        </w:rPr>
        <w:object w:dxaOrig="5319" w:dyaOrig="1286" w14:anchorId="74247F50">
          <v:shape id="_x0000_i1028" type="#_x0000_t75" style="width:353.4pt;height:104.4pt" o:ole="" o:bordertopcolor="this" o:borderleftcolor="this" o:borderbottomcolor="this" o:borderrightcolor="this" filled="t">
            <v:fill color2="black"/>
            <v:imagedata r:id="rId14" o:title=""/>
            <w10:bordertop type="single" width="4"/>
            <w10:borderleft type="single" width="4"/>
            <w10:borderbottom type="single" width="4"/>
            <w10:borderright type="single" width="4"/>
          </v:shape>
          <o:OLEObject Type="Embed" ProgID="Microsoft" ShapeID="_x0000_i1028" DrawAspect="Content" ObjectID="_1650371580" r:id="rId15"/>
        </w:object>
      </w:r>
    </w:p>
    <w:p w14:paraId="2A8CEB96" w14:textId="6F834EC0" w:rsidR="00B8448C" w:rsidRDefault="00B8448C" w:rsidP="00E81DF7">
      <w:pPr>
        <w:pStyle w:val="af2"/>
        <w:numPr>
          <w:ilvl w:val="0"/>
          <w:numId w:val="22"/>
        </w:numPr>
        <w:spacing w:line="360" w:lineRule="auto"/>
        <w:jc w:val="both"/>
        <w:rPr>
          <w:sz w:val="28"/>
          <w:szCs w:val="28"/>
        </w:rPr>
      </w:pPr>
      <w:r w:rsidRPr="00ED3B62">
        <w:rPr>
          <w:b/>
          <w:bCs/>
          <w:sz w:val="28"/>
          <w:szCs w:val="28"/>
          <w:u w:val="single"/>
        </w:rPr>
        <w:t>Сдельно-</w:t>
      </w:r>
      <w:r w:rsidR="00FD05D3" w:rsidRPr="00ED3B62">
        <w:rPr>
          <w:b/>
          <w:bCs/>
          <w:sz w:val="28"/>
          <w:szCs w:val="28"/>
          <w:u w:val="single"/>
        </w:rPr>
        <w:t>прогрессивная</w:t>
      </w:r>
      <w:r w:rsidR="00FD05D3">
        <w:rPr>
          <w:bCs/>
          <w:sz w:val="28"/>
          <w:szCs w:val="28"/>
        </w:rPr>
        <w:t xml:space="preserve"> </w:t>
      </w:r>
      <w:r w:rsidR="00FD05D3" w:rsidRPr="00ED3795">
        <w:rPr>
          <w:sz w:val="28"/>
          <w:szCs w:val="28"/>
        </w:rPr>
        <w:t>-</w:t>
      </w:r>
      <w:r w:rsidR="00FD05D3">
        <w:rPr>
          <w:sz w:val="28"/>
          <w:szCs w:val="28"/>
        </w:rPr>
        <w:t xml:space="preserve"> </w:t>
      </w:r>
      <w:r w:rsidRPr="00ED3795">
        <w:rPr>
          <w:sz w:val="28"/>
          <w:szCs w:val="28"/>
        </w:rPr>
        <w:t>при которой оплата повышается</w:t>
      </w:r>
      <w:r w:rsidRPr="00ED3795">
        <w:rPr>
          <w:sz w:val="28"/>
          <w:szCs w:val="28"/>
        </w:rPr>
        <w:br/>
        <w:t>за выработку сверх нормы. И заработок рабочего увеличивается быстрее, чем растет выработка, что исключает возможность постоянного и массового ее применения. Поэтому ее рекомендуется применять в течение ограниченного срока и на тех участках и работах, где складывается неблагоприятное положение с выполнением производственного задания и возникает необходимость дополнительного материального стимулирования в перевыполнении норм затрат труда.</w:t>
      </w:r>
    </w:p>
    <w:p w14:paraId="1B71118A" w14:textId="4A7E814F" w:rsidR="00FD05D3" w:rsidRPr="00ED3795" w:rsidRDefault="00FD05D3" w:rsidP="00FD05D3">
      <w:pPr>
        <w:pStyle w:val="af2"/>
        <w:spacing w:line="360" w:lineRule="auto"/>
        <w:jc w:val="both"/>
        <w:rPr>
          <w:sz w:val="28"/>
          <w:szCs w:val="28"/>
        </w:rPr>
      </w:pPr>
      <w:r>
        <w:rPr>
          <w:position w:val="-71"/>
        </w:rPr>
        <w:object w:dxaOrig="5864" w:dyaOrig="1669" w14:anchorId="5BBAA34A">
          <v:shape id="_x0000_i1029" type="#_x0000_t75" style="width:311.4pt;height:105.6pt" o:ole="" o:bordertopcolor="this" o:borderleftcolor="this" o:borderbottomcolor="this" o:borderrightcolor="this" filled="t">
            <v:fill color2="black"/>
            <v:imagedata r:id="rId16" o:title=""/>
            <w10:bordertop type="single" width="4"/>
            <w10:borderleft type="single" width="4"/>
            <w10:borderbottom type="single" width="4"/>
            <w10:borderright type="single" width="4"/>
          </v:shape>
          <o:OLEObject Type="Embed" ProgID="Microsoft" ShapeID="_x0000_i1029" DrawAspect="Content" ObjectID="_1650371581" r:id="rId17"/>
        </w:object>
      </w:r>
    </w:p>
    <w:p w14:paraId="7B369AFA" w14:textId="77777777" w:rsidR="00B8448C" w:rsidRPr="009E4BDB" w:rsidRDefault="00B8448C" w:rsidP="00830BF3">
      <w:pPr>
        <w:spacing w:line="360" w:lineRule="auto"/>
        <w:ind w:firstLine="709"/>
        <w:jc w:val="both"/>
        <w:rPr>
          <w:sz w:val="28"/>
          <w:szCs w:val="28"/>
        </w:rPr>
      </w:pPr>
      <w:r w:rsidRPr="009E4BDB">
        <w:rPr>
          <w:sz w:val="28"/>
          <w:szCs w:val="28"/>
        </w:rPr>
        <w:t>Важным моментом при использовании сдельно-прогрессивной системы оплаты труда является определение исходной базы для оплаты по увеличенным расценкам. Так, например, при работе по технически обоснованным нормам выработки их можно принять за исходную базу, в других случаях – выполнение норм не ниже среднего уровня, достигнутого на данном предприятии;</w:t>
      </w:r>
    </w:p>
    <w:p w14:paraId="78E45F94" w14:textId="27B46E8A" w:rsidR="00B8448C" w:rsidRDefault="00B8448C" w:rsidP="00E81DF7">
      <w:pPr>
        <w:pStyle w:val="af2"/>
        <w:numPr>
          <w:ilvl w:val="0"/>
          <w:numId w:val="22"/>
        </w:numPr>
        <w:spacing w:line="360" w:lineRule="auto"/>
        <w:jc w:val="both"/>
        <w:rPr>
          <w:sz w:val="28"/>
          <w:szCs w:val="28"/>
        </w:rPr>
      </w:pPr>
      <w:r w:rsidRPr="00ED3B62">
        <w:rPr>
          <w:b/>
          <w:bCs/>
          <w:sz w:val="28"/>
          <w:szCs w:val="28"/>
          <w:u w:val="single"/>
        </w:rPr>
        <w:t>Сдельно-</w:t>
      </w:r>
      <w:r w:rsidR="00830BF3" w:rsidRPr="00ED3B62">
        <w:rPr>
          <w:b/>
          <w:bCs/>
          <w:sz w:val="28"/>
          <w:szCs w:val="28"/>
          <w:u w:val="single"/>
        </w:rPr>
        <w:t>премиальная</w:t>
      </w:r>
      <w:r w:rsidR="00830BF3" w:rsidRPr="00830BF3">
        <w:rPr>
          <w:sz w:val="28"/>
          <w:szCs w:val="28"/>
        </w:rPr>
        <w:t> </w:t>
      </w:r>
      <w:r w:rsidR="00830BF3">
        <w:rPr>
          <w:sz w:val="28"/>
          <w:szCs w:val="28"/>
        </w:rPr>
        <w:t>-</w:t>
      </w:r>
      <w:r w:rsidRPr="00830BF3">
        <w:rPr>
          <w:sz w:val="28"/>
          <w:szCs w:val="28"/>
        </w:rPr>
        <w:t xml:space="preserve"> оплата труда включает премирование за перевыполнение норм выработки, достижение определенных качественных показателей сдачу работ с первого</w:t>
      </w:r>
      <w:r w:rsidRPr="00830BF3">
        <w:rPr>
          <w:sz w:val="28"/>
          <w:szCs w:val="28"/>
        </w:rPr>
        <w:br/>
        <w:t>требования, отсутствие брака, экономию материалов.</w:t>
      </w:r>
    </w:p>
    <w:p w14:paraId="50017CC6" w14:textId="16229449" w:rsidR="00830BF3" w:rsidRPr="00830BF3" w:rsidRDefault="00306839" w:rsidP="00830BF3">
      <w:pPr>
        <w:pStyle w:val="af2"/>
        <w:spacing w:line="360" w:lineRule="auto"/>
        <w:jc w:val="both"/>
        <w:rPr>
          <w:sz w:val="28"/>
          <w:szCs w:val="28"/>
        </w:rPr>
      </w:pPr>
      <w:r>
        <w:rPr>
          <w:position w:val="-79"/>
        </w:rPr>
        <w:object w:dxaOrig="5369" w:dyaOrig="1832" w14:anchorId="0C748B11">
          <v:shape id="_x0000_i1030" type="#_x0000_t75" style="width:316.2pt;height:115.8pt" o:ole="" o:bordertopcolor="this" o:borderleftcolor="this" o:borderbottomcolor="this" o:borderrightcolor="this" filled="t">
            <v:fill color2="black"/>
            <v:imagedata r:id="rId18" o:title=""/>
            <w10:bordertop type="single" width="4"/>
            <w10:borderleft type="single" width="4"/>
            <w10:borderbottom type="single" width="4"/>
            <w10:borderright type="single" width="4"/>
          </v:shape>
          <o:OLEObject Type="Embed" ProgID="Microsoft" ShapeID="_x0000_i1030" DrawAspect="Content" ObjectID="_1650371582" r:id="rId19"/>
        </w:object>
      </w:r>
    </w:p>
    <w:p w14:paraId="6C33AD38" w14:textId="77777777" w:rsidR="00B8448C" w:rsidRPr="009E4BDB" w:rsidRDefault="00B8448C" w:rsidP="00466BFE">
      <w:pPr>
        <w:spacing w:line="360" w:lineRule="auto"/>
        <w:ind w:firstLine="709"/>
        <w:jc w:val="both"/>
        <w:rPr>
          <w:sz w:val="28"/>
          <w:szCs w:val="28"/>
        </w:rPr>
      </w:pPr>
      <w:r w:rsidRPr="009E4BDB">
        <w:rPr>
          <w:sz w:val="28"/>
          <w:szCs w:val="28"/>
        </w:rPr>
        <w:t>Сдельно-премиальная система применяется для оплаты труда основных рабочих во многих предприятиях различных отраслей промышленности. Ее широкое распространение объясняется тем, что она создает большую материальную заинтересованность исполнителей в результате своего труда, стимулирует рост производительности и повышает ответственность за выполненную работу.</w:t>
      </w:r>
    </w:p>
    <w:p w14:paraId="1589324F" w14:textId="01485D91" w:rsidR="00B8448C" w:rsidRDefault="00B8448C" w:rsidP="00E81DF7">
      <w:pPr>
        <w:pStyle w:val="af2"/>
        <w:numPr>
          <w:ilvl w:val="0"/>
          <w:numId w:val="22"/>
        </w:numPr>
        <w:spacing w:line="360" w:lineRule="auto"/>
        <w:jc w:val="both"/>
        <w:rPr>
          <w:sz w:val="28"/>
          <w:szCs w:val="28"/>
        </w:rPr>
      </w:pPr>
      <w:r w:rsidRPr="00ED3B62">
        <w:rPr>
          <w:b/>
          <w:bCs/>
          <w:sz w:val="28"/>
          <w:szCs w:val="28"/>
          <w:u w:val="single"/>
        </w:rPr>
        <w:t>Косвенно-сдельная</w:t>
      </w:r>
      <w:r w:rsidRPr="00FB5FA3">
        <w:rPr>
          <w:sz w:val="28"/>
          <w:szCs w:val="28"/>
        </w:rPr>
        <w:t> - применяется для оплаты труда вспомогательных рабочих - наладчиков, комплектовщиков</w:t>
      </w:r>
      <w:r w:rsidR="00FB5FA3">
        <w:rPr>
          <w:sz w:val="28"/>
          <w:szCs w:val="28"/>
        </w:rPr>
        <w:t>, ремонтников</w:t>
      </w:r>
      <w:r w:rsidRPr="00FB5FA3">
        <w:rPr>
          <w:sz w:val="28"/>
          <w:szCs w:val="28"/>
        </w:rPr>
        <w:t>. Размер их заработка определяется в процентах от заработка</w:t>
      </w:r>
      <w:r w:rsidRPr="00FB5FA3">
        <w:rPr>
          <w:sz w:val="28"/>
          <w:szCs w:val="28"/>
        </w:rPr>
        <w:br/>
        <w:t>основных рабочих, труд которых они обслуживают.</w:t>
      </w:r>
    </w:p>
    <w:p w14:paraId="503A24DE" w14:textId="1C72AB58" w:rsidR="00FB5FA3" w:rsidRPr="00FB5FA3" w:rsidRDefault="00200532" w:rsidP="00FB5FA3">
      <w:pPr>
        <w:pStyle w:val="af2"/>
        <w:spacing w:line="360" w:lineRule="auto"/>
        <w:jc w:val="both"/>
        <w:rPr>
          <w:sz w:val="28"/>
          <w:szCs w:val="28"/>
        </w:rPr>
      </w:pPr>
      <w:r>
        <w:rPr>
          <w:position w:val="-5"/>
        </w:rPr>
        <w:object w:dxaOrig="1929" w:dyaOrig="349" w14:anchorId="61A54465">
          <v:shape id="_x0000_i1031" type="#_x0000_t75" style="width:150.6pt;height:28.8pt" o:ole="" o:bordertopcolor="this" o:borderleftcolor="this" o:borderbottomcolor="this" o:borderrightcolor="this" filled="t">
            <v:fill color2="black"/>
            <v:imagedata r:id="rId20" o:title=""/>
            <w10:bordertop type="single" width="4"/>
            <w10:borderleft type="single" width="4"/>
            <w10:borderbottom type="single" width="4"/>
            <w10:borderright type="single" width="4"/>
          </v:shape>
          <o:OLEObject Type="Embed" ProgID="Microsoft" ShapeID="_x0000_i1031" DrawAspect="Content" ObjectID="_1650371583" r:id="rId21"/>
        </w:object>
      </w:r>
    </w:p>
    <w:p w14:paraId="5884FAE7" w14:textId="77777777" w:rsidR="00A36FD2" w:rsidRDefault="00B8448C" w:rsidP="00E81DF7">
      <w:pPr>
        <w:pStyle w:val="af2"/>
        <w:numPr>
          <w:ilvl w:val="0"/>
          <w:numId w:val="22"/>
        </w:numPr>
        <w:spacing w:line="360" w:lineRule="auto"/>
        <w:jc w:val="both"/>
        <w:rPr>
          <w:sz w:val="28"/>
          <w:szCs w:val="28"/>
        </w:rPr>
      </w:pPr>
      <w:r w:rsidRPr="00ED3B62">
        <w:rPr>
          <w:b/>
          <w:bCs/>
          <w:sz w:val="28"/>
          <w:szCs w:val="28"/>
          <w:u w:val="single"/>
        </w:rPr>
        <w:t>Аккордная</w:t>
      </w:r>
      <w:r w:rsidRPr="00FB5FA3">
        <w:rPr>
          <w:bCs/>
          <w:sz w:val="28"/>
          <w:szCs w:val="28"/>
        </w:rPr>
        <w:t> </w:t>
      </w:r>
      <w:r w:rsidRPr="00FB5FA3">
        <w:rPr>
          <w:sz w:val="28"/>
          <w:szCs w:val="28"/>
        </w:rPr>
        <w:t>- система оплата труда, при которой заработная плата начисляется коллективу или отдельному работнику не за отдельную операцию, а за весь заранее заданный объем работ, входящих в аккордное задание. Сумма заработка рассчитывается до начала работ, исходя из действующих норм выработки (времени), расценок на выполнение работ, включенных в задание. При досрочном и качественном выполнении работ может начисляться премия, а ее размеры - увеличиваться по мере сокращения срока выполнения аккордного задания.</w:t>
      </w:r>
    </w:p>
    <w:p w14:paraId="2D6FB865" w14:textId="60CAA0BA" w:rsidR="00475589" w:rsidRPr="00A36FD2" w:rsidRDefault="00475589" w:rsidP="00A36FD2">
      <w:pPr>
        <w:spacing w:line="360" w:lineRule="auto"/>
        <w:ind w:firstLine="709"/>
        <w:jc w:val="both"/>
        <w:rPr>
          <w:sz w:val="28"/>
          <w:szCs w:val="28"/>
        </w:rPr>
      </w:pPr>
      <w:r w:rsidRPr="00A36FD2">
        <w:rPr>
          <w:sz w:val="28"/>
          <w:szCs w:val="28"/>
        </w:rPr>
        <w:t>Она бывает – коллективная (бригадная) оплата производится по:</w:t>
      </w:r>
    </w:p>
    <w:p w14:paraId="3201BC41" w14:textId="2A6849AC" w:rsidR="00475589" w:rsidRPr="00475589" w:rsidRDefault="00475589" w:rsidP="00E81DF7">
      <w:pPr>
        <w:pStyle w:val="af2"/>
        <w:numPr>
          <w:ilvl w:val="0"/>
          <w:numId w:val="23"/>
        </w:numPr>
        <w:spacing w:line="360" w:lineRule="auto"/>
        <w:jc w:val="both"/>
        <w:rPr>
          <w:sz w:val="28"/>
          <w:szCs w:val="28"/>
        </w:rPr>
      </w:pPr>
      <w:r w:rsidRPr="00475589">
        <w:rPr>
          <w:sz w:val="28"/>
          <w:szCs w:val="28"/>
        </w:rPr>
        <w:t>присвоенным рабочим тарифам или разрядам</w:t>
      </w:r>
    </w:p>
    <w:p w14:paraId="6C2A4A42" w14:textId="7AA562A8" w:rsidR="00475589" w:rsidRPr="00FB5FA3" w:rsidRDefault="00475589" w:rsidP="00E81DF7">
      <w:pPr>
        <w:pStyle w:val="af2"/>
        <w:numPr>
          <w:ilvl w:val="0"/>
          <w:numId w:val="23"/>
        </w:numPr>
        <w:spacing w:line="360" w:lineRule="auto"/>
        <w:jc w:val="both"/>
        <w:rPr>
          <w:sz w:val="28"/>
          <w:szCs w:val="28"/>
        </w:rPr>
      </w:pPr>
      <w:r w:rsidRPr="00475589">
        <w:rPr>
          <w:sz w:val="28"/>
          <w:szCs w:val="28"/>
        </w:rPr>
        <w:t>по КТУ (коэффициенту трудового участия).</w:t>
      </w:r>
    </w:p>
    <w:p w14:paraId="1B3B1012" w14:textId="77777777" w:rsidR="00B8448C" w:rsidRPr="009E4BDB" w:rsidRDefault="00B8448C" w:rsidP="00A36FD2">
      <w:pPr>
        <w:spacing w:line="360" w:lineRule="auto"/>
        <w:ind w:firstLine="709"/>
        <w:jc w:val="both"/>
        <w:rPr>
          <w:sz w:val="28"/>
          <w:szCs w:val="28"/>
        </w:rPr>
      </w:pPr>
      <w:r w:rsidRPr="009E4BDB">
        <w:rPr>
          <w:sz w:val="28"/>
          <w:szCs w:val="28"/>
        </w:rPr>
        <w:t>Аккордная оплата труда применяется, как правило, для оплаты бригады, звена рабочих и может рассматриваться как вариант коллективной сдельной системы с той лишь разницей, что общая сумма заработной платы за выполнение задания объявляется работникам до начала работы. Получив задание, рабочие представляют себе объем и характер работы, сроки ее выполнения, сумму возможного заработка. На промышленных предприятиях применяется она преимущественно на срочных и важных участках работы. Ее применение возможно и по результатам сдачи конечной продукции, что позволяет упростить учет, повысить качество и объемы выхода готовой продукции, увеличить производительность труда.</w:t>
      </w:r>
    </w:p>
    <w:p w14:paraId="43E43ACF" w14:textId="77777777" w:rsidR="00B8448C" w:rsidRPr="009E4BDB" w:rsidRDefault="00B8448C" w:rsidP="00313E57">
      <w:pPr>
        <w:spacing w:line="360" w:lineRule="auto"/>
        <w:ind w:firstLine="709"/>
        <w:jc w:val="both"/>
        <w:rPr>
          <w:sz w:val="28"/>
          <w:szCs w:val="28"/>
        </w:rPr>
      </w:pPr>
      <w:r w:rsidRPr="00313E57">
        <w:rPr>
          <w:rStyle w:val="aff1"/>
        </w:rPr>
        <w:t>Расчет заработка при сдельной форме оплаты труда осуществляется по документам о выработке - наряд на сдельную работу, в котором указывается норма выработки и фактически выполненная</w:t>
      </w:r>
      <w:r w:rsidRPr="00313E57">
        <w:rPr>
          <w:rStyle w:val="aff1"/>
        </w:rPr>
        <w:br/>
        <w:t>работа, распоряжение о премировании за перевыполнение плана,</w:t>
      </w:r>
      <w:r w:rsidRPr="00313E57">
        <w:rPr>
          <w:rStyle w:val="aff1"/>
        </w:rPr>
        <w:br/>
        <w:t>аккордное задание, цеховой наряд на выполнение задания цехом</w:t>
      </w:r>
      <w:r w:rsidRPr="009E4BDB">
        <w:rPr>
          <w:sz w:val="28"/>
          <w:szCs w:val="28"/>
        </w:rPr>
        <w:t>.</w:t>
      </w:r>
    </w:p>
    <w:p w14:paraId="25B100DA" w14:textId="77777777" w:rsidR="00B8448C" w:rsidRPr="009E4BDB" w:rsidRDefault="00B8448C" w:rsidP="00475589">
      <w:pPr>
        <w:spacing w:line="360" w:lineRule="auto"/>
        <w:ind w:firstLine="709"/>
        <w:jc w:val="both"/>
        <w:rPr>
          <w:sz w:val="28"/>
          <w:szCs w:val="28"/>
        </w:rPr>
      </w:pPr>
      <w:r w:rsidRPr="009E4BDB">
        <w:rPr>
          <w:sz w:val="28"/>
          <w:szCs w:val="28"/>
        </w:rPr>
        <w:t>Сдельные расценки не зависят от того, когда выполнялась работа: в дневное, ночное или сверхурочное время.</w:t>
      </w:r>
    </w:p>
    <w:p w14:paraId="127A6305" w14:textId="257D252D" w:rsidR="00B8448C" w:rsidRPr="00475589" w:rsidRDefault="00B8448C" w:rsidP="00E81DF7">
      <w:pPr>
        <w:pStyle w:val="af2"/>
        <w:numPr>
          <w:ilvl w:val="0"/>
          <w:numId w:val="22"/>
        </w:numPr>
        <w:spacing w:line="360" w:lineRule="auto"/>
        <w:jc w:val="both"/>
        <w:rPr>
          <w:sz w:val="28"/>
          <w:szCs w:val="28"/>
        </w:rPr>
      </w:pPr>
      <w:r w:rsidRPr="00820D29">
        <w:rPr>
          <w:b/>
          <w:bCs/>
          <w:sz w:val="28"/>
          <w:szCs w:val="28"/>
          <w:u w:val="single"/>
        </w:rPr>
        <w:t>Тарифная система оплаты труда</w:t>
      </w:r>
      <w:r w:rsidRPr="00475589">
        <w:rPr>
          <w:sz w:val="28"/>
          <w:szCs w:val="28"/>
        </w:rPr>
        <w:t> - совокупность нормативов, с помощью которых регулируется уровень заработной платы различных</w:t>
      </w:r>
      <w:r w:rsidRPr="00475589">
        <w:rPr>
          <w:sz w:val="28"/>
          <w:szCs w:val="28"/>
        </w:rPr>
        <w:br/>
        <w:t>групп и категорий работников в зависимости от:</w:t>
      </w:r>
    </w:p>
    <w:p w14:paraId="7C3576A7" w14:textId="77777777" w:rsidR="00B8448C" w:rsidRPr="00A56E23" w:rsidRDefault="00B8448C" w:rsidP="00E81DF7">
      <w:pPr>
        <w:pStyle w:val="af2"/>
        <w:numPr>
          <w:ilvl w:val="0"/>
          <w:numId w:val="24"/>
        </w:numPr>
        <w:spacing w:line="360" w:lineRule="auto"/>
        <w:jc w:val="both"/>
        <w:rPr>
          <w:sz w:val="28"/>
          <w:szCs w:val="28"/>
        </w:rPr>
      </w:pPr>
      <w:r w:rsidRPr="00A56E23">
        <w:rPr>
          <w:sz w:val="28"/>
          <w:szCs w:val="28"/>
        </w:rPr>
        <w:t>квалификации работников;</w:t>
      </w:r>
    </w:p>
    <w:p w14:paraId="2A15DB95" w14:textId="77777777" w:rsidR="00B8448C" w:rsidRPr="00A56E23" w:rsidRDefault="00B8448C" w:rsidP="00E81DF7">
      <w:pPr>
        <w:pStyle w:val="af2"/>
        <w:numPr>
          <w:ilvl w:val="0"/>
          <w:numId w:val="24"/>
        </w:numPr>
        <w:spacing w:line="360" w:lineRule="auto"/>
        <w:jc w:val="both"/>
        <w:rPr>
          <w:sz w:val="28"/>
          <w:szCs w:val="28"/>
        </w:rPr>
      </w:pPr>
      <w:r w:rsidRPr="00A56E23">
        <w:rPr>
          <w:sz w:val="28"/>
          <w:szCs w:val="28"/>
        </w:rPr>
        <w:t>сложности выполняемой работы;</w:t>
      </w:r>
    </w:p>
    <w:p w14:paraId="2395A0CC" w14:textId="77777777" w:rsidR="00B8448C" w:rsidRPr="00A56E23" w:rsidRDefault="00B8448C" w:rsidP="00E81DF7">
      <w:pPr>
        <w:pStyle w:val="af2"/>
        <w:numPr>
          <w:ilvl w:val="0"/>
          <w:numId w:val="24"/>
        </w:numPr>
        <w:spacing w:line="360" w:lineRule="auto"/>
        <w:jc w:val="both"/>
        <w:rPr>
          <w:sz w:val="28"/>
          <w:szCs w:val="28"/>
        </w:rPr>
      </w:pPr>
      <w:r w:rsidRPr="00A56E23">
        <w:rPr>
          <w:sz w:val="28"/>
          <w:szCs w:val="28"/>
        </w:rPr>
        <w:t>условий, характера и интенсивности труда;</w:t>
      </w:r>
    </w:p>
    <w:p w14:paraId="3E467864" w14:textId="77777777" w:rsidR="00B8448C" w:rsidRPr="00A56E23" w:rsidRDefault="00B8448C" w:rsidP="00E81DF7">
      <w:pPr>
        <w:pStyle w:val="af2"/>
        <w:numPr>
          <w:ilvl w:val="0"/>
          <w:numId w:val="24"/>
        </w:numPr>
        <w:spacing w:line="360" w:lineRule="auto"/>
        <w:jc w:val="both"/>
        <w:rPr>
          <w:sz w:val="28"/>
          <w:szCs w:val="28"/>
        </w:rPr>
      </w:pPr>
      <w:r w:rsidRPr="00A56E23">
        <w:rPr>
          <w:sz w:val="28"/>
          <w:szCs w:val="28"/>
        </w:rPr>
        <w:t>условий (в том числе природно-климатических);</w:t>
      </w:r>
    </w:p>
    <w:p w14:paraId="30857CB4" w14:textId="77777777" w:rsidR="00B8448C" w:rsidRPr="00A56E23" w:rsidRDefault="00B8448C" w:rsidP="00E81DF7">
      <w:pPr>
        <w:pStyle w:val="af2"/>
        <w:numPr>
          <w:ilvl w:val="0"/>
          <w:numId w:val="24"/>
        </w:numPr>
        <w:spacing w:line="360" w:lineRule="auto"/>
        <w:jc w:val="both"/>
        <w:rPr>
          <w:sz w:val="28"/>
          <w:szCs w:val="28"/>
        </w:rPr>
      </w:pPr>
      <w:r w:rsidRPr="00A56E23">
        <w:rPr>
          <w:sz w:val="28"/>
          <w:szCs w:val="28"/>
        </w:rPr>
        <w:t>выполнения работ;</w:t>
      </w:r>
    </w:p>
    <w:p w14:paraId="0C0DE035" w14:textId="77777777" w:rsidR="00B8448C" w:rsidRPr="00A56E23" w:rsidRDefault="00B8448C" w:rsidP="00E81DF7">
      <w:pPr>
        <w:pStyle w:val="af2"/>
        <w:numPr>
          <w:ilvl w:val="0"/>
          <w:numId w:val="24"/>
        </w:numPr>
        <w:spacing w:line="360" w:lineRule="auto"/>
        <w:jc w:val="both"/>
        <w:rPr>
          <w:sz w:val="28"/>
          <w:szCs w:val="28"/>
        </w:rPr>
      </w:pPr>
      <w:r w:rsidRPr="00A56E23">
        <w:rPr>
          <w:sz w:val="28"/>
          <w:szCs w:val="28"/>
        </w:rPr>
        <w:t>вида производства.</w:t>
      </w:r>
    </w:p>
    <w:p w14:paraId="0B5F0A6E" w14:textId="77777777" w:rsidR="00B8448C" w:rsidRPr="009E4BDB" w:rsidRDefault="00B8448C" w:rsidP="00A56E23">
      <w:pPr>
        <w:spacing w:line="360" w:lineRule="auto"/>
        <w:ind w:firstLine="709"/>
        <w:jc w:val="both"/>
        <w:rPr>
          <w:sz w:val="28"/>
          <w:szCs w:val="28"/>
        </w:rPr>
      </w:pPr>
      <w:r w:rsidRPr="00BD53EA">
        <w:rPr>
          <w:b/>
          <w:sz w:val="28"/>
          <w:szCs w:val="28"/>
        </w:rPr>
        <w:t>Основными элементами тарифной системы являются</w:t>
      </w:r>
      <w:r w:rsidRPr="009E4BDB">
        <w:rPr>
          <w:sz w:val="28"/>
          <w:szCs w:val="28"/>
        </w:rPr>
        <w:t>:</w:t>
      </w:r>
    </w:p>
    <w:p w14:paraId="581FC1C7" w14:textId="77777777" w:rsidR="00B8448C" w:rsidRPr="00A56E23" w:rsidRDefault="00B8448C" w:rsidP="00E81DF7">
      <w:pPr>
        <w:pStyle w:val="af2"/>
        <w:numPr>
          <w:ilvl w:val="0"/>
          <w:numId w:val="25"/>
        </w:numPr>
        <w:spacing w:line="360" w:lineRule="auto"/>
        <w:jc w:val="both"/>
        <w:rPr>
          <w:sz w:val="28"/>
          <w:szCs w:val="28"/>
        </w:rPr>
      </w:pPr>
      <w:r w:rsidRPr="00A56E23">
        <w:rPr>
          <w:sz w:val="28"/>
          <w:szCs w:val="28"/>
        </w:rPr>
        <w:t>тарифно-квалификационные справочники;</w:t>
      </w:r>
    </w:p>
    <w:p w14:paraId="5559C263" w14:textId="77777777" w:rsidR="00B8448C" w:rsidRPr="00A56E23" w:rsidRDefault="00B8448C" w:rsidP="00E81DF7">
      <w:pPr>
        <w:pStyle w:val="af2"/>
        <w:numPr>
          <w:ilvl w:val="0"/>
          <w:numId w:val="25"/>
        </w:numPr>
        <w:spacing w:line="360" w:lineRule="auto"/>
        <w:jc w:val="both"/>
        <w:rPr>
          <w:sz w:val="28"/>
          <w:szCs w:val="28"/>
        </w:rPr>
      </w:pPr>
      <w:r w:rsidRPr="00A56E23">
        <w:rPr>
          <w:sz w:val="28"/>
          <w:szCs w:val="28"/>
        </w:rPr>
        <w:t>тарифные сетки;</w:t>
      </w:r>
    </w:p>
    <w:p w14:paraId="6F833AA9" w14:textId="77777777" w:rsidR="00B8448C" w:rsidRPr="00A56E23" w:rsidRDefault="00B8448C" w:rsidP="00E81DF7">
      <w:pPr>
        <w:pStyle w:val="af2"/>
        <w:numPr>
          <w:ilvl w:val="0"/>
          <w:numId w:val="25"/>
        </w:numPr>
        <w:spacing w:line="360" w:lineRule="auto"/>
        <w:jc w:val="both"/>
        <w:rPr>
          <w:sz w:val="28"/>
          <w:szCs w:val="28"/>
        </w:rPr>
      </w:pPr>
      <w:r w:rsidRPr="00A56E23">
        <w:rPr>
          <w:sz w:val="28"/>
          <w:szCs w:val="28"/>
        </w:rPr>
        <w:t>тарифные ставки;</w:t>
      </w:r>
    </w:p>
    <w:p w14:paraId="186E586A" w14:textId="77777777" w:rsidR="00B8448C" w:rsidRPr="00A56E23" w:rsidRDefault="00B8448C" w:rsidP="00E81DF7">
      <w:pPr>
        <w:pStyle w:val="af2"/>
        <w:numPr>
          <w:ilvl w:val="0"/>
          <w:numId w:val="25"/>
        </w:numPr>
        <w:spacing w:line="360" w:lineRule="auto"/>
        <w:jc w:val="both"/>
        <w:rPr>
          <w:sz w:val="28"/>
          <w:szCs w:val="28"/>
        </w:rPr>
      </w:pPr>
      <w:r w:rsidRPr="00A56E23">
        <w:rPr>
          <w:sz w:val="28"/>
          <w:szCs w:val="28"/>
        </w:rPr>
        <w:t>тарифные коэффициенты;</w:t>
      </w:r>
    </w:p>
    <w:p w14:paraId="5C428717" w14:textId="77777777" w:rsidR="00B8448C" w:rsidRPr="00A56E23" w:rsidRDefault="00B8448C" w:rsidP="00E81DF7">
      <w:pPr>
        <w:pStyle w:val="af2"/>
        <w:numPr>
          <w:ilvl w:val="0"/>
          <w:numId w:val="25"/>
        </w:numPr>
        <w:spacing w:line="360" w:lineRule="auto"/>
        <w:jc w:val="both"/>
        <w:rPr>
          <w:sz w:val="28"/>
          <w:szCs w:val="28"/>
        </w:rPr>
      </w:pPr>
      <w:r w:rsidRPr="00A56E23">
        <w:rPr>
          <w:sz w:val="28"/>
          <w:szCs w:val="28"/>
        </w:rPr>
        <w:t>надбавки и доплаты за работу с отклонением от нормальных условий труда.</w:t>
      </w:r>
    </w:p>
    <w:p w14:paraId="7F455A1D" w14:textId="77777777" w:rsidR="00B8448C" w:rsidRPr="009E4BDB" w:rsidRDefault="00B8448C" w:rsidP="00E014A2">
      <w:pPr>
        <w:spacing w:line="360" w:lineRule="auto"/>
        <w:ind w:firstLine="709"/>
        <w:jc w:val="both"/>
        <w:rPr>
          <w:sz w:val="28"/>
          <w:szCs w:val="28"/>
        </w:rPr>
      </w:pPr>
      <w:r w:rsidRPr="00E014A2">
        <w:rPr>
          <w:b/>
          <w:bCs/>
          <w:sz w:val="28"/>
          <w:szCs w:val="28"/>
        </w:rPr>
        <w:t>Тарифно-квалификационный справочник</w:t>
      </w:r>
      <w:r w:rsidRPr="009E4BDB">
        <w:rPr>
          <w:sz w:val="28"/>
          <w:szCs w:val="28"/>
        </w:rPr>
        <w:t> содержит подробные характеристики основных видов работ с указанием требований,</w:t>
      </w:r>
      <w:r w:rsidRPr="009E4BDB">
        <w:rPr>
          <w:sz w:val="28"/>
          <w:szCs w:val="28"/>
        </w:rPr>
        <w:br/>
        <w:t>предъявляемых к квалификации исполнителя. Требуемая квалификация при выполнении той или иной работы определяется разрядом. Размер оплаты труда рабочего возрастает по мере повышения разряда выполняемой им работы. Более высокий разряд соответствует работе большей сложности.</w:t>
      </w:r>
    </w:p>
    <w:p w14:paraId="229F05CB" w14:textId="32BE1F5E" w:rsidR="00B8448C" w:rsidRPr="009E4BDB" w:rsidRDefault="00B8448C" w:rsidP="00E014A2">
      <w:pPr>
        <w:spacing w:line="360" w:lineRule="auto"/>
        <w:ind w:firstLine="709"/>
        <w:jc w:val="both"/>
        <w:rPr>
          <w:sz w:val="28"/>
          <w:szCs w:val="28"/>
        </w:rPr>
      </w:pPr>
      <w:r w:rsidRPr="00E014A2">
        <w:rPr>
          <w:b/>
          <w:bCs/>
          <w:sz w:val="28"/>
          <w:szCs w:val="28"/>
        </w:rPr>
        <w:t>Тарифная сетка</w:t>
      </w:r>
      <w:r w:rsidRPr="009E4BDB">
        <w:rPr>
          <w:sz w:val="28"/>
          <w:szCs w:val="28"/>
        </w:rPr>
        <w:t> </w:t>
      </w:r>
      <w:r w:rsidR="00E014A2" w:rsidRPr="009E4BDB">
        <w:rPr>
          <w:sz w:val="28"/>
          <w:szCs w:val="28"/>
        </w:rPr>
        <w:t>— это</w:t>
      </w:r>
      <w:r w:rsidRPr="009E4BDB">
        <w:rPr>
          <w:sz w:val="28"/>
          <w:szCs w:val="28"/>
        </w:rPr>
        <w:t xml:space="preserve"> таблица с почасовыми или дневными тарифными ставками, начиная с первого, низшего разряда. В настоящее время в основном применяются шестиразрядные тарифные сетки, дифференцированные в зависимости от условий работы. В</w:t>
      </w:r>
      <w:r w:rsidRPr="009E4BDB">
        <w:rPr>
          <w:sz w:val="28"/>
          <w:szCs w:val="28"/>
        </w:rPr>
        <w:br/>
        <w:t>каждой сетке предусматриваются тарифные ставки для оплаты работ сдельщиков и повременщиков.</w:t>
      </w:r>
    </w:p>
    <w:p w14:paraId="49AE0EF1" w14:textId="47F2DB16" w:rsidR="00B8448C" w:rsidRPr="009E4BDB" w:rsidRDefault="00B8448C" w:rsidP="00E014A2">
      <w:pPr>
        <w:spacing w:line="360" w:lineRule="auto"/>
        <w:ind w:firstLine="709"/>
        <w:jc w:val="both"/>
        <w:rPr>
          <w:sz w:val="28"/>
          <w:szCs w:val="28"/>
        </w:rPr>
      </w:pPr>
      <w:r w:rsidRPr="00E014A2">
        <w:rPr>
          <w:b/>
          <w:bCs/>
          <w:sz w:val="28"/>
          <w:szCs w:val="28"/>
        </w:rPr>
        <w:t>Тарифная ставка</w:t>
      </w:r>
      <w:r w:rsidR="00CD7965">
        <w:rPr>
          <w:bCs/>
          <w:sz w:val="28"/>
          <w:szCs w:val="28"/>
        </w:rPr>
        <w:t xml:space="preserve"> </w:t>
      </w:r>
      <w:r w:rsidR="00CD7965" w:rsidRPr="009E4BDB">
        <w:rPr>
          <w:sz w:val="28"/>
          <w:szCs w:val="28"/>
        </w:rPr>
        <w:t>—</w:t>
      </w:r>
      <w:r w:rsidR="00CD7965">
        <w:rPr>
          <w:sz w:val="28"/>
          <w:szCs w:val="28"/>
        </w:rPr>
        <w:t xml:space="preserve"> </w:t>
      </w:r>
      <w:r w:rsidRPr="009E4BDB">
        <w:rPr>
          <w:sz w:val="28"/>
          <w:szCs w:val="28"/>
        </w:rPr>
        <w:t>это размер оплаты за труд определенной</w:t>
      </w:r>
      <w:r w:rsidRPr="009E4BDB">
        <w:rPr>
          <w:sz w:val="28"/>
          <w:szCs w:val="28"/>
        </w:rPr>
        <w:br/>
        <w:t>сложности, произведенный в единицу времени - час, день, месяц -</w:t>
      </w:r>
      <w:r w:rsidRPr="009E4BDB">
        <w:rPr>
          <w:sz w:val="28"/>
          <w:szCs w:val="28"/>
        </w:rPr>
        <w:br/>
        <w:t>это зависит от конкретного типа выполняемой работы, так как не</w:t>
      </w:r>
      <w:r w:rsidRPr="009E4BDB">
        <w:rPr>
          <w:sz w:val="28"/>
          <w:szCs w:val="28"/>
        </w:rPr>
        <w:br/>
        <w:t>всегда за час или день можно оценить ее конечный результат. Тарифная ставка всегда выражается в денежной форме, и ее размер</w:t>
      </w:r>
      <w:r w:rsidRPr="009E4BDB">
        <w:rPr>
          <w:sz w:val="28"/>
          <w:szCs w:val="28"/>
        </w:rPr>
        <w:br/>
        <w:t>возрастает по мере увеличения разряда.</w:t>
      </w:r>
    </w:p>
    <w:p w14:paraId="3580175B" w14:textId="1996FAD1" w:rsidR="00B8448C" w:rsidRPr="009E4BDB" w:rsidRDefault="00B8448C" w:rsidP="00CD7965">
      <w:pPr>
        <w:spacing w:line="360" w:lineRule="auto"/>
        <w:ind w:firstLine="709"/>
        <w:jc w:val="both"/>
        <w:rPr>
          <w:sz w:val="28"/>
          <w:szCs w:val="28"/>
        </w:rPr>
      </w:pPr>
      <w:r w:rsidRPr="00CD7965">
        <w:rPr>
          <w:b/>
          <w:bCs/>
          <w:sz w:val="28"/>
          <w:szCs w:val="28"/>
        </w:rPr>
        <w:t>Разряд</w:t>
      </w:r>
      <w:r w:rsidRPr="009E4BDB">
        <w:rPr>
          <w:sz w:val="28"/>
          <w:szCs w:val="28"/>
        </w:rPr>
        <w:t> </w:t>
      </w:r>
      <w:r w:rsidR="00CD7965" w:rsidRPr="009E4BDB">
        <w:rPr>
          <w:sz w:val="28"/>
          <w:szCs w:val="28"/>
        </w:rPr>
        <w:t>— это</w:t>
      </w:r>
      <w:r w:rsidRPr="009E4BDB">
        <w:rPr>
          <w:sz w:val="28"/>
          <w:szCs w:val="28"/>
        </w:rPr>
        <w:t xml:space="preserve"> показатель сложности выполняемой работы и уровня квалификации рабочего.</w:t>
      </w:r>
    </w:p>
    <w:p w14:paraId="1D72E7DA" w14:textId="58632A9E" w:rsidR="00B8448C" w:rsidRDefault="00B8448C" w:rsidP="00101C30">
      <w:pPr>
        <w:spacing w:line="360" w:lineRule="auto"/>
        <w:ind w:firstLine="709"/>
        <w:jc w:val="both"/>
        <w:rPr>
          <w:sz w:val="28"/>
          <w:szCs w:val="28"/>
        </w:rPr>
      </w:pPr>
      <w:r w:rsidRPr="009E4BDB">
        <w:rPr>
          <w:sz w:val="28"/>
          <w:szCs w:val="28"/>
        </w:rPr>
        <w:t>Соотношение между размерами тарифных ставок в зависимости от</w:t>
      </w:r>
      <w:r w:rsidRPr="009E4BDB">
        <w:rPr>
          <w:sz w:val="28"/>
          <w:szCs w:val="28"/>
        </w:rPr>
        <w:br/>
        <w:t>разряда выполненной работы определяется с помощью тарифного</w:t>
      </w:r>
      <w:r w:rsidRPr="009E4BDB">
        <w:rPr>
          <w:sz w:val="28"/>
          <w:szCs w:val="28"/>
        </w:rPr>
        <w:br/>
        <w:t>коэффициента, который указывается в тарифной сетке для каждого</w:t>
      </w:r>
      <w:r w:rsidRPr="009E4BDB">
        <w:rPr>
          <w:sz w:val="28"/>
          <w:szCs w:val="28"/>
        </w:rPr>
        <w:br/>
        <w:t>разряда Тарифный коэффициент первого разряда равен единице</w:t>
      </w:r>
      <w:r w:rsidRPr="009E4BDB">
        <w:rPr>
          <w:sz w:val="28"/>
          <w:szCs w:val="28"/>
        </w:rPr>
        <w:br/>
        <w:t>Размер тарифной месячной ставки первого разряда не может быть</w:t>
      </w:r>
      <w:r w:rsidRPr="009E4BDB">
        <w:rPr>
          <w:sz w:val="28"/>
          <w:szCs w:val="28"/>
        </w:rPr>
        <w:br/>
        <w:t>ниже минимального размера оплаты труда, предусмотренного законодательством. Начиная со второго разряда тарифный коэффициент возрастает и достигает своей максимальной величины для самого высокого разряда, предусмотренного тарифной сеткой.</w:t>
      </w:r>
      <w:r w:rsidR="00101C30">
        <w:rPr>
          <w:sz w:val="28"/>
          <w:szCs w:val="28"/>
        </w:rPr>
        <w:t xml:space="preserve"> </w:t>
      </w:r>
      <w:r w:rsidRPr="009E4BDB">
        <w:rPr>
          <w:sz w:val="28"/>
          <w:szCs w:val="28"/>
        </w:rPr>
        <w:t>Соотношение тарифных коэффициентов первого и последнего разрядов</w:t>
      </w:r>
      <w:r w:rsidRPr="009E4BDB">
        <w:rPr>
          <w:sz w:val="28"/>
          <w:szCs w:val="28"/>
        </w:rPr>
        <w:br/>
        <w:t>называют диапазоном тарифной сетки.</w:t>
      </w:r>
    </w:p>
    <w:p w14:paraId="6F66C749" w14:textId="284D6323" w:rsidR="00E67EAC" w:rsidRDefault="00E67EAC" w:rsidP="00101C30">
      <w:pPr>
        <w:spacing w:line="360" w:lineRule="auto"/>
        <w:ind w:firstLine="709"/>
        <w:jc w:val="both"/>
        <w:rPr>
          <w:sz w:val="28"/>
          <w:szCs w:val="28"/>
        </w:rPr>
      </w:pPr>
    </w:p>
    <w:p w14:paraId="66520AE4" w14:textId="39B7CA77" w:rsidR="00ED3FFF" w:rsidRDefault="00ED3FFF" w:rsidP="001D4B87">
      <w:pPr>
        <w:pStyle w:val="20"/>
      </w:pPr>
      <w:bookmarkStart w:id="10" w:name="_Toc39758762"/>
      <w:r w:rsidRPr="00E13462">
        <w:t>1.</w:t>
      </w:r>
      <w:r>
        <w:t>3</w:t>
      </w:r>
      <w:r w:rsidRPr="00E13462">
        <w:t>.</w:t>
      </w:r>
      <w:r>
        <w:t>3. Бестарифная система оплаты труда</w:t>
      </w:r>
      <w:r w:rsidRPr="00E13462">
        <w:t>.</w:t>
      </w:r>
      <w:bookmarkEnd w:id="10"/>
    </w:p>
    <w:p w14:paraId="603EEA75" w14:textId="2CA978F9" w:rsidR="00ED3FFF" w:rsidRPr="00ED3FFF" w:rsidRDefault="00ED3FFF" w:rsidP="00ED3FFF">
      <w:pPr>
        <w:spacing w:line="360" w:lineRule="auto"/>
        <w:ind w:firstLine="708"/>
        <w:jc w:val="both"/>
        <w:rPr>
          <w:rStyle w:val="aff7"/>
          <w:i w:val="0"/>
          <w:sz w:val="28"/>
          <w:szCs w:val="28"/>
        </w:rPr>
      </w:pPr>
      <w:r w:rsidRPr="00ED3FFF">
        <w:rPr>
          <w:rStyle w:val="aff7"/>
          <w:i w:val="0"/>
          <w:sz w:val="28"/>
          <w:szCs w:val="28"/>
        </w:rPr>
        <w:t>Тарифная система оплаты труда по окладам и тарифным ставкам уравнивает всех и не выделяет работников, достигших более высоких результатов в труде. Возможным вариантом совершенствования организации и стимулирования труда является бестарифная система оплаты труда, которая в современных условиях широко внедряется на предприятиях.</w:t>
      </w:r>
    </w:p>
    <w:p w14:paraId="68B56970" w14:textId="77777777" w:rsidR="00ED3FFF" w:rsidRPr="00ED3FFF" w:rsidRDefault="00ED3FFF" w:rsidP="00ED3FFF">
      <w:pPr>
        <w:spacing w:line="360" w:lineRule="auto"/>
        <w:ind w:firstLine="708"/>
        <w:jc w:val="both"/>
        <w:rPr>
          <w:rStyle w:val="aff7"/>
          <w:i w:val="0"/>
          <w:sz w:val="28"/>
          <w:szCs w:val="28"/>
        </w:rPr>
      </w:pPr>
      <w:r w:rsidRPr="00ED3FFF">
        <w:rPr>
          <w:rStyle w:val="aff7"/>
          <w:i w:val="0"/>
          <w:sz w:val="28"/>
          <w:szCs w:val="28"/>
        </w:rPr>
        <w:t>Варианты бестарифной системы оплаты труда:</w:t>
      </w:r>
    </w:p>
    <w:p w14:paraId="129ACCD9" w14:textId="6172503C" w:rsidR="00ED3FFF" w:rsidRPr="00ED3FFF" w:rsidRDefault="00ED3FFF" w:rsidP="00E81DF7">
      <w:pPr>
        <w:pStyle w:val="af2"/>
        <w:numPr>
          <w:ilvl w:val="0"/>
          <w:numId w:val="26"/>
        </w:numPr>
        <w:spacing w:line="360" w:lineRule="auto"/>
        <w:jc w:val="both"/>
        <w:rPr>
          <w:rStyle w:val="aff7"/>
          <w:i w:val="0"/>
          <w:sz w:val="28"/>
          <w:szCs w:val="28"/>
        </w:rPr>
      </w:pPr>
      <w:r w:rsidRPr="00ED3FFF">
        <w:rPr>
          <w:rStyle w:val="aff7"/>
          <w:i w:val="0"/>
          <w:sz w:val="28"/>
          <w:szCs w:val="28"/>
        </w:rPr>
        <w:t xml:space="preserve">Наиболее эффективной формой регулирования заработной платы лиц наемного труда в рыночных условиях является многоуровневая </w:t>
      </w:r>
      <w:r w:rsidRPr="00993B0B">
        <w:rPr>
          <w:rStyle w:val="aff7"/>
          <w:sz w:val="28"/>
          <w:szCs w:val="28"/>
        </w:rPr>
        <w:t>договорная (контрактная)</w:t>
      </w:r>
      <w:r w:rsidRPr="00ED3FFF">
        <w:rPr>
          <w:rStyle w:val="aff7"/>
          <w:i w:val="0"/>
          <w:sz w:val="28"/>
          <w:szCs w:val="28"/>
        </w:rPr>
        <w:t xml:space="preserve"> система. Она позволяет с достаточной полнотой отразить при определении условий оплаты интересы как работодателя, так и наемных работников.</w:t>
      </w:r>
    </w:p>
    <w:p w14:paraId="57B16E88" w14:textId="77777777" w:rsidR="00ED3FFF" w:rsidRPr="00ED3FFF" w:rsidRDefault="00ED3FFF" w:rsidP="00ED3FFF">
      <w:pPr>
        <w:spacing w:line="360" w:lineRule="auto"/>
        <w:ind w:firstLine="709"/>
        <w:jc w:val="both"/>
        <w:rPr>
          <w:rStyle w:val="aff7"/>
          <w:i w:val="0"/>
          <w:sz w:val="28"/>
          <w:szCs w:val="28"/>
        </w:rPr>
      </w:pPr>
      <w:r w:rsidRPr="0076156D">
        <w:rPr>
          <w:rStyle w:val="aff7"/>
          <w:b/>
          <w:sz w:val="28"/>
          <w:szCs w:val="28"/>
        </w:rPr>
        <w:t>Трудовой договор (контракт)</w:t>
      </w:r>
      <w:r w:rsidRPr="00ED3FFF">
        <w:rPr>
          <w:rStyle w:val="aff7"/>
          <w:i w:val="0"/>
          <w:sz w:val="28"/>
          <w:szCs w:val="28"/>
        </w:rPr>
        <w:t xml:space="preserve"> заключается в письменной форме, юридически защищает интересы двух сторон, повышает гарантии в реализации достигнутых договоренностей по важнейшим условиям труда, отражает обязанности сторон.</w:t>
      </w:r>
    </w:p>
    <w:p w14:paraId="4CEA3F1B" w14:textId="440B1EB2" w:rsidR="00ED3FFF" w:rsidRPr="00ED3FFF" w:rsidRDefault="00ED3FFF" w:rsidP="00322453">
      <w:pPr>
        <w:spacing w:line="360" w:lineRule="auto"/>
        <w:ind w:firstLine="709"/>
        <w:jc w:val="both"/>
        <w:rPr>
          <w:rStyle w:val="aff7"/>
          <w:i w:val="0"/>
          <w:sz w:val="28"/>
          <w:szCs w:val="28"/>
        </w:rPr>
      </w:pPr>
      <w:r w:rsidRPr="00ED3FFF">
        <w:rPr>
          <w:rStyle w:val="aff7"/>
          <w:i w:val="0"/>
          <w:sz w:val="28"/>
          <w:szCs w:val="28"/>
        </w:rPr>
        <w:t>Например, режим работы; срок действия контракта; уровень оплаты труда; последствия досрочного расторжения договора; различные доплаты и надбавки стимулирующего и компенсационного характера: за профессиональное мастерство и высокую квалификацию, за отклонения от нормальных условий труда; предоставление служебного транспорта, дополнительного отпуска, жилой площади и др.</w:t>
      </w:r>
    </w:p>
    <w:p w14:paraId="5183D7A2" w14:textId="77777777" w:rsidR="00ED3FFF" w:rsidRPr="00ED3FFF" w:rsidRDefault="00ED3FFF" w:rsidP="00322453">
      <w:pPr>
        <w:spacing w:line="360" w:lineRule="auto"/>
        <w:ind w:firstLine="709"/>
        <w:jc w:val="both"/>
        <w:rPr>
          <w:rStyle w:val="aff7"/>
          <w:i w:val="0"/>
          <w:sz w:val="28"/>
          <w:szCs w:val="28"/>
        </w:rPr>
      </w:pPr>
      <w:r w:rsidRPr="00ED3FFF">
        <w:rPr>
          <w:rStyle w:val="aff7"/>
          <w:i w:val="0"/>
          <w:sz w:val="28"/>
          <w:szCs w:val="28"/>
        </w:rPr>
        <w:t>Контрактные формы найма и оплаты труда позволяют отразить многие вопросы, которые нельзя оговорить при заключении бессрочного трудового договора, и могут заключаться с руководителями, специалистами, а также с рабочими.</w:t>
      </w:r>
    </w:p>
    <w:p w14:paraId="49F4401C" w14:textId="77777777" w:rsidR="00ED3FFF" w:rsidRPr="00ED3FFF" w:rsidRDefault="00ED3FFF" w:rsidP="00D56D3D">
      <w:pPr>
        <w:spacing w:line="360" w:lineRule="auto"/>
        <w:ind w:firstLine="709"/>
        <w:jc w:val="both"/>
        <w:rPr>
          <w:rStyle w:val="aff7"/>
          <w:i w:val="0"/>
          <w:sz w:val="28"/>
          <w:szCs w:val="28"/>
        </w:rPr>
      </w:pPr>
      <w:r w:rsidRPr="00ED3FFF">
        <w:rPr>
          <w:rStyle w:val="aff7"/>
          <w:i w:val="0"/>
          <w:sz w:val="28"/>
          <w:szCs w:val="28"/>
        </w:rPr>
        <w:t>В связи с тем, что работник обычно заинтересован в продолжении трудовых отношений с фирмой, срочный характер контракта является мощным стимулом повышения производительности труда и качества работы наемных работников.</w:t>
      </w:r>
    </w:p>
    <w:p w14:paraId="3A4C5F58" w14:textId="2FB8227D" w:rsidR="00ED3FFF" w:rsidRPr="00D56D3D" w:rsidRDefault="00ED3FFF" w:rsidP="00E81DF7">
      <w:pPr>
        <w:pStyle w:val="af2"/>
        <w:numPr>
          <w:ilvl w:val="0"/>
          <w:numId w:val="26"/>
        </w:numPr>
        <w:spacing w:line="360" w:lineRule="auto"/>
        <w:jc w:val="both"/>
        <w:rPr>
          <w:rStyle w:val="aff7"/>
          <w:i w:val="0"/>
          <w:sz w:val="28"/>
          <w:szCs w:val="28"/>
        </w:rPr>
      </w:pPr>
      <w:r w:rsidRPr="00D56D3D">
        <w:rPr>
          <w:rStyle w:val="aff7"/>
          <w:i w:val="0"/>
          <w:sz w:val="28"/>
          <w:szCs w:val="28"/>
        </w:rPr>
        <w:t xml:space="preserve">В условиях рыночной экономики важный показатель работы - объем реализации продукции (работ, услуг) или объем прибыли. Поэтому чем выше объем реализации (прибыли), тем более эффективно работает предприятие и заработная плата может корректироваться в зависимости от объема реализации (или прибыли). Это особенно эффективно для управленческого персонала и вспомогательных рабочих, поскольку эти две категории работников не так тесно связаны с объемом выпуска продукции (табл. </w:t>
      </w:r>
      <w:r w:rsidR="00967FF2">
        <w:rPr>
          <w:rStyle w:val="aff7"/>
          <w:i w:val="0"/>
          <w:sz w:val="28"/>
          <w:szCs w:val="28"/>
        </w:rPr>
        <w:t>1</w:t>
      </w:r>
      <w:r w:rsidRPr="00D56D3D">
        <w:rPr>
          <w:rStyle w:val="aff7"/>
          <w:i w:val="0"/>
          <w:sz w:val="28"/>
          <w:szCs w:val="28"/>
        </w:rPr>
        <w:t>).</w:t>
      </w:r>
    </w:p>
    <w:p w14:paraId="1EF27F66" w14:textId="77777777" w:rsidR="00ED3FFF" w:rsidRDefault="00ED3FFF" w:rsidP="00ED3FFF">
      <w:pPr>
        <w:shd w:val="clear" w:color="auto" w:fill="FFFFFF"/>
        <w:ind w:left="62"/>
        <w:rPr>
          <w:color w:val="000000"/>
          <w:spacing w:val="-4"/>
          <w:sz w:val="28"/>
          <w:szCs w:val="28"/>
        </w:rPr>
      </w:pPr>
    </w:p>
    <w:p w14:paraId="580E2A05" w14:textId="7D0DE390" w:rsidR="00ED3FFF" w:rsidRPr="00FA2AF4" w:rsidRDefault="00D56D3D" w:rsidP="001D4B87">
      <w:pPr>
        <w:rPr>
          <w:bCs/>
          <w:color w:val="000000"/>
          <w:spacing w:val="-5"/>
          <w:sz w:val="28"/>
          <w:szCs w:val="28"/>
        </w:rPr>
      </w:pPr>
      <w:r>
        <w:rPr>
          <w:b/>
          <w:bCs/>
          <w:color w:val="000000"/>
          <w:spacing w:val="-5"/>
          <w:sz w:val="28"/>
          <w:szCs w:val="28"/>
        </w:rPr>
        <w:br w:type="page"/>
      </w:r>
      <w:r w:rsidR="00967FF2" w:rsidRPr="00FA2AF4">
        <w:rPr>
          <w:bCs/>
          <w:color w:val="000000"/>
          <w:spacing w:val="-5"/>
          <w:sz w:val="28"/>
          <w:szCs w:val="28"/>
        </w:rPr>
        <w:t xml:space="preserve">Таблица 1. </w:t>
      </w:r>
      <w:r w:rsidR="00ED3FFF" w:rsidRPr="00FA2AF4">
        <w:rPr>
          <w:bCs/>
          <w:color w:val="000000"/>
          <w:spacing w:val="-5"/>
          <w:sz w:val="28"/>
          <w:szCs w:val="28"/>
        </w:rPr>
        <w:t xml:space="preserve">Шкала корректировки </w:t>
      </w:r>
      <w:r w:rsidR="00ED3FFF" w:rsidRPr="00FA2AF4">
        <w:rPr>
          <w:color w:val="000000"/>
          <w:spacing w:val="-5"/>
          <w:sz w:val="28"/>
          <w:szCs w:val="28"/>
        </w:rPr>
        <w:t xml:space="preserve">оплаты </w:t>
      </w:r>
      <w:r w:rsidR="00ED3FFF" w:rsidRPr="00FA2AF4">
        <w:rPr>
          <w:bCs/>
          <w:color w:val="000000"/>
          <w:spacing w:val="-5"/>
          <w:sz w:val="28"/>
          <w:szCs w:val="28"/>
        </w:rPr>
        <w:t>труда служащих</w:t>
      </w:r>
    </w:p>
    <w:p w14:paraId="326EE3F9" w14:textId="77777777" w:rsidR="00ED3FFF" w:rsidRDefault="00ED3FFF" w:rsidP="00ED3FFF">
      <w:pPr>
        <w:shd w:val="clear" w:color="auto" w:fill="FFFFFF"/>
        <w:ind w:left="62"/>
        <w:jc w:val="center"/>
        <w:rPr>
          <w:color w:val="000000"/>
          <w:spacing w:val="-4"/>
          <w:sz w:val="26"/>
          <w:szCs w:val="26"/>
        </w:rPr>
      </w:pPr>
    </w:p>
    <w:tbl>
      <w:tblPr>
        <w:tblW w:w="9987" w:type="dxa"/>
        <w:jc w:val="center"/>
        <w:tblLayout w:type="fixed"/>
        <w:tblCellMar>
          <w:left w:w="40" w:type="dxa"/>
          <w:right w:w="40" w:type="dxa"/>
        </w:tblCellMar>
        <w:tblLook w:val="0000" w:firstRow="0" w:lastRow="0" w:firstColumn="0" w:lastColumn="0" w:noHBand="0" w:noVBand="0"/>
      </w:tblPr>
      <w:tblGrid>
        <w:gridCol w:w="2560"/>
        <w:gridCol w:w="1431"/>
        <w:gridCol w:w="5996"/>
      </w:tblGrid>
      <w:tr w:rsidR="00ED3FFF" w:rsidRPr="00080455" w14:paraId="4FF39CD0" w14:textId="77777777" w:rsidTr="00080455">
        <w:trPr>
          <w:trHeight w:hRule="exact" w:val="766"/>
          <w:jc w:val="center"/>
        </w:trPr>
        <w:tc>
          <w:tcPr>
            <w:tcW w:w="2560" w:type="dxa"/>
            <w:tcBorders>
              <w:top w:val="single" w:sz="4" w:space="0" w:color="000000"/>
              <w:left w:val="single" w:sz="4" w:space="0" w:color="000000"/>
              <w:bottom w:val="single" w:sz="4" w:space="0" w:color="000000"/>
            </w:tcBorders>
            <w:shd w:val="clear" w:color="auto" w:fill="FFFFFF"/>
          </w:tcPr>
          <w:p w14:paraId="632C9F59" w14:textId="77777777" w:rsidR="00ED3FFF" w:rsidRPr="00080455" w:rsidRDefault="00ED3FFF" w:rsidP="00080455">
            <w:pPr>
              <w:shd w:val="clear" w:color="auto" w:fill="FFFFFF"/>
              <w:snapToGrid w:val="0"/>
              <w:ind w:left="576"/>
              <w:jc w:val="both"/>
            </w:pPr>
            <w:r w:rsidRPr="00080455">
              <w:t>Должность</w:t>
            </w:r>
          </w:p>
        </w:tc>
        <w:tc>
          <w:tcPr>
            <w:tcW w:w="1431" w:type="dxa"/>
            <w:tcBorders>
              <w:top w:val="single" w:sz="4" w:space="0" w:color="000000"/>
              <w:left w:val="single" w:sz="4" w:space="0" w:color="000000"/>
              <w:bottom w:val="single" w:sz="4" w:space="0" w:color="000000"/>
            </w:tcBorders>
            <w:shd w:val="clear" w:color="auto" w:fill="FFFFFF"/>
          </w:tcPr>
          <w:p w14:paraId="41E9F5A5" w14:textId="77777777" w:rsidR="00ED3FFF" w:rsidRPr="00080455" w:rsidRDefault="00ED3FFF" w:rsidP="00080455">
            <w:pPr>
              <w:shd w:val="clear" w:color="auto" w:fill="FFFFFF"/>
              <w:snapToGrid w:val="0"/>
              <w:spacing w:line="250" w:lineRule="exact"/>
              <w:ind w:left="24" w:right="19"/>
              <w:jc w:val="both"/>
            </w:pPr>
            <w:r w:rsidRPr="00080455">
              <w:t>Процент оплаты</w:t>
            </w:r>
          </w:p>
        </w:tc>
        <w:tc>
          <w:tcPr>
            <w:tcW w:w="5996" w:type="dxa"/>
            <w:tcBorders>
              <w:top w:val="single" w:sz="4" w:space="0" w:color="000000"/>
              <w:left w:val="single" w:sz="4" w:space="0" w:color="000000"/>
              <w:bottom w:val="single" w:sz="4" w:space="0" w:color="000000"/>
              <w:right w:val="single" w:sz="4" w:space="0" w:color="000000"/>
            </w:tcBorders>
            <w:shd w:val="clear" w:color="auto" w:fill="FFFFFF"/>
          </w:tcPr>
          <w:p w14:paraId="47818C63" w14:textId="77777777" w:rsidR="00ED3FFF" w:rsidRPr="00080455" w:rsidRDefault="00ED3FFF" w:rsidP="00080455">
            <w:pPr>
              <w:shd w:val="clear" w:color="auto" w:fill="FFFFFF"/>
              <w:snapToGrid w:val="0"/>
              <w:ind w:left="2035"/>
              <w:jc w:val="both"/>
            </w:pPr>
            <w:r w:rsidRPr="00080455">
              <w:t>Примечание</w:t>
            </w:r>
          </w:p>
        </w:tc>
      </w:tr>
      <w:tr w:rsidR="00ED3FFF" w:rsidRPr="00080455" w14:paraId="74C84CA3" w14:textId="77777777" w:rsidTr="00080455">
        <w:trPr>
          <w:trHeight w:hRule="exact" w:val="674"/>
          <w:jc w:val="center"/>
        </w:trPr>
        <w:tc>
          <w:tcPr>
            <w:tcW w:w="2560" w:type="dxa"/>
            <w:tcBorders>
              <w:top w:val="single" w:sz="4" w:space="0" w:color="000000"/>
              <w:left w:val="single" w:sz="4" w:space="0" w:color="000000"/>
              <w:bottom w:val="single" w:sz="4" w:space="0" w:color="000000"/>
            </w:tcBorders>
            <w:shd w:val="clear" w:color="auto" w:fill="FFFFFF"/>
          </w:tcPr>
          <w:p w14:paraId="4FD3B226" w14:textId="77777777" w:rsidR="00ED3FFF" w:rsidRPr="00080455" w:rsidRDefault="00ED3FFF" w:rsidP="00080455">
            <w:pPr>
              <w:shd w:val="clear" w:color="auto" w:fill="FFFFFF"/>
              <w:snapToGrid w:val="0"/>
              <w:jc w:val="both"/>
            </w:pPr>
            <w:r w:rsidRPr="00080455">
              <w:t>Директор предприятия</w:t>
            </w:r>
          </w:p>
        </w:tc>
        <w:tc>
          <w:tcPr>
            <w:tcW w:w="1431" w:type="dxa"/>
            <w:tcBorders>
              <w:top w:val="single" w:sz="4" w:space="0" w:color="000000"/>
              <w:left w:val="single" w:sz="4" w:space="0" w:color="000000"/>
              <w:bottom w:val="single" w:sz="4" w:space="0" w:color="000000"/>
            </w:tcBorders>
            <w:shd w:val="clear" w:color="auto" w:fill="FFFFFF"/>
          </w:tcPr>
          <w:p w14:paraId="07664CCD" w14:textId="77777777" w:rsidR="00ED3FFF" w:rsidRPr="00080455" w:rsidRDefault="00ED3FFF" w:rsidP="00080455">
            <w:pPr>
              <w:shd w:val="clear" w:color="auto" w:fill="FFFFFF"/>
              <w:snapToGrid w:val="0"/>
              <w:jc w:val="both"/>
            </w:pPr>
            <w:r w:rsidRPr="00080455">
              <w:t>1,5</w:t>
            </w:r>
          </w:p>
        </w:tc>
        <w:tc>
          <w:tcPr>
            <w:tcW w:w="5996" w:type="dxa"/>
            <w:tcBorders>
              <w:top w:val="single" w:sz="4" w:space="0" w:color="000000"/>
              <w:left w:val="single" w:sz="4" w:space="0" w:color="000000"/>
              <w:bottom w:val="single" w:sz="4" w:space="0" w:color="000000"/>
              <w:right w:val="single" w:sz="4" w:space="0" w:color="000000"/>
            </w:tcBorders>
            <w:shd w:val="clear" w:color="auto" w:fill="FFFFFF"/>
          </w:tcPr>
          <w:p w14:paraId="7A9D04A6" w14:textId="77777777" w:rsidR="00ED3FFF" w:rsidRPr="00080455" w:rsidRDefault="00ED3FFF" w:rsidP="00080455">
            <w:pPr>
              <w:shd w:val="clear" w:color="auto" w:fill="FFFFFF"/>
              <w:snapToGrid w:val="0"/>
              <w:jc w:val="both"/>
            </w:pPr>
            <w:r w:rsidRPr="00080455">
              <w:t>От объема реализации</w:t>
            </w:r>
          </w:p>
        </w:tc>
      </w:tr>
      <w:tr w:rsidR="00ED3FFF" w:rsidRPr="00080455" w14:paraId="50084F62" w14:textId="77777777" w:rsidTr="00080455">
        <w:trPr>
          <w:trHeight w:hRule="exact" w:val="657"/>
          <w:jc w:val="center"/>
        </w:trPr>
        <w:tc>
          <w:tcPr>
            <w:tcW w:w="2560" w:type="dxa"/>
            <w:tcBorders>
              <w:top w:val="single" w:sz="4" w:space="0" w:color="000000"/>
              <w:left w:val="single" w:sz="4" w:space="0" w:color="000000"/>
              <w:bottom w:val="single" w:sz="4" w:space="0" w:color="000000"/>
            </w:tcBorders>
            <w:shd w:val="clear" w:color="auto" w:fill="FFFFFF"/>
          </w:tcPr>
          <w:p w14:paraId="4330FEA1" w14:textId="77777777" w:rsidR="00ED3FFF" w:rsidRPr="00080455" w:rsidRDefault="00ED3FFF" w:rsidP="00080455">
            <w:pPr>
              <w:shd w:val="clear" w:color="auto" w:fill="FFFFFF"/>
              <w:snapToGrid w:val="0"/>
              <w:jc w:val="both"/>
            </w:pPr>
            <w:r w:rsidRPr="00080455">
              <w:t>Заместитель директора</w:t>
            </w:r>
          </w:p>
        </w:tc>
        <w:tc>
          <w:tcPr>
            <w:tcW w:w="1431" w:type="dxa"/>
            <w:tcBorders>
              <w:top w:val="single" w:sz="4" w:space="0" w:color="000000"/>
              <w:left w:val="single" w:sz="4" w:space="0" w:color="000000"/>
              <w:bottom w:val="single" w:sz="4" w:space="0" w:color="000000"/>
            </w:tcBorders>
            <w:shd w:val="clear" w:color="auto" w:fill="FFFFFF"/>
          </w:tcPr>
          <w:p w14:paraId="49A5323E" w14:textId="77777777" w:rsidR="00ED3FFF" w:rsidRPr="00080455" w:rsidRDefault="00ED3FFF" w:rsidP="00080455">
            <w:pPr>
              <w:shd w:val="clear" w:color="auto" w:fill="FFFFFF"/>
              <w:snapToGrid w:val="0"/>
              <w:jc w:val="both"/>
            </w:pPr>
            <w:r w:rsidRPr="00080455">
              <w:t>80</w:t>
            </w:r>
          </w:p>
        </w:tc>
        <w:tc>
          <w:tcPr>
            <w:tcW w:w="5996" w:type="dxa"/>
            <w:tcBorders>
              <w:top w:val="single" w:sz="4" w:space="0" w:color="000000"/>
              <w:left w:val="single" w:sz="4" w:space="0" w:color="000000"/>
              <w:bottom w:val="single" w:sz="4" w:space="0" w:color="000000"/>
              <w:right w:val="single" w:sz="4" w:space="0" w:color="000000"/>
            </w:tcBorders>
            <w:shd w:val="clear" w:color="auto" w:fill="FFFFFF"/>
          </w:tcPr>
          <w:p w14:paraId="61854080" w14:textId="77777777" w:rsidR="00ED3FFF" w:rsidRPr="00080455" w:rsidRDefault="00ED3FFF" w:rsidP="00080455">
            <w:pPr>
              <w:shd w:val="clear" w:color="auto" w:fill="FFFFFF"/>
              <w:snapToGrid w:val="0"/>
              <w:jc w:val="both"/>
            </w:pPr>
            <w:r w:rsidRPr="00080455">
              <w:t>От начисленной заработной платы директора</w:t>
            </w:r>
          </w:p>
        </w:tc>
      </w:tr>
      <w:tr w:rsidR="00ED3FFF" w:rsidRPr="00080455" w14:paraId="19A17390" w14:textId="77777777" w:rsidTr="00080455">
        <w:trPr>
          <w:trHeight w:hRule="exact" w:val="637"/>
          <w:jc w:val="center"/>
        </w:trPr>
        <w:tc>
          <w:tcPr>
            <w:tcW w:w="2560" w:type="dxa"/>
            <w:tcBorders>
              <w:top w:val="single" w:sz="4" w:space="0" w:color="000000"/>
              <w:left w:val="single" w:sz="4" w:space="0" w:color="000000"/>
              <w:bottom w:val="single" w:sz="4" w:space="0" w:color="000000"/>
            </w:tcBorders>
            <w:shd w:val="clear" w:color="auto" w:fill="FFFFFF"/>
          </w:tcPr>
          <w:p w14:paraId="69DA371E" w14:textId="77777777" w:rsidR="00ED3FFF" w:rsidRPr="00080455" w:rsidRDefault="00ED3FFF" w:rsidP="00080455">
            <w:pPr>
              <w:shd w:val="clear" w:color="auto" w:fill="FFFFFF"/>
              <w:snapToGrid w:val="0"/>
              <w:jc w:val="both"/>
            </w:pPr>
            <w:r w:rsidRPr="00080455">
              <w:t>Главный бухгалтер</w:t>
            </w:r>
          </w:p>
        </w:tc>
        <w:tc>
          <w:tcPr>
            <w:tcW w:w="1431" w:type="dxa"/>
            <w:tcBorders>
              <w:top w:val="single" w:sz="4" w:space="0" w:color="000000"/>
              <w:left w:val="single" w:sz="4" w:space="0" w:color="000000"/>
              <w:bottom w:val="single" w:sz="4" w:space="0" w:color="000000"/>
            </w:tcBorders>
            <w:shd w:val="clear" w:color="auto" w:fill="FFFFFF"/>
          </w:tcPr>
          <w:p w14:paraId="738175E7" w14:textId="77777777" w:rsidR="00ED3FFF" w:rsidRPr="00080455" w:rsidRDefault="00ED3FFF" w:rsidP="00080455">
            <w:pPr>
              <w:shd w:val="clear" w:color="auto" w:fill="FFFFFF"/>
              <w:snapToGrid w:val="0"/>
              <w:jc w:val="both"/>
            </w:pPr>
            <w:r w:rsidRPr="00080455">
              <w:t>80</w:t>
            </w:r>
          </w:p>
        </w:tc>
        <w:tc>
          <w:tcPr>
            <w:tcW w:w="5996" w:type="dxa"/>
            <w:tcBorders>
              <w:top w:val="single" w:sz="4" w:space="0" w:color="000000"/>
              <w:left w:val="single" w:sz="4" w:space="0" w:color="000000"/>
              <w:bottom w:val="single" w:sz="4" w:space="0" w:color="000000"/>
              <w:right w:val="single" w:sz="4" w:space="0" w:color="000000"/>
            </w:tcBorders>
            <w:shd w:val="clear" w:color="auto" w:fill="FFFFFF"/>
          </w:tcPr>
          <w:p w14:paraId="4895105C" w14:textId="77777777" w:rsidR="00ED3FFF" w:rsidRPr="00080455" w:rsidRDefault="00ED3FFF" w:rsidP="00080455">
            <w:pPr>
              <w:shd w:val="clear" w:color="auto" w:fill="FFFFFF"/>
              <w:snapToGrid w:val="0"/>
              <w:jc w:val="both"/>
            </w:pPr>
            <w:r w:rsidRPr="00080455">
              <w:t>От начисленной заработной платы директора</w:t>
            </w:r>
          </w:p>
        </w:tc>
      </w:tr>
      <w:tr w:rsidR="00ED3FFF" w:rsidRPr="00080455" w14:paraId="6EE6BADF" w14:textId="77777777" w:rsidTr="00080455">
        <w:trPr>
          <w:trHeight w:hRule="exact" w:val="674"/>
          <w:jc w:val="center"/>
        </w:trPr>
        <w:tc>
          <w:tcPr>
            <w:tcW w:w="2560" w:type="dxa"/>
            <w:tcBorders>
              <w:top w:val="single" w:sz="4" w:space="0" w:color="000000"/>
              <w:left w:val="single" w:sz="4" w:space="0" w:color="000000"/>
              <w:bottom w:val="single" w:sz="4" w:space="0" w:color="000000"/>
            </w:tcBorders>
            <w:shd w:val="clear" w:color="auto" w:fill="FFFFFF"/>
          </w:tcPr>
          <w:p w14:paraId="61DB227E" w14:textId="77777777" w:rsidR="00ED3FFF" w:rsidRPr="00080455" w:rsidRDefault="00ED3FFF" w:rsidP="00080455">
            <w:pPr>
              <w:shd w:val="clear" w:color="auto" w:fill="FFFFFF"/>
              <w:snapToGrid w:val="0"/>
              <w:jc w:val="both"/>
            </w:pPr>
            <w:r w:rsidRPr="00080455">
              <w:t>Бухгалтер-кассир</w:t>
            </w:r>
          </w:p>
        </w:tc>
        <w:tc>
          <w:tcPr>
            <w:tcW w:w="1431" w:type="dxa"/>
            <w:tcBorders>
              <w:top w:val="single" w:sz="4" w:space="0" w:color="000000"/>
              <w:left w:val="single" w:sz="4" w:space="0" w:color="000000"/>
              <w:bottom w:val="single" w:sz="4" w:space="0" w:color="000000"/>
            </w:tcBorders>
            <w:shd w:val="clear" w:color="auto" w:fill="FFFFFF"/>
          </w:tcPr>
          <w:p w14:paraId="2EC72B0B" w14:textId="77777777" w:rsidR="00ED3FFF" w:rsidRPr="00080455" w:rsidRDefault="00ED3FFF" w:rsidP="00080455">
            <w:pPr>
              <w:shd w:val="clear" w:color="auto" w:fill="FFFFFF"/>
              <w:snapToGrid w:val="0"/>
              <w:jc w:val="both"/>
            </w:pPr>
            <w:r w:rsidRPr="00080455">
              <w:t>80</w:t>
            </w:r>
          </w:p>
        </w:tc>
        <w:tc>
          <w:tcPr>
            <w:tcW w:w="5996" w:type="dxa"/>
            <w:tcBorders>
              <w:top w:val="single" w:sz="4" w:space="0" w:color="000000"/>
              <w:left w:val="single" w:sz="4" w:space="0" w:color="000000"/>
              <w:bottom w:val="single" w:sz="4" w:space="0" w:color="000000"/>
              <w:right w:val="single" w:sz="4" w:space="0" w:color="000000"/>
            </w:tcBorders>
            <w:shd w:val="clear" w:color="auto" w:fill="FFFFFF"/>
          </w:tcPr>
          <w:p w14:paraId="29CB14B9" w14:textId="77777777" w:rsidR="00ED3FFF" w:rsidRPr="00080455" w:rsidRDefault="00ED3FFF" w:rsidP="00080455">
            <w:pPr>
              <w:shd w:val="clear" w:color="auto" w:fill="FFFFFF"/>
              <w:snapToGrid w:val="0"/>
              <w:jc w:val="both"/>
            </w:pPr>
            <w:r w:rsidRPr="00080455">
              <w:t>От начисленной заработной платы главного бухгалтера</w:t>
            </w:r>
          </w:p>
        </w:tc>
      </w:tr>
      <w:tr w:rsidR="00ED3FFF" w:rsidRPr="00080455" w14:paraId="33203489" w14:textId="77777777" w:rsidTr="00080455">
        <w:trPr>
          <w:trHeight w:hRule="exact" w:val="711"/>
          <w:jc w:val="center"/>
        </w:trPr>
        <w:tc>
          <w:tcPr>
            <w:tcW w:w="2560" w:type="dxa"/>
            <w:tcBorders>
              <w:top w:val="single" w:sz="4" w:space="0" w:color="000000"/>
              <w:left w:val="single" w:sz="4" w:space="0" w:color="000000"/>
              <w:bottom w:val="single" w:sz="4" w:space="0" w:color="000000"/>
            </w:tcBorders>
            <w:shd w:val="clear" w:color="auto" w:fill="FFFFFF"/>
          </w:tcPr>
          <w:p w14:paraId="249BE9A9" w14:textId="77777777" w:rsidR="00ED3FFF" w:rsidRPr="00080455" w:rsidRDefault="00ED3FFF" w:rsidP="00080455">
            <w:pPr>
              <w:shd w:val="clear" w:color="auto" w:fill="FFFFFF"/>
              <w:snapToGrid w:val="0"/>
              <w:jc w:val="both"/>
            </w:pPr>
            <w:r w:rsidRPr="00080455">
              <w:t>Экономист</w:t>
            </w:r>
          </w:p>
        </w:tc>
        <w:tc>
          <w:tcPr>
            <w:tcW w:w="1431" w:type="dxa"/>
            <w:tcBorders>
              <w:top w:val="single" w:sz="4" w:space="0" w:color="000000"/>
              <w:left w:val="single" w:sz="4" w:space="0" w:color="000000"/>
              <w:bottom w:val="single" w:sz="4" w:space="0" w:color="000000"/>
            </w:tcBorders>
            <w:shd w:val="clear" w:color="auto" w:fill="FFFFFF"/>
          </w:tcPr>
          <w:p w14:paraId="0C5FBA8F" w14:textId="77777777" w:rsidR="00ED3FFF" w:rsidRPr="00080455" w:rsidRDefault="00ED3FFF" w:rsidP="00080455">
            <w:pPr>
              <w:shd w:val="clear" w:color="auto" w:fill="FFFFFF"/>
              <w:snapToGrid w:val="0"/>
              <w:jc w:val="both"/>
            </w:pPr>
            <w:r w:rsidRPr="00080455">
              <w:t>75</w:t>
            </w:r>
          </w:p>
        </w:tc>
        <w:tc>
          <w:tcPr>
            <w:tcW w:w="5996" w:type="dxa"/>
            <w:tcBorders>
              <w:top w:val="single" w:sz="4" w:space="0" w:color="000000"/>
              <w:left w:val="single" w:sz="4" w:space="0" w:color="000000"/>
              <w:bottom w:val="single" w:sz="4" w:space="0" w:color="000000"/>
              <w:right w:val="single" w:sz="4" w:space="0" w:color="000000"/>
            </w:tcBorders>
            <w:shd w:val="clear" w:color="auto" w:fill="FFFFFF"/>
          </w:tcPr>
          <w:p w14:paraId="4F84C256" w14:textId="77777777" w:rsidR="00ED3FFF" w:rsidRPr="00080455" w:rsidRDefault="00ED3FFF" w:rsidP="00080455">
            <w:pPr>
              <w:shd w:val="clear" w:color="auto" w:fill="FFFFFF"/>
              <w:snapToGrid w:val="0"/>
              <w:jc w:val="both"/>
            </w:pPr>
            <w:r w:rsidRPr="00080455">
              <w:t>От начисленной заработной платы директора</w:t>
            </w:r>
          </w:p>
        </w:tc>
      </w:tr>
    </w:tbl>
    <w:p w14:paraId="758C36B2" w14:textId="77777777" w:rsidR="00ED3FFF" w:rsidRDefault="00ED3FFF" w:rsidP="00ED3FFF">
      <w:pPr>
        <w:shd w:val="clear" w:color="auto" w:fill="FFFFFF"/>
        <w:ind w:left="62"/>
      </w:pPr>
    </w:p>
    <w:p w14:paraId="73031030" w14:textId="77777777" w:rsidR="00ED3FFF" w:rsidRPr="00D55CB5" w:rsidRDefault="00ED3FFF" w:rsidP="00D55CB5">
      <w:pPr>
        <w:spacing w:line="360" w:lineRule="auto"/>
        <w:ind w:firstLine="709"/>
        <w:jc w:val="both"/>
        <w:rPr>
          <w:spacing w:val="-4"/>
          <w:sz w:val="28"/>
          <w:szCs w:val="28"/>
        </w:rPr>
      </w:pPr>
      <w:r w:rsidRPr="00D55CB5">
        <w:rPr>
          <w:spacing w:val="-6"/>
          <w:sz w:val="28"/>
          <w:szCs w:val="28"/>
        </w:rPr>
        <w:t>В рассмотренном варианте при оплате труда руководителей и специалистов твер</w:t>
      </w:r>
      <w:r w:rsidRPr="00D55CB5">
        <w:rPr>
          <w:sz w:val="28"/>
          <w:szCs w:val="28"/>
        </w:rPr>
        <w:t xml:space="preserve">дые оклады не устанавливаются, а оплата ежемесячно изменяется в зависимости от </w:t>
      </w:r>
      <w:r w:rsidRPr="00D55CB5">
        <w:rPr>
          <w:spacing w:val="-4"/>
          <w:sz w:val="28"/>
          <w:szCs w:val="28"/>
        </w:rPr>
        <w:t>объема реализованной продукции.</w:t>
      </w:r>
    </w:p>
    <w:p w14:paraId="5790FF2B" w14:textId="465692F4" w:rsidR="00ED3FFF" w:rsidRPr="00D55CB5" w:rsidRDefault="00ED3FFF" w:rsidP="00E81DF7">
      <w:pPr>
        <w:pStyle w:val="af2"/>
        <w:numPr>
          <w:ilvl w:val="0"/>
          <w:numId w:val="26"/>
        </w:numPr>
        <w:spacing w:line="360" w:lineRule="auto"/>
        <w:jc w:val="both"/>
        <w:rPr>
          <w:spacing w:val="-3"/>
          <w:sz w:val="28"/>
          <w:szCs w:val="28"/>
        </w:rPr>
      </w:pPr>
      <w:r w:rsidRPr="00D55CB5">
        <w:rPr>
          <w:sz w:val="28"/>
          <w:szCs w:val="28"/>
        </w:rPr>
        <w:t>По данной форме заработная плата всех работников предприятия от директо</w:t>
      </w:r>
      <w:r w:rsidRPr="00D55CB5">
        <w:rPr>
          <w:spacing w:val="-4"/>
          <w:sz w:val="28"/>
          <w:szCs w:val="28"/>
        </w:rPr>
        <w:t xml:space="preserve">ра до рабочего представляет собой долю работника в фонде оплаты труда (ФОТ) </w:t>
      </w:r>
      <w:r w:rsidRPr="00D55CB5">
        <w:rPr>
          <w:spacing w:val="-9"/>
          <w:sz w:val="28"/>
          <w:szCs w:val="28"/>
        </w:rPr>
        <w:t xml:space="preserve">предприятия (цеха, участка). В этих условиях фактическая величина заработной платы </w:t>
      </w:r>
      <w:r w:rsidRPr="00D55CB5">
        <w:rPr>
          <w:spacing w:val="-3"/>
          <w:sz w:val="28"/>
          <w:szCs w:val="28"/>
        </w:rPr>
        <w:t>каждого работника зависит от ряда факторов:</w:t>
      </w:r>
    </w:p>
    <w:p w14:paraId="7099E6AA" w14:textId="77777777" w:rsidR="00ED3FFF" w:rsidRPr="00D55CB5" w:rsidRDefault="00ED3FFF" w:rsidP="00E81DF7">
      <w:pPr>
        <w:pStyle w:val="af2"/>
        <w:numPr>
          <w:ilvl w:val="0"/>
          <w:numId w:val="27"/>
        </w:numPr>
        <w:spacing w:line="360" w:lineRule="auto"/>
        <w:jc w:val="both"/>
        <w:rPr>
          <w:spacing w:val="-2"/>
          <w:sz w:val="28"/>
          <w:szCs w:val="28"/>
        </w:rPr>
      </w:pPr>
      <w:r w:rsidRPr="00D55CB5">
        <w:rPr>
          <w:spacing w:val="-2"/>
          <w:sz w:val="28"/>
          <w:szCs w:val="28"/>
        </w:rPr>
        <w:t>квалификационного уровня работника (КУ);</w:t>
      </w:r>
    </w:p>
    <w:p w14:paraId="5B3303FD" w14:textId="77777777" w:rsidR="00ED3FFF" w:rsidRPr="00D55CB5" w:rsidRDefault="00ED3FFF" w:rsidP="00E81DF7">
      <w:pPr>
        <w:pStyle w:val="af2"/>
        <w:numPr>
          <w:ilvl w:val="0"/>
          <w:numId w:val="27"/>
        </w:numPr>
        <w:spacing w:line="360" w:lineRule="auto"/>
        <w:jc w:val="both"/>
        <w:rPr>
          <w:spacing w:val="-4"/>
          <w:sz w:val="28"/>
          <w:szCs w:val="28"/>
        </w:rPr>
      </w:pPr>
      <w:r w:rsidRPr="00D55CB5">
        <w:rPr>
          <w:spacing w:val="-4"/>
          <w:sz w:val="28"/>
          <w:szCs w:val="28"/>
        </w:rPr>
        <w:t>коэффициента трудового участия (КТУ);</w:t>
      </w:r>
    </w:p>
    <w:p w14:paraId="4F2CE10B" w14:textId="77777777" w:rsidR="00ED3FFF" w:rsidRPr="00D55CB5" w:rsidRDefault="00ED3FFF" w:rsidP="00E81DF7">
      <w:pPr>
        <w:pStyle w:val="af2"/>
        <w:numPr>
          <w:ilvl w:val="0"/>
          <w:numId w:val="27"/>
        </w:numPr>
        <w:spacing w:line="360" w:lineRule="auto"/>
        <w:jc w:val="both"/>
        <w:rPr>
          <w:sz w:val="28"/>
          <w:szCs w:val="28"/>
        </w:rPr>
      </w:pPr>
      <w:r w:rsidRPr="00D55CB5">
        <w:rPr>
          <w:sz w:val="28"/>
          <w:szCs w:val="28"/>
        </w:rPr>
        <w:t>фактически отработанного времени (Т</w:t>
      </w:r>
      <w:r w:rsidRPr="00D55CB5">
        <w:rPr>
          <w:sz w:val="28"/>
          <w:szCs w:val="28"/>
          <w:vertAlign w:val="subscript"/>
        </w:rPr>
        <w:t>ф</w:t>
      </w:r>
      <w:r w:rsidRPr="00D55CB5">
        <w:rPr>
          <w:sz w:val="28"/>
          <w:szCs w:val="28"/>
        </w:rPr>
        <w:t>).</w:t>
      </w:r>
    </w:p>
    <w:p w14:paraId="07C23E90" w14:textId="77777777" w:rsidR="00ED3FFF" w:rsidRPr="00D55CB5" w:rsidRDefault="00ED3FFF" w:rsidP="00D55CB5">
      <w:pPr>
        <w:spacing w:line="360" w:lineRule="auto"/>
        <w:ind w:firstLine="709"/>
        <w:jc w:val="both"/>
        <w:rPr>
          <w:spacing w:val="-4"/>
          <w:sz w:val="28"/>
          <w:szCs w:val="28"/>
        </w:rPr>
      </w:pPr>
      <w:r w:rsidRPr="00D55CB5">
        <w:rPr>
          <w:spacing w:val="-4"/>
          <w:sz w:val="28"/>
          <w:szCs w:val="28"/>
        </w:rPr>
        <w:t>Расчет заработной платы определяется в такой последовательности:</w:t>
      </w:r>
    </w:p>
    <w:p w14:paraId="1B24FEE3" w14:textId="77777777" w:rsidR="00D55CB5" w:rsidRDefault="00D55CB5" w:rsidP="00E81DF7">
      <w:pPr>
        <w:pStyle w:val="af2"/>
        <w:numPr>
          <w:ilvl w:val="0"/>
          <w:numId w:val="28"/>
        </w:numPr>
        <w:spacing w:line="360" w:lineRule="auto"/>
        <w:jc w:val="both"/>
        <w:rPr>
          <w:sz w:val="28"/>
          <w:szCs w:val="28"/>
        </w:rPr>
      </w:pPr>
      <w:r>
        <w:rPr>
          <w:sz w:val="28"/>
          <w:szCs w:val="28"/>
        </w:rPr>
        <w:t>К</w:t>
      </w:r>
      <w:r w:rsidR="00ED3FFF" w:rsidRPr="00D55CB5">
        <w:rPr>
          <w:sz w:val="28"/>
          <w:szCs w:val="28"/>
        </w:rPr>
        <w:t xml:space="preserve">оличество баллов, заработанное каждым работником: </w:t>
      </w:r>
    </w:p>
    <w:tbl>
      <w:tblPr>
        <w:tblW w:w="0" w:type="auto"/>
        <w:tblInd w:w="70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00" w:firstRow="0" w:lastRow="0" w:firstColumn="0" w:lastColumn="0" w:noHBand="0" w:noVBand="0"/>
      </w:tblPr>
      <w:tblGrid>
        <w:gridCol w:w="3119"/>
      </w:tblGrid>
      <w:tr w:rsidR="00D55CB5" w14:paraId="4C298C0E" w14:textId="77777777" w:rsidTr="002E42F0">
        <w:trPr>
          <w:trHeight w:val="49"/>
        </w:trPr>
        <w:tc>
          <w:tcPr>
            <w:tcW w:w="3119" w:type="dxa"/>
          </w:tcPr>
          <w:p w14:paraId="3699FA71" w14:textId="07C67480" w:rsidR="00D55CB5" w:rsidRPr="002E42F0" w:rsidRDefault="00D55CB5" w:rsidP="005C0397">
            <w:pPr>
              <w:spacing w:line="360" w:lineRule="auto"/>
              <w:rPr>
                <w:sz w:val="32"/>
                <w:szCs w:val="28"/>
              </w:rPr>
            </w:pPr>
            <w:r w:rsidRPr="002E42F0">
              <w:rPr>
                <w:sz w:val="36"/>
                <w:szCs w:val="28"/>
              </w:rPr>
              <w:t xml:space="preserve">Б = КУ • </w:t>
            </w:r>
            <w:r w:rsidRPr="002E42F0">
              <w:rPr>
                <w:bCs/>
                <w:sz w:val="36"/>
                <w:szCs w:val="28"/>
              </w:rPr>
              <w:t xml:space="preserve">КТУ </w:t>
            </w:r>
            <w:r w:rsidRPr="002E42F0">
              <w:rPr>
                <w:sz w:val="36"/>
                <w:szCs w:val="28"/>
              </w:rPr>
              <w:t>• Т</w:t>
            </w:r>
            <w:r w:rsidRPr="002E42F0">
              <w:rPr>
                <w:sz w:val="36"/>
                <w:szCs w:val="28"/>
                <w:vertAlign w:val="subscript"/>
              </w:rPr>
              <w:t>ф</w:t>
            </w:r>
          </w:p>
        </w:tc>
      </w:tr>
    </w:tbl>
    <w:p w14:paraId="4E3DD262" w14:textId="58F9D385" w:rsidR="00ED3FFF" w:rsidRPr="00D55CB5" w:rsidRDefault="00FB1F04" w:rsidP="00E81DF7">
      <w:pPr>
        <w:pStyle w:val="af2"/>
        <w:numPr>
          <w:ilvl w:val="0"/>
          <w:numId w:val="28"/>
        </w:numPr>
        <w:spacing w:line="360" w:lineRule="auto"/>
        <w:jc w:val="both"/>
        <w:rPr>
          <w:spacing w:val="-7"/>
          <w:sz w:val="28"/>
          <w:szCs w:val="28"/>
        </w:rPr>
      </w:pPr>
      <w:r>
        <w:rPr>
          <w:spacing w:val="-7"/>
          <w:sz w:val="28"/>
          <w:szCs w:val="28"/>
        </w:rPr>
        <w:t>О</w:t>
      </w:r>
      <w:r w:rsidR="00ED3FFF" w:rsidRPr="00D55CB5">
        <w:rPr>
          <w:spacing w:val="-7"/>
          <w:sz w:val="28"/>
          <w:szCs w:val="28"/>
        </w:rPr>
        <w:t>бщая сумма баллов, заработанных всеми работниками подразделения:</w:t>
      </w:r>
    </w:p>
    <w:tbl>
      <w:tblPr>
        <w:tblpPr w:leftFromText="180" w:rightFromText="180" w:vertAnchor="text" w:tblpX="673" w:tblpY="25"/>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00" w:firstRow="0" w:lastRow="0" w:firstColumn="0" w:lastColumn="0" w:noHBand="0" w:noVBand="0"/>
      </w:tblPr>
      <w:tblGrid>
        <w:gridCol w:w="1595"/>
      </w:tblGrid>
      <w:tr w:rsidR="00FB1F04" w14:paraId="1600E088" w14:textId="77777777" w:rsidTr="002E42F0">
        <w:trPr>
          <w:trHeight w:val="157"/>
        </w:trPr>
        <w:tc>
          <w:tcPr>
            <w:tcW w:w="1595" w:type="dxa"/>
          </w:tcPr>
          <w:p w14:paraId="28711A0B" w14:textId="32DD2277" w:rsidR="00FB1F04" w:rsidRPr="002E42F0" w:rsidRDefault="00FB1F04" w:rsidP="00FB1F04">
            <w:pPr>
              <w:spacing w:line="360" w:lineRule="auto"/>
              <w:jc w:val="both"/>
              <w:rPr>
                <w:spacing w:val="-7"/>
                <w:sz w:val="28"/>
                <w:szCs w:val="28"/>
              </w:rPr>
            </w:pPr>
            <w:r w:rsidRPr="002E42F0">
              <w:rPr>
                <w:spacing w:val="-7"/>
                <w:sz w:val="36"/>
                <w:szCs w:val="28"/>
              </w:rPr>
              <w:t>Б = ∑ Б</w:t>
            </w:r>
            <w:r w:rsidRPr="002E42F0">
              <w:rPr>
                <w:spacing w:val="-7"/>
                <w:sz w:val="36"/>
                <w:szCs w:val="28"/>
                <w:vertAlign w:val="subscript"/>
              </w:rPr>
              <w:t>р</w:t>
            </w:r>
          </w:p>
        </w:tc>
      </w:tr>
    </w:tbl>
    <w:p w14:paraId="32FD6738" w14:textId="77777777" w:rsidR="00FB1F04" w:rsidRDefault="00ED3FFF" w:rsidP="00D55CB5">
      <w:pPr>
        <w:spacing w:line="360" w:lineRule="auto"/>
        <w:jc w:val="both"/>
        <w:rPr>
          <w:spacing w:val="-7"/>
          <w:sz w:val="28"/>
          <w:szCs w:val="28"/>
        </w:rPr>
      </w:pPr>
      <w:r w:rsidRPr="00D55CB5">
        <w:rPr>
          <w:spacing w:val="-7"/>
          <w:sz w:val="28"/>
          <w:szCs w:val="28"/>
        </w:rPr>
        <w:t xml:space="preserve"> </w:t>
      </w:r>
    </w:p>
    <w:p w14:paraId="76CDF9D6" w14:textId="77777777" w:rsidR="00FB1F04" w:rsidRPr="00FB1F04" w:rsidRDefault="00FB1F04" w:rsidP="00FB1F04">
      <w:pPr>
        <w:spacing w:line="360" w:lineRule="auto"/>
        <w:ind w:left="360"/>
        <w:jc w:val="both"/>
        <w:rPr>
          <w:spacing w:val="-1"/>
          <w:sz w:val="28"/>
          <w:szCs w:val="28"/>
        </w:rPr>
      </w:pPr>
    </w:p>
    <w:p w14:paraId="22F8BAA3" w14:textId="77777777" w:rsidR="00FB1F04" w:rsidRDefault="00FB1F04" w:rsidP="00E81DF7">
      <w:pPr>
        <w:pStyle w:val="af2"/>
        <w:numPr>
          <w:ilvl w:val="0"/>
          <w:numId w:val="28"/>
        </w:numPr>
        <w:spacing w:line="360" w:lineRule="auto"/>
        <w:jc w:val="both"/>
        <w:rPr>
          <w:spacing w:val="-1"/>
          <w:sz w:val="28"/>
          <w:szCs w:val="28"/>
        </w:rPr>
      </w:pPr>
      <w:r>
        <w:rPr>
          <w:spacing w:val="-1"/>
          <w:sz w:val="28"/>
          <w:szCs w:val="28"/>
        </w:rPr>
        <w:t>Д</w:t>
      </w:r>
      <w:r w:rsidR="00ED3FFF" w:rsidRPr="00FB1F04">
        <w:rPr>
          <w:spacing w:val="-1"/>
          <w:sz w:val="28"/>
          <w:szCs w:val="28"/>
        </w:rPr>
        <w:t xml:space="preserve">оля ФОТ </w:t>
      </w:r>
      <w:r w:rsidR="00ED3FFF" w:rsidRPr="00FB1F04">
        <w:rPr>
          <w:i/>
          <w:iCs/>
          <w:spacing w:val="-1"/>
          <w:sz w:val="28"/>
          <w:szCs w:val="28"/>
        </w:rPr>
        <w:t>(</w:t>
      </w:r>
      <w:r w:rsidR="00ED3FFF" w:rsidRPr="00FB1F04">
        <w:rPr>
          <w:i/>
          <w:iCs/>
          <w:spacing w:val="-1"/>
          <w:sz w:val="28"/>
          <w:szCs w:val="28"/>
          <w:lang w:val="en-US"/>
        </w:rPr>
        <w:t>d</w:t>
      </w:r>
      <w:r w:rsidR="00ED3FFF" w:rsidRPr="00FB1F04">
        <w:rPr>
          <w:i/>
          <w:iCs/>
          <w:spacing w:val="-1"/>
          <w:sz w:val="28"/>
          <w:szCs w:val="28"/>
        </w:rPr>
        <w:t xml:space="preserve">), </w:t>
      </w:r>
      <w:r w:rsidR="00ED3FFF" w:rsidRPr="00FB1F04">
        <w:rPr>
          <w:spacing w:val="-1"/>
          <w:sz w:val="28"/>
          <w:szCs w:val="28"/>
        </w:rPr>
        <w:t xml:space="preserve">приходящаяся на оплату одного балла: </w:t>
      </w:r>
    </w:p>
    <w:tbl>
      <w:tblPr>
        <w:tblpPr w:leftFromText="180" w:rightFromText="180" w:vertAnchor="text" w:tblpX="673" w:tblpY="25"/>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00" w:firstRow="0" w:lastRow="0" w:firstColumn="0" w:lastColumn="0" w:noHBand="0" w:noVBand="0"/>
      </w:tblPr>
      <w:tblGrid>
        <w:gridCol w:w="2145"/>
      </w:tblGrid>
      <w:tr w:rsidR="00FB1F04" w14:paraId="0F598910" w14:textId="77777777" w:rsidTr="002E42F0">
        <w:trPr>
          <w:trHeight w:val="5"/>
        </w:trPr>
        <w:tc>
          <w:tcPr>
            <w:tcW w:w="2145" w:type="dxa"/>
          </w:tcPr>
          <w:p w14:paraId="2CC15152" w14:textId="1DEF613E" w:rsidR="00FB1F04" w:rsidRPr="002E42F0" w:rsidRDefault="00FB1F04" w:rsidP="00FB1F04">
            <w:pPr>
              <w:spacing w:line="360" w:lineRule="auto"/>
              <w:rPr>
                <w:spacing w:val="-1"/>
                <w:sz w:val="28"/>
                <w:szCs w:val="28"/>
              </w:rPr>
            </w:pPr>
            <w:r w:rsidRPr="002E42F0">
              <w:rPr>
                <w:i/>
                <w:iCs/>
                <w:spacing w:val="-1"/>
                <w:sz w:val="36"/>
                <w:szCs w:val="28"/>
                <w:lang w:val="en-US"/>
              </w:rPr>
              <w:t>d</w:t>
            </w:r>
            <w:r w:rsidRPr="002E42F0">
              <w:rPr>
                <w:i/>
                <w:iCs/>
                <w:spacing w:val="-1"/>
                <w:sz w:val="36"/>
                <w:szCs w:val="28"/>
              </w:rPr>
              <w:t xml:space="preserve"> </w:t>
            </w:r>
            <w:r w:rsidRPr="002E42F0">
              <w:rPr>
                <w:spacing w:val="-1"/>
                <w:sz w:val="36"/>
                <w:szCs w:val="28"/>
              </w:rPr>
              <w:t>= ФОТ / Б</w:t>
            </w:r>
          </w:p>
        </w:tc>
      </w:tr>
    </w:tbl>
    <w:p w14:paraId="217D4659" w14:textId="77777777" w:rsidR="00FB1F04" w:rsidRPr="00FB1F04" w:rsidRDefault="00FB1F04" w:rsidP="00FB1F04">
      <w:pPr>
        <w:pStyle w:val="af2"/>
        <w:spacing w:line="360" w:lineRule="auto"/>
        <w:jc w:val="both"/>
        <w:rPr>
          <w:spacing w:val="-1"/>
          <w:sz w:val="28"/>
          <w:szCs w:val="28"/>
        </w:rPr>
      </w:pPr>
    </w:p>
    <w:p w14:paraId="5DA2D974" w14:textId="77777777" w:rsidR="00FB1F04" w:rsidRDefault="00FB1F04">
      <w:pPr>
        <w:rPr>
          <w:spacing w:val="-1"/>
          <w:sz w:val="28"/>
          <w:szCs w:val="28"/>
        </w:rPr>
      </w:pPr>
      <w:r>
        <w:rPr>
          <w:spacing w:val="-1"/>
          <w:sz w:val="28"/>
          <w:szCs w:val="28"/>
        </w:rPr>
        <w:br w:type="page"/>
      </w:r>
    </w:p>
    <w:p w14:paraId="67BC75B1" w14:textId="77777777" w:rsidR="001F29B4" w:rsidRDefault="001F29B4" w:rsidP="00E81DF7">
      <w:pPr>
        <w:pStyle w:val="af2"/>
        <w:numPr>
          <w:ilvl w:val="0"/>
          <w:numId w:val="28"/>
        </w:numPr>
        <w:spacing w:line="360" w:lineRule="auto"/>
        <w:jc w:val="both"/>
        <w:rPr>
          <w:spacing w:val="-1"/>
          <w:sz w:val="28"/>
          <w:szCs w:val="28"/>
        </w:rPr>
      </w:pPr>
      <w:r>
        <w:rPr>
          <w:spacing w:val="-1"/>
          <w:sz w:val="28"/>
          <w:szCs w:val="28"/>
        </w:rPr>
        <w:t>З</w:t>
      </w:r>
      <w:r w:rsidR="00ED3FFF" w:rsidRPr="00FB1F04">
        <w:rPr>
          <w:spacing w:val="-1"/>
          <w:sz w:val="28"/>
          <w:szCs w:val="28"/>
        </w:rPr>
        <w:t>аработная плата каждого работника</w:t>
      </w:r>
      <w:r>
        <w:rPr>
          <w:spacing w:val="-1"/>
          <w:sz w:val="28"/>
          <w:szCs w:val="28"/>
          <w:lang w:val="en-US"/>
        </w:rPr>
        <w:t>:</w:t>
      </w:r>
      <w:r>
        <w:rPr>
          <w:spacing w:val="-1"/>
          <w:sz w:val="28"/>
          <w:szCs w:val="28"/>
        </w:rPr>
        <w:t xml:space="preserve"> </w:t>
      </w:r>
    </w:p>
    <w:tbl>
      <w:tblPr>
        <w:tblW w:w="0" w:type="auto"/>
        <w:tblInd w:w="65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00" w:firstRow="0" w:lastRow="0" w:firstColumn="0" w:lastColumn="0" w:noHBand="0" w:noVBand="0"/>
      </w:tblPr>
      <w:tblGrid>
        <w:gridCol w:w="2031"/>
      </w:tblGrid>
      <w:tr w:rsidR="001F140B" w14:paraId="2A668EEE" w14:textId="77777777" w:rsidTr="002E42F0">
        <w:trPr>
          <w:trHeight w:val="399"/>
        </w:trPr>
        <w:tc>
          <w:tcPr>
            <w:tcW w:w="2031" w:type="dxa"/>
          </w:tcPr>
          <w:p w14:paraId="67B874D2" w14:textId="6356055C" w:rsidR="001F140B" w:rsidRPr="002E42F0" w:rsidRDefault="001F140B" w:rsidP="001F140B">
            <w:pPr>
              <w:spacing w:line="360" w:lineRule="auto"/>
              <w:jc w:val="both"/>
              <w:rPr>
                <w:spacing w:val="-1"/>
                <w:sz w:val="32"/>
                <w:szCs w:val="28"/>
              </w:rPr>
            </w:pPr>
            <w:r w:rsidRPr="002E42F0">
              <w:rPr>
                <w:spacing w:val="-1"/>
                <w:sz w:val="36"/>
                <w:szCs w:val="28"/>
              </w:rPr>
              <w:t>З/пл</w:t>
            </w:r>
            <w:r w:rsidRPr="002E42F0">
              <w:rPr>
                <w:spacing w:val="-1"/>
                <w:sz w:val="36"/>
                <w:szCs w:val="28"/>
                <w:vertAlign w:val="subscript"/>
                <w:lang w:val="en-US"/>
              </w:rPr>
              <w:t>i</w:t>
            </w:r>
            <w:r w:rsidRPr="002E42F0">
              <w:rPr>
                <w:spacing w:val="-1"/>
                <w:sz w:val="36"/>
                <w:szCs w:val="28"/>
              </w:rPr>
              <w:t xml:space="preserve"> = Б</w:t>
            </w:r>
            <w:r w:rsidRPr="002E42F0">
              <w:rPr>
                <w:spacing w:val="-1"/>
                <w:sz w:val="36"/>
                <w:szCs w:val="28"/>
                <w:vertAlign w:val="subscript"/>
                <w:lang w:val="en-US"/>
              </w:rPr>
              <w:t>i</w:t>
            </w:r>
            <w:r w:rsidRPr="002E42F0">
              <w:rPr>
                <w:spacing w:val="-1"/>
                <w:sz w:val="36"/>
                <w:szCs w:val="28"/>
                <w:vertAlign w:val="subscript"/>
              </w:rPr>
              <w:t xml:space="preserve"> </w:t>
            </w:r>
            <w:r w:rsidRPr="002E42F0">
              <w:rPr>
                <w:spacing w:val="-1"/>
                <w:sz w:val="36"/>
                <w:szCs w:val="28"/>
              </w:rPr>
              <w:t xml:space="preserve">∙ </w:t>
            </w:r>
            <w:r w:rsidRPr="002E42F0">
              <w:rPr>
                <w:spacing w:val="-1"/>
                <w:sz w:val="36"/>
                <w:szCs w:val="28"/>
                <w:lang w:val="en-US"/>
              </w:rPr>
              <w:t>d</w:t>
            </w:r>
          </w:p>
        </w:tc>
      </w:tr>
    </w:tbl>
    <w:p w14:paraId="71441CB2" w14:textId="77777777" w:rsidR="00ED3FFF" w:rsidRPr="00D55CB5" w:rsidRDefault="00ED3FFF" w:rsidP="001F140B">
      <w:pPr>
        <w:spacing w:line="360" w:lineRule="auto"/>
        <w:ind w:firstLine="709"/>
        <w:jc w:val="both"/>
        <w:rPr>
          <w:sz w:val="28"/>
          <w:szCs w:val="28"/>
        </w:rPr>
      </w:pPr>
      <w:r w:rsidRPr="00D55CB5">
        <w:rPr>
          <w:spacing w:val="-4"/>
          <w:sz w:val="28"/>
          <w:szCs w:val="28"/>
        </w:rPr>
        <w:t>Такая система позволяет дифференцированно подходить к оценке каждого ра</w:t>
      </w:r>
      <w:r w:rsidRPr="00D55CB5">
        <w:rPr>
          <w:sz w:val="28"/>
          <w:szCs w:val="28"/>
        </w:rPr>
        <w:t>ботника с учетом его трудового вклада.</w:t>
      </w:r>
    </w:p>
    <w:p w14:paraId="5D0DBE31" w14:textId="76A526AF" w:rsidR="00ED3FFF" w:rsidRPr="002C06EF" w:rsidRDefault="00ED3FFF" w:rsidP="00E81DF7">
      <w:pPr>
        <w:pStyle w:val="af2"/>
        <w:numPr>
          <w:ilvl w:val="0"/>
          <w:numId w:val="26"/>
        </w:numPr>
        <w:spacing w:line="360" w:lineRule="auto"/>
        <w:jc w:val="both"/>
        <w:rPr>
          <w:spacing w:val="-3"/>
          <w:sz w:val="28"/>
          <w:szCs w:val="28"/>
        </w:rPr>
      </w:pPr>
      <w:r w:rsidRPr="002C06EF">
        <w:rPr>
          <w:i/>
          <w:iCs/>
          <w:sz w:val="28"/>
          <w:szCs w:val="28"/>
        </w:rPr>
        <w:t xml:space="preserve">Смешанные </w:t>
      </w:r>
      <w:r w:rsidRPr="002C06EF">
        <w:rPr>
          <w:b/>
          <w:bCs/>
          <w:i/>
          <w:iCs/>
          <w:sz w:val="28"/>
          <w:szCs w:val="28"/>
        </w:rPr>
        <w:t xml:space="preserve">системы, </w:t>
      </w:r>
      <w:r w:rsidRPr="002C06EF">
        <w:rPr>
          <w:sz w:val="28"/>
          <w:szCs w:val="28"/>
        </w:rPr>
        <w:t xml:space="preserve">которые имеют признаки одновременно тарифных и </w:t>
      </w:r>
      <w:r w:rsidRPr="002C06EF">
        <w:rPr>
          <w:spacing w:val="-3"/>
          <w:sz w:val="28"/>
          <w:szCs w:val="28"/>
        </w:rPr>
        <w:t>бестарифных форм оплаты труда, к ним относятся:</w:t>
      </w:r>
    </w:p>
    <w:p w14:paraId="73463C6F" w14:textId="77777777" w:rsidR="00ED3FFF" w:rsidRPr="00D55CB5" w:rsidRDefault="00ED3FFF" w:rsidP="002C06EF">
      <w:pPr>
        <w:spacing w:line="360" w:lineRule="auto"/>
        <w:ind w:firstLine="709"/>
        <w:jc w:val="both"/>
        <w:rPr>
          <w:spacing w:val="-3"/>
          <w:sz w:val="28"/>
          <w:szCs w:val="28"/>
        </w:rPr>
      </w:pPr>
      <w:r w:rsidRPr="00D55CB5">
        <w:rPr>
          <w:i/>
          <w:iCs/>
          <w:spacing w:val="-8"/>
          <w:sz w:val="28"/>
          <w:szCs w:val="28"/>
        </w:rPr>
        <w:t xml:space="preserve">Комиссионная форма </w:t>
      </w:r>
      <w:r w:rsidRPr="00D55CB5">
        <w:rPr>
          <w:spacing w:val="-8"/>
          <w:sz w:val="28"/>
          <w:szCs w:val="28"/>
        </w:rPr>
        <w:t xml:space="preserve">предполагает оплату действий работника по заключению </w:t>
      </w:r>
      <w:r w:rsidRPr="00D55CB5">
        <w:rPr>
          <w:spacing w:val="-4"/>
          <w:sz w:val="28"/>
          <w:szCs w:val="28"/>
        </w:rPr>
        <w:t xml:space="preserve">какой-либо сделки (договора) от лица предприятия в комиссионных процентах от </w:t>
      </w:r>
      <w:r w:rsidRPr="00D55CB5">
        <w:rPr>
          <w:spacing w:val="-6"/>
          <w:sz w:val="28"/>
          <w:szCs w:val="28"/>
        </w:rPr>
        <w:t>суммарного размера этой сделки. Например, применяется для работников подразде</w:t>
      </w:r>
      <w:r w:rsidRPr="00D55CB5">
        <w:rPr>
          <w:spacing w:val="-3"/>
          <w:sz w:val="28"/>
          <w:szCs w:val="28"/>
        </w:rPr>
        <w:t>лений сбыта, внешнеэкономической службы предприятия и т.п.</w:t>
      </w:r>
    </w:p>
    <w:p w14:paraId="688957F9" w14:textId="77777777" w:rsidR="00ED3FFF" w:rsidRPr="00D55CB5" w:rsidRDefault="00ED3FFF" w:rsidP="002C06EF">
      <w:pPr>
        <w:spacing w:line="360" w:lineRule="auto"/>
        <w:ind w:firstLine="709"/>
        <w:jc w:val="both"/>
        <w:rPr>
          <w:sz w:val="28"/>
          <w:szCs w:val="28"/>
        </w:rPr>
      </w:pPr>
      <w:r w:rsidRPr="00D55CB5">
        <w:rPr>
          <w:i/>
          <w:iCs/>
          <w:spacing w:val="-3"/>
          <w:sz w:val="28"/>
          <w:szCs w:val="28"/>
        </w:rPr>
        <w:t xml:space="preserve">Дилерский </w:t>
      </w:r>
      <w:r w:rsidRPr="00D55CB5">
        <w:rPr>
          <w:spacing w:val="-3"/>
          <w:sz w:val="28"/>
          <w:szCs w:val="28"/>
        </w:rPr>
        <w:t>механизм предусматривает закупку работником части продукции предпри</w:t>
      </w:r>
      <w:r w:rsidRPr="00D55CB5">
        <w:rPr>
          <w:sz w:val="28"/>
          <w:szCs w:val="28"/>
        </w:rPr>
        <w:t>ятия за свой счет с последующей ее реализацией собственными усилиями работника</w:t>
      </w:r>
    </w:p>
    <w:p w14:paraId="00E36965" w14:textId="77777777" w:rsidR="002C06EF" w:rsidRDefault="002C06EF" w:rsidP="002C06EF">
      <w:pPr>
        <w:spacing w:line="360" w:lineRule="auto"/>
        <w:ind w:firstLine="709"/>
        <w:jc w:val="both"/>
        <w:rPr>
          <w:sz w:val="28"/>
          <w:szCs w:val="28"/>
        </w:rPr>
      </w:pPr>
    </w:p>
    <w:p w14:paraId="175455E0" w14:textId="4A24CD43" w:rsidR="00B8448C" w:rsidRPr="00D55CB5" w:rsidRDefault="00B8448C" w:rsidP="002C06EF">
      <w:pPr>
        <w:spacing w:line="360" w:lineRule="auto"/>
        <w:ind w:firstLine="709"/>
        <w:jc w:val="both"/>
        <w:rPr>
          <w:sz w:val="28"/>
          <w:szCs w:val="28"/>
        </w:rPr>
      </w:pPr>
      <w:r w:rsidRPr="00D55CB5">
        <w:rPr>
          <w:sz w:val="28"/>
          <w:szCs w:val="28"/>
        </w:rPr>
        <w:t xml:space="preserve">Последнее время можно встретить деление систем оплаты труда на </w:t>
      </w:r>
      <w:r w:rsidRPr="002C06EF">
        <w:rPr>
          <w:sz w:val="28"/>
          <w:szCs w:val="28"/>
          <w:u w:val="single"/>
        </w:rPr>
        <w:t>поощрительные, принудительные и гарантирующие</w:t>
      </w:r>
      <w:r w:rsidRPr="00D55CB5">
        <w:rPr>
          <w:sz w:val="28"/>
          <w:szCs w:val="28"/>
        </w:rPr>
        <w:t>.</w:t>
      </w:r>
    </w:p>
    <w:p w14:paraId="196F2A59" w14:textId="77777777" w:rsidR="00B8448C" w:rsidRPr="002C06EF" w:rsidRDefault="00B8448C" w:rsidP="00E81DF7">
      <w:pPr>
        <w:pStyle w:val="af2"/>
        <w:numPr>
          <w:ilvl w:val="0"/>
          <w:numId w:val="29"/>
        </w:numPr>
        <w:spacing w:line="360" w:lineRule="auto"/>
        <w:jc w:val="both"/>
        <w:rPr>
          <w:sz w:val="28"/>
          <w:szCs w:val="28"/>
        </w:rPr>
      </w:pPr>
      <w:r w:rsidRPr="002C06EF">
        <w:rPr>
          <w:b/>
          <w:bCs/>
          <w:sz w:val="28"/>
          <w:szCs w:val="28"/>
        </w:rPr>
        <w:t>Поощрительной</w:t>
      </w:r>
      <w:r w:rsidRPr="002C06EF">
        <w:rPr>
          <w:i/>
          <w:iCs/>
          <w:sz w:val="28"/>
          <w:szCs w:val="28"/>
        </w:rPr>
        <w:t> </w:t>
      </w:r>
      <w:r w:rsidRPr="002C06EF">
        <w:rPr>
          <w:sz w:val="28"/>
          <w:szCs w:val="28"/>
        </w:rPr>
        <w:t>считают систему, обеспечивающую в конкретных производственных условиях работодателю определенные показатели трудовой деятельности, а работнику на основе личной материальной заинтересованности – условия для самореализации. Такая система, воздействуя на материальную заинтересованность работника, побуждает его постоянно повышать эффективность своего труда.</w:t>
      </w:r>
    </w:p>
    <w:p w14:paraId="58B8661B" w14:textId="77777777" w:rsidR="00B8448C" w:rsidRPr="002C06EF" w:rsidRDefault="00B8448C" w:rsidP="00E81DF7">
      <w:pPr>
        <w:pStyle w:val="af2"/>
        <w:numPr>
          <w:ilvl w:val="0"/>
          <w:numId w:val="29"/>
        </w:numPr>
        <w:spacing w:line="360" w:lineRule="auto"/>
        <w:jc w:val="both"/>
        <w:rPr>
          <w:sz w:val="28"/>
          <w:szCs w:val="28"/>
        </w:rPr>
      </w:pPr>
      <w:r w:rsidRPr="002C06EF">
        <w:rPr>
          <w:b/>
          <w:bCs/>
          <w:sz w:val="28"/>
          <w:szCs w:val="28"/>
        </w:rPr>
        <w:t>Принудительная</w:t>
      </w:r>
      <w:r w:rsidRPr="002C06EF">
        <w:rPr>
          <w:sz w:val="28"/>
          <w:szCs w:val="28"/>
        </w:rPr>
        <w:t> система оплаты труда предопределяется требованиями применяемой техники и технологии, темпом и ритмом, порядком и последовательностью выполняемых производственных операций. Она нацеливает работника на достижение результатов труда, установленных работодателем, как правило, на достаточно высоком уровне и не допускает каких-либо отклонений. Ее основное отличие – более высокая напряженность труда, закладываемая в трудовые нормы, и относительно высокая оплата за их выполнение и перевыполнение. Используется она, например, в конвейерных, высокомеханизированных и автоматизированных производствах.</w:t>
      </w:r>
    </w:p>
    <w:p w14:paraId="3532087B" w14:textId="77777777" w:rsidR="00B8448C" w:rsidRPr="002C06EF" w:rsidRDefault="00B8448C" w:rsidP="00E81DF7">
      <w:pPr>
        <w:pStyle w:val="af2"/>
        <w:numPr>
          <w:ilvl w:val="0"/>
          <w:numId w:val="29"/>
        </w:numPr>
        <w:spacing w:line="360" w:lineRule="auto"/>
        <w:jc w:val="both"/>
        <w:rPr>
          <w:rFonts w:ascii="Georgia" w:hAnsi="Georgia"/>
          <w:sz w:val="28"/>
          <w:szCs w:val="28"/>
        </w:rPr>
      </w:pPr>
      <w:r w:rsidRPr="002C06EF">
        <w:rPr>
          <w:sz w:val="28"/>
          <w:szCs w:val="28"/>
        </w:rPr>
        <w:t>Систему оплаты труда, построенную так, чтобы колебания результатов труда в определенных пределах существенно не отражались на оговоренном работником с работодателем уровне заработной платы, называют </w:t>
      </w:r>
      <w:r w:rsidRPr="002C06EF">
        <w:rPr>
          <w:b/>
          <w:bCs/>
          <w:sz w:val="28"/>
          <w:szCs w:val="28"/>
        </w:rPr>
        <w:t>гарантирующей</w:t>
      </w:r>
      <w:r w:rsidRPr="002C06EF">
        <w:rPr>
          <w:i/>
          <w:iCs/>
          <w:sz w:val="28"/>
          <w:szCs w:val="28"/>
        </w:rPr>
        <w:t>. </w:t>
      </w:r>
      <w:r w:rsidRPr="002C06EF">
        <w:rPr>
          <w:sz w:val="28"/>
          <w:szCs w:val="28"/>
        </w:rPr>
        <w:t>Условия ее применения: неконкретность, количественная неопределенность, а иногда и невозможность достаточно точного учета установленных результатов трудовой деятельности, сравнительно низкая организация труда. Применялась она в условиях административной экономики, используется и в рыночной, что обусловлено экономической нестабильностью, инфляцией, неплатежами и другими негативными явлениями, вынуждающими гарантировать определенные размеры заработной платы.</w:t>
      </w:r>
    </w:p>
    <w:p w14:paraId="2718198C" w14:textId="77777777" w:rsidR="00E13462" w:rsidRPr="00E13462" w:rsidRDefault="00E13462" w:rsidP="00E13462">
      <w:pPr>
        <w:rPr>
          <w:b/>
          <w:bCs/>
          <w:sz w:val="28"/>
        </w:rPr>
      </w:pPr>
    </w:p>
    <w:p w14:paraId="2C3FD3BE" w14:textId="77777777" w:rsidR="00D4247F" w:rsidRDefault="00D4247F">
      <w:pPr>
        <w:rPr>
          <w:b/>
          <w:bCs/>
          <w:sz w:val="28"/>
        </w:rPr>
      </w:pPr>
    </w:p>
    <w:p w14:paraId="101F5534" w14:textId="77777777" w:rsidR="002C06EF" w:rsidRDefault="002C06EF">
      <w:r>
        <w:br w:type="page"/>
      </w:r>
    </w:p>
    <w:p w14:paraId="5377111A" w14:textId="5FEF05C0" w:rsidR="00FB70D8" w:rsidRPr="002C06EF" w:rsidRDefault="002C06EF" w:rsidP="001D4B87">
      <w:pPr>
        <w:pStyle w:val="10"/>
      </w:pPr>
      <w:bookmarkStart w:id="11" w:name="_Toc39758763"/>
      <w:r>
        <w:rPr>
          <w:sz w:val="32"/>
        </w:rPr>
        <w:t xml:space="preserve">2. </w:t>
      </w:r>
      <w:r w:rsidR="00FB70D8" w:rsidRPr="00E840E1">
        <w:t>РАСЧЁТ СЕБЕСТОИМОСТИ ЕДЕНИЦЫ ПРОДУКЦИИ</w:t>
      </w:r>
      <w:bookmarkEnd w:id="11"/>
    </w:p>
    <w:p w14:paraId="3A44F4C7" w14:textId="7E2102D8" w:rsidR="00607052" w:rsidRPr="001D4B87" w:rsidRDefault="00607052" w:rsidP="001D4B87">
      <w:pPr>
        <w:pStyle w:val="20"/>
      </w:pPr>
      <w:bookmarkStart w:id="12" w:name="_Toc39758764"/>
      <w:r w:rsidRPr="001D4B87">
        <w:t>2.1. Расчёт прямых затрат на единицу продукции</w:t>
      </w:r>
      <w:bookmarkEnd w:id="12"/>
    </w:p>
    <w:p w14:paraId="6FD6EE4B" w14:textId="77777777" w:rsidR="00CA000C" w:rsidRDefault="00607052" w:rsidP="00CA000C">
      <w:pPr>
        <w:pStyle w:val="a0"/>
      </w:pPr>
      <w:r>
        <w:t>Результаты расчёта прямых затрат на единицу продукции для изделий А, В и С представлен в табл</w:t>
      </w:r>
      <w:r w:rsidR="00A55771">
        <w:t>ице</w:t>
      </w:r>
      <w:r>
        <w:t xml:space="preserve"> </w:t>
      </w:r>
      <w:r w:rsidR="004434F2">
        <w:t>2.</w:t>
      </w:r>
      <w:r>
        <w:t>1.</w:t>
      </w:r>
    </w:p>
    <w:p w14:paraId="03A6F6EC" w14:textId="69940D81" w:rsidR="00A55771" w:rsidRDefault="00A55771" w:rsidP="00CA000C">
      <w:pPr>
        <w:pStyle w:val="a0"/>
        <w:ind w:firstLine="0"/>
      </w:pPr>
      <w:r w:rsidRPr="00AE1DE1">
        <w:t xml:space="preserve">Таблица </w:t>
      </w:r>
      <w:r w:rsidR="004434F2">
        <w:t>2.</w:t>
      </w:r>
      <w:r w:rsidRPr="00AE1DE1">
        <w:t>1</w:t>
      </w:r>
      <w:r>
        <w:t xml:space="preserve"> – </w:t>
      </w:r>
      <w:r w:rsidR="004C2A04">
        <w:t>Р</w:t>
      </w:r>
      <w:r>
        <w:t>асчёт прямых затрат</w:t>
      </w:r>
    </w:p>
    <w:tbl>
      <w:tblPr>
        <w:tblW w:w="5398" w:type="pct"/>
        <w:tblInd w:w="-431" w:type="dxa"/>
        <w:tblLook w:val="04A0" w:firstRow="1" w:lastRow="0" w:firstColumn="1" w:lastColumn="0" w:noHBand="0" w:noVBand="1"/>
      </w:tblPr>
      <w:tblGrid>
        <w:gridCol w:w="6853"/>
        <w:gridCol w:w="1181"/>
        <w:gridCol w:w="1181"/>
        <w:gridCol w:w="1179"/>
      </w:tblGrid>
      <w:tr w:rsidR="00AE1DE1" w:rsidRPr="00607052" w14:paraId="4E38B599" w14:textId="77777777" w:rsidTr="009C194F">
        <w:trPr>
          <w:trHeight w:val="533"/>
        </w:trPr>
        <w:tc>
          <w:tcPr>
            <w:tcW w:w="3297" w:type="pct"/>
            <w:vMerge w:val="restart"/>
            <w:tcBorders>
              <w:top w:val="single" w:sz="4" w:space="0" w:color="auto"/>
              <w:left w:val="single" w:sz="4" w:space="0" w:color="auto"/>
              <w:right w:val="single" w:sz="4" w:space="0" w:color="000000"/>
            </w:tcBorders>
            <w:shd w:val="clear" w:color="auto" w:fill="auto"/>
            <w:noWrap/>
            <w:vAlign w:val="center"/>
            <w:hideMark/>
          </w:tcPr>
          <w:p w14:paraId="375B7EF3" w14:textId="77777777" w:rsidR="00AE1DE1" w:rsidRPr="00AE1DE1" w:rsidRDefault="00AE1DE1" w:rsidP="00AE1DE1">
            <w:pPr>
              <w:spacing w:line="276" w:lineRule="auto"/>
              <w:jc w:val="center"/>
              <w:rPr>
                <w:color w:val="000000"/>
              </w:rPr>
            </w:pPr>
            <w:r w:rsidRPr="00AE1DE1">
              <w:rPr>
                <w:color w:val="000000"/>
              </w:rPr>
              <w:t>Статьи калькуляций</w:t>
            </w:r>
          </w:p>
        </w:tc>
        <w:tc>
          <w:tcPr>
            <w:tcW w:w="1703" w:type="pct"/>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4C21F820" w14:textId="77777777" w:rsidR="00AE1DE1" w:rsidRPr="00AE1DE1" w:rsidRDefault="00AE1DE1" w:rsidP="00AE1DE1">
            <w:pPr>
              <w:spacing w:line="276" w:lineRule="auto"/>
              <w:jc w:val="center"/>
              <w:rPr>
                <w:color w:val="000000"/>
              </w:rPr>
            </w:pPr>
            <w:r>
              <w:rPr>
                <w:color w:val="000000"/>
              </w:rPr>
              <w:t>Изделия</w:t>
            </w:r>
          </w:p>
        </w:tc>
      </w:tr>
      <w:tr w:rsidR="00AE1DE1" w:rsidRPr="00607052" w14:paraId="3EF74EFF" w14:textId="77777777" w:rsidTr="009C194F">
        <w:trPr>
          <w:trHeight w:val="533"/>
        </w:trPr>
        <w:tc>
          <w:tcPr>
            <w:tcW w:w="3297" w:type="pct"/>
            <w:vMerge/>
            <w:tcBorders>
              <w:left w:val="single" w:sz="4" w:space="0" w:color="auto"/>
              <w:bottom w:val="single" w:sz="4" w:space="0" w:color="auto"/>
              <w:right w:val="single" w:sz="4" w:space="0" w:color="000000"/>
            </w:tcBorders>
            <w:shd w:val="clear" w:color="auto" w:fill="auto"/>
            <w:noWrap/>
            <w:vAlign w:val="center"/>
          </w:tcPr>
          <w:p w14:paraId="709B7D7B" w14:textId="77777777" w:rsidR="00AE1DE1" w:rsidRPr="00AE1DE1" w:rsidRDefault="00AE1DE1" w:rsidP="00AE1DE1">
            <w:pPr>
              <w:spacing w:line="276" w:lineRule="auto"/>
              <w:jc w:val="center"/>
              <w:rPr>
                <w:color w:val="000000"/>
              </w:rPr>
            </w:pPr>
          </w:p>
        </w:tc>
        <w:tc>
          <w:tcPr>
            <w:tcW w:w="568" w:type="pct"/>
            <w:tcBorders>
              <w:top w:val="single" w:sz="4" w:space="0" w:color="auto"/>
              <w:left w:val="single" w:sz="4" w:space="0" w:color="auto"/>
              <w:bottom w:val="single" w:sz="4" w:space="0" w:color="auto"/>
              <w:right w:val="single" w:sz="4" w:space="0" w:color="000000"/>
            </w:tcBorders>
            <w:shd w:val="clear" w:color="auto" w:fill="auto"/>
            <w:vAlign w:val="center"/>
          </w:tcPr>
          <w:p w14:paraId="1829BBCA" w14:textId="77777777" w:rsidR="00AE1DE1" w:rsidRPr="00AE1DE1" w:rsidRDefault="00AE1DE1" w:rsidP="00AE1DE1">
            <w:pPr>
              <w:spacing w:line="276" w:lineRule="auto"/>
              <w:jc w:val="center"/>
              <w:rPr>
                <w:color w:val="000000"/>
                <w:lang w:val="en-US"/>
              </w:rPr>
            </w:pPr>
            <w:r>
              <w:rPr>
                <w:color w:val="000000"/>
                <w:lang w:val="en-US"/>
              </w:rPr>
              <w:t>A</w:t>
            </w:r>
          </w:p>
        </w:tc>
        <w:tc>
          <w:tcPr>
            <w:tcW w:w="568" w:type="pct"/>
            <w:tcBorders>
              <w:top w:val="single" w:sz="4" w:space="0" w:color="auto"/>
              <w:left w:val="single" w:sz="4" w:space="0" w:color="auto"/>
              <w:bottom w:val="single" w:sz="4" w:space="0" w:color="auto"/>
              <w:right w:val="single" w:sz="4" w:space="0" w:color="000000"/>
            </w:tcBorders>
            <w:shd w:val="clear" w:color="auto" w:fill="auto"/>
            <w:vAlign w:val="center"/>
          </w:tcPr>
          <w:p w14:paraId="141601A3" w14:textId="77777777" w:rsidR="00AE1DE1" w:rsidRPr="00AE1DE1" w:rsidRDefault="00AE1DE1" w:rsidP="00AE1DE1">
            <w:pPr>
              <w:spacing w:line="276" w:lineRule="auto"/>
              <w:jc w:val="center"/>
              <w:rPr>
                <w:color w:val="000000"/>
                <w:lang w:val="en-US"/>
              </w:rPr>
            </w:pPr>
            <w:r>
              <w:rPr>
                <w:color w:val="000000"/>
                <w:lang w:val="en-US"/>
              </w:rPr>
              <w:t>B</w:t>
            </w:r>
          </w:p>
        </w:tc>
        <w:tc>
          <w:tcPr>
            <w:tcW w:w="568" w:type="pct"/>
            <w:tcBorders>
              <w:top w:val="single" w:sz="4" w:space="0" w:color="auto"/>
              <w:left w:val="single" w:sz="4" w:space="0" w:color="auto"/>
              <w:bottom w:val="single" w:sz="4" w:space="0" w:color="auto"/>
              <w:right w:val="single" w:sz="4" w:space="0" w:color="000000"/>
            </w:tcBorders>
            <w:shd w:val="clear" w:color="auto" w:fill="auto"/>
            <w:vAlign w:val="center"/>
          </w:tcPr>
          <w:p w14:paraId="2B49881B" w14:textId="77777777" w:rsidR="00AE1DE1" w:rsidRPr="00AE1DE1" w:rsidRDefault="00AE1DE1" w:rsidP="00AE1DE1">
            <w:pPr>
              <w:spacing w:line="276" w:lineRule="auto"/>
              <w:jc w:val="center"/>
              <w:rPr>
                <w:color w:val="000000"/>
                <w:lang w:val="en-US"/>
              </w:rPr>
            </w:pPr>
            <w:r>
              <w:rPr>
                <w:color w:val="000000"/>
                <w:lang w:val="en-US"/>
              </w:rPr>
              <w:t>C</w:t>
            </w:r>
          </w:p>
        </w:tc>
      </w:tr>
      <w:tr w:rsidR="00AE1DE1" w:rsidRPr="00607052" w14:paraId="49597400" w14:textId="77777777" w:rsidTr="009C194F">
        <w:trPr>
          <w:trHeight w:val="533"/>
        </w:trPr>
        <w:tc>
          <w:tcPr>
            <w:tcW w:w="3297" w:type="pct"/>
            <w:tcBorders>
              <w:top w:val="nil"/>
              <w:left w:val="single" w:sz="4" w:space="0" w:color="auto"/>
              <w:bottom w:val="single" w:sz="4" w:space="0" w:color="auto"/>
              <w:right w:val="single" w:sz="4" w:space="0" w:color="auto"/>
            </w:tcBorders>
            <w:shd w:val="clear" w:color="auto" w:fill="auto"/>
            <w:noWrap/>
            <w:vAlign w:val="center"/>
            <w:hideMark/>
          </w:tcPr>
          <w:p w14:paraId="309E68A6" w14:textId="77777777" w:rsidR="00AE1DE1" w:rsidRPr="00AE1DE1" w:rsidRDefault="00AE1DE1" w:rsidP="00AE1DE1">
            <w:pPr>
              <w:pStyle w:val="a0"/>
              <w:ind w:firstLine="0"/>
              <w:jc w:val="left"/>
              <w:rPr>
                <w:sz w:val="24"/>
                <w:szCs w:val="24"/>
              </w:rPr>
            </w:pPr>
            <w:r w:rsidRPr="00AE1DE1">
              <w:rPr>
                <w:sz w:val="24"/>
                <w:szCs w:val="24"/>
              </w:rPr>
              <w:t>1. Сырье и материалы</w:t>
            </w:r>
          </w:p>
        </w:tc>
        <w:tc>
          <w:tcPr>
            <w:tcW w:w="568" w:type="pct"/>
            <w:tcBorders>
              <w:top w:val="nil"/>
              <w:left w:val="nil"/>
              <w:bottom w:val="single" w:sz="4" w:space="0" w:color="auto"/>
              <w:right w:val="single" w:sz="4" w:space="0" w:color="auto"/>
            </w:tcBorders>
            <w:shd w:val="clear" w:color="auto" w:fill="auto"/>
            <w:noWrap/>
            <w:vAlign w:val="center"/>
            <w:hideMark/>
          </w:tcPr>
          <w:p w14:paraId="4821843E" w14:textId="2F9A5490" w:rsidR="00AE1DE1" w:rsidRPr="00AE1DE1" w:rsidRDefault="00375794" w:rsidP="00AE1DE1">
            <w:pPr>
              <w:spacing w:line="276" w:lineRule="auto"/>
              <w:jc w:val="center"/>
              <w:rPr>
                <w:color w:val="000000"/>
              </w:rPr>
            </w:pPr>
            <w:r>
              <w:rPr>
                <w:color w:val="000000"/>
              </w:rPr>
              <w:t>486</w:t>
            </w:r>
            <w:r w:rsidR="003103DF" w:rsidRPr="003103DF">
              <w:rPr>
                <w:color w:val="000000"/>
              </w:rPr>
              <w:t>.</w:t>
            </w:r>
            <w:r>
              <w:rPr>
                <w:color w:val="000000"/>
              </w:rPr>
              <w:t>2</w:t>
            </w:r>
            <w:r w:rsidR="003103DF" w:rsidRPr="003103DF">
              <w:rPr>
                <w:color w:val="000000"/>
              </w:rPr>
              <w:t>0</w:t>
            </w:r>
          </w:p>
        </w:tc>
        <w:tc>
          <w:tcPr>
            <w:tcW w:w="568" w:type="pct"/>
            <w:tcBorders>
              <w:top w:val="nil"/>
              <w:left w:val="nil"/>
              <w:bottom w:val="single" w:sz="4" w:space="0" w:color="auto"/>
              <w:right w:val="single" w:sz="4" w:space="0" w:color="auto"/>
            </w:tcBorders>
            <w:shd w:val="clear" w:color="auto" w:fill="auto"/>
            <w:noWrap/>
            <w:vAlign w:val="center"/>
            <w:hideMark/>
          </w:tcPr>
          <w:p w14:paraId="48DB137E" w14:textId="77E9B549" w:rsidR="00AE1DE1" w:rsidRPr="00AE1DE1" w:rsidRDefault="006E18FF" w:rsidP="00AE1DE1">
            <w:pPr>
              <w:spacing w:line="276" w:lineRule="auto"/>
              <w:jc w:val="center"/>
              <w:rPr>
                <w:color w:val="000000"/>
              </w:rPr>
            </w:pPr>
            <w:r>
              <w:rPr>
                <w:color w:val="000000"/>
              </w:rPr>
              <w:t>386</w:t>
            </w:r>
            <w:r w:rsidR="003103DF" w:rsidRPr="003103DF">
              <w:rPr>
                <w:color w:val="000000"/>
              </w:rPr>
              <w:t>.</w:t>
            </w:r>
            <w:r>
              <w:rPr>
                <w:color w:val="000000"/>
              </w:rPr>
              <w:t>1</w:t>
            </w:r>
            <w:r w:rsidR="003103DF" w:rsidRPr="003103DF">
              <w:rPr>
                <w:color w:val="000000"/>
              </w:rPr>
              <w:t>0</w:t>
            </w:r>
          </w:p>
        </w:tc>
        <w:tc>
          <w:tcPr>
            <w:tcW w:w="568" w:type="pct"/>
            <w:tcBorders>
              <w:top w:val="nil"/>
              <w:left w:val="nil"/>
              <w:bottom w:val="single" w:sz="4" w:space="0" w:color="auto"/>
              <w:right w:val="single" w:sz="4" w:space="0" w:color="auto"/>
            </w:tcBorders>
            <w:shd w:val="clear" w:color="auto" w:fill="auto"/>
            <w:noWrap/>
            <w:vAlign w:val="center"/>
            <w:hideMark/>
          </w:tcPr>
          <w:p w14:paraId="1787A1DE" w14:textId="0FC5E01F" w:rsidR="00AE1DE1" w:rsidRPr="00AE1DE1" w:rsidRDefault="006E18FF" w:rsidP="00AE1DE1">
            <w:pPr>
              <w:spacing w:line="276" w:lineRule="auto"/>
              <w:jc w:val="center"/>
              <w:rPr>
                <w:color w:val="000000"/>
              </w:rPr>
            </w:pPr>
            <w:r>
              <w:rPr>
                <w:color w:val="000000"/>
              </w:rPr>
              <w:t>250</w:t>
            </w:r>
            <w:r w:rsidR="003103DF" w:rsidRPr="003103DF">
              <w:rPr>
                <w:color w:val="000000"/>
              </w:rPr>
              <w:t>.</w:t>
            </w:r>
            <w:r>
              <w:rPr>
                <w:color w:val="000000"/>
              </w:rPr>
              <w:t>8</w:t>
            </w:r>
            <w:r w:rsidR="003103DF" w:rsidRPr="003103DF">
              <w:rPr>
                <w:color w:val="000000"/>
              </w:rPr>
              <w:t>0</w:t>
            </w:r>
          </w:p>
        </w:tc>
      </w:tr>
      <w:tr w:rsidR="00AE1DE1" w:rsidRPr="00607052" w14:paraId="74F2F808" w14:textId="77777777" w:rsidTr="009C194F">
        <w:trPr>
          <w:trHeight w:val="533"/>
        </w:trPr>
        <w:tc>
          <w:tcPr>
            <w:tcW w:w="3297" w:type="pct"/>
            <w:tcBorders>
              <w:top w:val="nil"/>
              <w:left w:val="single" w:sz="4" w:space="0" w:color="auto"/>
              <w:bottom w:val="single" w:sz="4" w:space="0" w:color="auto"/>
              <w:right w:val="single" w:sz="4" w:space="0" w:color="auto"/>
            </w:tcBorders>
            <w:shd w:val="clear" w:color="auto" w:fill="auto"/>
            <w:noWrap/>
            <w:vAlign w:val="center"/>
            <w:hideMark/>
          </w:tcPr>
          <w:p w14:paraId="07C4003E" w14:textId="77777777" w:rsidR="00AE1DE1" w:rsidRPr="00AE1DE1" w:rsidRDefault="00AE1DE1" w:rsidP="00AE1DE1">
            <w:pPr>
              <w:pStyle w:val="a0"/>
              <w:ind w:firstLine="0"/>
              <w:jc w:val="left"/>
              <w:rPr>
                <w:sz w:val="24"/>
                <w:szCs w:val="24"/>
              </w:rPr>
            </w:pPr>
            <w:r w:rsidRPr="00AE1DE1">
              <w:rPr>
                <w:sz w:val="24"/>
                <w:szCs w:val="24"/>
              </w:rPr>
              <w:t>2. Покупные комплектующие изделия и полуфабрикаты</w:t>
            </w:r>
          </w:p>
        </w:tc>
        <w:tc>
          <w:tcPr>
            <w:tcW w:w="568" w:type="pct"/>
            <w:tcBorders>
              <w:top w:val="nil"/>
              <w:left w:val="nil"/>
              <w:bottom w:val="single" w:sz="4" w:space="0" w:color="auto"/>
              <w:right w:val="single" w:sz="4" w:space="0" w:color="auto"/>
            </w:tcBorders>
            <w:shd w:val="clear" w:color="auto" w:fill="auto"/>
            <w:noWrap/>
            <w:vAlign w:val="center"/>
            <w:hideMark/>
          </w:tcPr>
          <w:p w14:paraId="0549EEA5" w14:textId="2D19AE2A" w:rsidR="00AE1DE1" w:rsidRPr="00AE1DE1" w:rsidRDefault="006E18FF" w:rsidP="00AE1DE1">
            <w:pPr>
              <w:spacing w:line="276" w:lineRule="auto"/>
              <w:jc w:val="center"/>
              <w:rPr>
                <w:color w:val="000000"/>
              </w:rPr>
            </w:pPr>
            <w:r>
              <w:rPr>
                <w:color w:val="000000"/>
              </w:rPr>
              <w:t>386</w:t>
            </w:r>
            <w:r w:rsidR="003103DF" w:rsidRPr="003103DF">
              <w:rPr>
                <w:color w:val="000000"/>
              </w:rPr>
              <w:t>.</w:t>
            </w:r>
            <w:r>
              <w:rPr>
                <w:color w:val="000000"/>
              </w:rPr>
              <w:t>1</w:t>
            </w:r>
            <w:r w:rsidR="003103DF" w:rsidRPr="003103DF">
              <w:rPr>
                <w:color w:val="000000"/>
              </w:rPr>
              <w:t>0</w:t>
            </w:r>
          </w:p>
        </w:tc>
        <w:tc>
          <w:tcPr>
            <w:tcW w:w="568" w:type="pct"/>
            <w:tcBorders>
              <w:top w:val="nil"/>
              <w:left w:val="nil"/>
              <w:bottom w:val="single" w:sz="4" w:space="0" w:color="auto"/>
              <w:right w:val="single" w:sz="4" w:space="0" w:color="auto"/>
            </w:tcBorders>
            <w:shd w:val="clear" w:color="auto" w:fill="auto"/>
            <w:noWrap/>
            <w:vAlign w:val="center"/>
            <w:hideMark/>
          </w:tcPr>
          <w:p w14:paraId="0054D230" w14:textId="37D2B284" w:rsidR="00AE1DE1" w:rsidRPr="00AE1DE1" w:rsidRDefault="006E18FF" w:rsidP="00AE1DE1">
            <w:pPr>
              <w:spacing w:line="276" w:lineRule="auto"/>
              <w:jc w:val="center"/>
              <w:rPr>
                <w:color w:val="000000"/>
              </w:rPr>
            </w:pPr>
            <w:r>
              <w:rPr>
                <w:color w:val="000000"/>
              </w:rPr>
              <w:t>2582</w:t>
            </w:r>
            <w:r w:rsidR="003103DF" w:rsidRPr="003103DF">
              <w:rPr>
                <w:color w:val="000000"/>
              </w:rPr>
              <w:t>.</w:t>
            </w:r>
            <w:r>
              <w:rPr>
                <w:color w:val="000000"/>
              </w:rPr>
              <w:t>8</w:t>
            </w:r>
            <w:r w:rsidR="003103DF" w:rsidRPr="003103DF">
              <w:rPr>
                <w:color w:val="000000"/>
              </w:rPr>
              <w:t>0</w:t>
            </w:r>
          </w:p>
        </w:tc>
        <w:tc>
          <w:tcPr>
            <w:tcW w:w="568" w:type="pct"/>
            <w:tcBorders>
              <w:top w:val="nil"/>
              <w:left w:val="nil"/>
              <w:bottom w:val="single" w:sz="4" w:space="0" w:color="auto"/>
              <w:right w:val="single" w:sz="4" w:space="0" w:color="auto"/>
            </w:tcBorders>
            <w:shd w:val="clear" w:color="auto" w:fill="auto"/>
            <w:noWrap/>
            <w:vAlign w:val="center"/>
            <w:hideMark/>
          </w:tcPr>
          <w:p w14:paraId="51102F4A" w14:textId="014DB69B" w:rsidR="00AE1DE1" w:rsidRPr="00AE1DE1" w:rsidRDefault="006E18FF" w:rsidP="00AE1DE1">
            <w:pPr>
              <w:spacing w:line="276" w:lineRule="auto"/>
              <w:jc w:val="center"/>
              <w:rPr>
                <w:color w:val="000000"/>
              </w:rPr>
            </w:pPr>
            <w:r>
              <w:rPr>
                <w:color w:val="000000"/>
              </w:rPr>
              <w:t>3 978</w:t>
            </w:r>
            <w:r w:rsidR="003103DF" w:rsidRPr="003103DF">
              <w:rPr>
                <w:color w:val="000000"/>
              </w:rPr>
              <w:t>.</w:t>
            </w:r>
            <w:r>
              <w:rPr>
                <w:color w:val="000000"/>
              </w:rPr>
              <w:t>7</w:t>
            </w:r>
            <w:r w:rsidR="003103DF" w:rsidRPr="003103DF">
              <w:rPr>
                <w:color w:val="000000"/>
              </w:rPr>
              <w:t>0</w:t>
            </w:r>
          </w:p>
        </w:tc>
      </w:tr>
      <w:tr w:rsidR="00AE1DE1" w:rsidRPr="00607052" w14:paraId="7AB9A51E" w14:textId="77777777" w:rsidTr="009C194F">
        <w:trPr>
          <w:trHeight w:val="533"/>
        </w:trPr>
        <w:tc>
          <w:tcPr>
            <w:tcW w:w="3297" w:type="pct"/>
            <w:tcBorders>
              <w:top w:val="nil"/>
              <w:left w:val="single" w:sz="4" w:space="0" w:color="auto"/>
              <w:bottom w:val="single" w:sz="4" w:space="0" w:color="auto"/>
              <w:right w:val="single" w:sz="4" w:space="0" w:color="auto"/>
            </w:tcBorders>
            <w:shd w:val="clear" w:color="auto" w:fill="auto"/>
            <w:noWrap/>
            <w:vAlign w:val="center"/>
            <w:hideMark/>
          </w:tcPr>
          <w:p w14:paraId="28224471" w14:textId="77777777" w:rsidR="00AE1DE1" w:rsidRPr="00AE1DE1" w:rsidRDefault="00AE1DE1" w:rsidP="00AE1DE1">
            <w:pPr>
              <w:pStyle w:val="a0"/>
              <w:ind w:firstLine="0"/>
              <w:jc w:val="left"/>
              <w:rPr>
                <w:sz w:val="24"/>
                <w:szCs w:val="24"/>
              </w:rPr>
            </w:pPr>
            <w:r w:rsidRPr="00AE1DE1">
              <w:rPr>
                <w:sz w:val="24"/>
                <w:szCs w:val="24"/>
              </w:rPr>
              <w:t>3. Основная заработная плата производственных рабочих</w:t>
            </w:r>
          </w:p>
        </w:tc>
        <w:tc>
          <w:tcPr>
            <w:tcW w:w="568" w:type="pct"/>
            <w:tcBorders>
              <w:top w:val="nil"/>
              <w:left w:val="nil"/>
              <w:bottom w:val="single" w:sz="4" w:space="0" w:color="auto"/>
              <w:right w:val="single" w:sz="4" w:space="0" w:color="auto"/>
            </w:tcBorders>
            <w:shd w:val="clear" w:color="auto" w:fill="auto"/>
            <w:noWrap/>
            <w:vAlign w:val="center"/>
            <w:hideMark/>
          </w:tcPr>
          <w:p w14:paraId="45A86E81" w14:textId="691638A1" w:rsidR="00AE1DE1" w:rsidRPr="00AE1DE1" w:rsidRDefault="006E18FF" w:rsidP="00AE1DE1">
            <w:pPr>
              <w:spacing w:line="276" w:lineRule="auto"/>
              <w:jc w:val="center"/>
              <w:rPr>
                <w:color w:val="000000"/>
              </w:rPr>
            </w:pPr>
            <w:r>
              <w:rPr>
                <w:color w:val="000000"/>
              </w:rPr>
              <w:t>2 774</w:t>
            </w:r>
            <w:r w:rsidR="003103DF" w:rsidRPr="003103DF">
              <w:rPr>
                <w:color w:val="000000"/>
              </w:rPr>
              <w:t>.00</w:t>
            </w:r>
          </w:p>
        </w:tc>
        <w:tc>
          <w:tcPr>
            <w:tcW w:w="568" w:type="pct"/>
            <w:tcBorders>
              <w:top w:val="nil"/>
              <w:left w:val="nil"/>
              <w:bottom w:val="single" w:sz="4" w:space="0" w:color="auto"/>
              <w:right w:val="single" w:sz="4" w:space="0" w:color="auto"/>
            </w:tcBorders>
            <w:shd w:val="clear" w:color="auto" w:fill="auto"/>
            <w:noWrap/>
            <w:vAlign w:val="center"/>
            <w:hideMark/>
          </w:tcPr>
          <w:p w14:paraId="69A42154" w14:textId="22027DAF" w:rsidR="00AE1DE1" w:rsidRPr="00AE1DE1" w:rsidRDefault="006E18FF" w:rsidP="00AE1DE1">
            <w:pPr>
              <w:spacing w:line="276" w:lineRule="auto"/>
              <w:jc w:val="center"/>
              <w:rPr>
                <w:color w:val="000000"/>
              </w:rPr>
            </w:pPr>
            <w:r>
              <w:rPr>
                <w:color w:val="000000"/>
              </w:rPr>
              <w:t>5 544</w:t>
            </w:r>
            <w:r w:rsidR="003103DF" w:rsidRPr="003103DF">
              <w:rPr>
                <w:color w:val="000000"/>
              </w:rPr>
              <w:t>.00</w:t>
            </w:r>
          </w:p>
        </w:tc>
        <w:tc>
          <w:tcPr>
            <w:tcW w:w="568" w:type="pct"/>
            <w:tcBorders>
              <w:top w:val="nil"/>
              <w:left w:val="nil"/>
              <w:bottom w:val="single" w:sz="4" w:space="0" w:color="auto"/>
              <w:right w:val="single" w:sz="4" w:space="0" w:color="auto"/>
            </w:tcBorders>
            <w:shd w:val="clear" w:color="auto" w:fill="auto"/>
            <w:noWrap/>
            <w:vAlign w:val="center"/>
            <w:hideMark/>
          </w:tcPr>
          <w:p w14:paraId="589F84E2" w14:textId="46695AEF" w:rsidR="00AE1DE1" w:rsidRPr="00AE1DE1" w:rsidRDefault="006E18FF" w:rsidP="00AE1DE1">
            <w:pPr>
              <w:spacing w:line="276" w:lineRule="auto"/>
              <w:jc w:val="center"/>
              <w:rPr>
                <w:color w:val="000000"/>
              </w:rPr>
            </w:pPr>
            <w:r>
              <w:rPr>
                <w:color w:val="000000"/>
              </w:rPr>
              <w:t>7 526</w:t>
            </w:r>
            <w:r w:rsidR="003103DF" w:rsidRPr="003103DF">
              <w:rPr>
                <w:color w:val="000000"/>
              </w:rPr>
              <w:t>.00</w:t>
            </w:r>
          </w:p>
        </w:tc>
      </w:tr>
      <w:tr w:rsidR="00AE1DE1" w:rsidRPr="00607052" w14:paraId="2B45A6D6" w14:textId="77777777" w:rsidTr="009C194F">
        <w:trPr>
          <w:trHeight w:val="533"/>
        </w:trPr>
        <w:tc>
          <w:tcPr>
            <w:tcW w:w="3297" w:type="pct"/>
            <w:tcBorders>
              <w:top w:val="nil"/>
              <w:left w:val="single" w:sz="4" w:space="0" w:color="auto"/>
              <w:bottom w:val="single" w:sz="4" w:space="0" w:color="auto"/>
              <w:right w:val="single" w:sz="4" w:space="0" w:color="auto"/>
            </w:tcBorders>
            <w:shd w:val="clear" w:color="auto" w:fill="auto"/>
            <w:noWrap/>
            <w:vAlign w:val="center"/>
            <w:hideMark/>
          </w:tcPr>
          <w:p w14:paraId="3F0079FE" w14:textId="77777777" w:rsidR="00AE1DE1" w:rsidRPr="00AE1DE1" w:rsidRDefault="00AE1DE1" w:rsidP="00AE1DE1">
            <w:pPr>
              <w:pStyle w:val="a0"/>
              <w:ind w:firstLine="0"/>
              <w:jc w:val="left"/>
              <w:rPr>
                <w:sz w:val="24"/>
                <w:szCs w:val="24"/>
              </w:rPr>
            </w:pPr>
            <w:r w:rsidRPr="00AE1DE1">
              <w:rPr>
                <w:sz w:val="24"/>
                <w:szCs w:val="24"/>
              </w:rPr>
              <w:t>4. Дополнительная заработная плата производственных рабочих</w:t>
            </w:r>
          </w:p>
        </w:tc>
        <w:tc>
          <w:tcPr>
            <w:tcW w:w="568" w:type="pct"/>
            <w:tcBorders>
              <w:top w:val="nil"/>
              <w:left w:val="nil"/>
              <w:bottom w:val="single" w:sz="4" w:space="0" w:color="auto"/>
              <w:right w:val="single" w:sz="4" w:space="0" w:color="auto"/>
            </w:tcBorders>
            <w:shd w:val="clear" w:color="auto" w:fill="auto"/>
            <w:noWrap/>
            <w:vAlign w:val="center"/>
            <w:hideMark/>
          </w:tcPr>
          <w:p w14:paraId="1054D620" w14:textId="10327C0F" w:rsidR="00AE1DE1" w:rsidRPr="00AE1DE1" w:rsidRDefault="00E204BE" w:rsidP="00AE1DE1">
            <w:pPr>
              <w:spacing w:line="276" w:lineRule="auto"/>
              <w:jc w:val="center"/>
              <w:rPr>
                <w:color w:val="000000"/>
              </w:rPr>
            </w:pPr>
            <w:r>
              <w:rPr>
                <w:color w:val="000000"/>
              </w:rPr>
              <w:t>332</w:t>
            </w:r>
            <w:r w:rsidR="003103DF" w:rsidRPr="003103DF">
              <w:rPr>
                <w:color w:val="000000"/>
              </w:rPr>
              <w:t>.</w:t>
            </w:r>
            <w:r>
              <w:rPr>
                <w:color w:val="000000"/>
              </w:rPr>
              <w:t>8</w:t>
            </w:r>
            <w:r w:rsidR="003103DF" w:rsidRPr="003103DF">
              <w:rPr>
                <w:color w:val="000000"/>
              </w:rPr>
              <w:t>8</w:t>
            </w:r>
          </w:p>
        </w:tc>
        <w:tc>
          <w:tcPr>
            <w:tcW w:w="568" w:type="pct"/>
            <w:tcBorders>
              <w:top w:val="nil"/>
              <w:left w:val="nil"/>
              <w:bottom w:val="single" w:sz="4" w:space="0" w:color="auto"/>
              <w:right w:val="single" w:sz="4" w:space="0" w:color="auto"/>
            </w:tcBorders>
            <w:shd w:val="clear" w:color="auto" w:fill="auto"/>
            <w:noWrap/>
            <w:vAlign w:val="center"/>
            <w:hideMark/>
          </w:tcPr>
          <w:p w14:paraId="21A73CBA" w14:textId="3F5DBDF4" w:rsidR="00AE1DE1" w:rsidRPr="00AE1DE1" w:rsidRDefault="00E204BE" w:rsidP="00AE1DE1">
            <w:pPr>
              <w:spacing w:line="276" w:lineRule="auto"/>
              <w:jc w:val="center"/>
              <w:rPr>
                <w:color w:val="000000"/>
              </w:rPr>
            </w:pPr>
            <w:r>
              <w:rPr>
                <w:color w:val="000000"/>
              </w:rPr>
              <w:t>665</w:t>
            </w:r>
            <w:r w:rsidR="003103DF" w:rsidRPr="003103DF">
              <w:rPr>
                <w:color w:val="000000"/>
              </w:rPr>
              <w:t>.</w:t>
            </w:r>
            <w:r>
              <w:rPr>
                <w:color w:val="000000"/>
              </w:rPr>
              <w:t>28</w:t>
            </w:r>
          </w:p>
        </w:tc>
        <w:tc>
          <w:tcPr>
            <w:tcW w:w="568" w:type="pct"/>
            <w:tcBorders>
              <w:top w:val="nil"/>
              <w:left w:val="nil"/>
              <w:bottom w:val="single" w:sz="4" w:space="0" w:color="auto"/>
              <w:right w:val="single" w:sz="4" w:space="0" w:color="auto"/>
            </w:tcBorders>
            <w:shd w:val="clear" w:color="auto" w:fill="auto"/>
            <w:noWrap/>
            <w:vAlign w:val="center"/>
            <w:hideMark/>
          </w:tcPr>
          <w:p w14:paraId="27D180C4" w14:textId="75CADC55" w:rsidR="00AE1DE1" w:rsidRPr="00AE1DE1" w:rsidRDefault="00E204BE" w:rsidP="00AE1DE1">
            <w:pPr>
              <w:spacing w:line="276" w:lineRule="auto"/>
              <w:jc w:val="center"/>
              <w:rPr>
                <w:color w:val="000000"/>
              </w:rPr>
            </w:pPr>
            <w:r>
              <w:rPr>
                <w:color w:val="000000"/>
              </w:rPr>
              <w:t>903</w:t>
            </w:r>
            <w:r w:rsidR="003103DF" w:rsidRPr="003103DF">
              <w:rPr>
                <w:color w:val="000000"/>
              </w:rPr>
              <w:t>.</w:t>
            </w:r>
            <w:r>
              <w:rPr>
                <w:color w:val="000000"/>
              </w:rPr>
              <w:t>12</w:t>
            </w:r>
          </w:p>
        </w:tc>
      </w:tr>
      <w:tr w:rsidR="00AE1DE1" w:rsidRPr="00607052" w14:paraId="7834D5EC" w14:textId="77777777" w:rsidTr="009C194F">
        <w:trPr>
          <w:trHeight w:val="533"/>
        </w:trPr>
        <w:tc>
          <w:tcPr>
            <w:tcW w:w="329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1E2C19" w14:textId="77777777" w:rsidR="00AE1DE1" w:rsidRPr="00AE1DE1" w:rsidRDefault="00AE1DE1" w:rsidP="00AE1DE1">
            <w:pPr>
              <w:pStyle w:val="a0"/>
              <w:ind w:firstLine="0"/>
              <w:jc w:val="left"/>
              <w:rPr>
                <w:sz w:val="24"/>
                <w:szCs w:val="24"/>
              </w:rPr>
            </w:pPr>
            <w:r w:rsidRPr="00AE1DE1">
              <w:rPr>
                <w:sz w:val="24"/>
                <w:szCs w:val="24"/>
              </w:rPr>
              <w:t>5. Отчисления на социальные нужды</w:t>
            </w:r>
          </w:p>
        </w:tc>
        <w:tc>
          <w:tcPr>
            <w:tcW w:w="568" w:type="pct"/>
            <w:tcBorders>
              <w:top w:val="single" w:sz="4" w:space="0" w:color="auto"/>
              <w:left w:val="nil"/>
              <w:bottom w:val="single" w:sz="4" w:space="0" w:color="auto"/>
              <w:right w:val="single" w:sz="4" w:space="0" w:color="auto"/>
            </w:tcBorders>
            <w:shd w:val="clear" w:color="auto" w:fill="auto"/>
            <w:noWrap/>
            <w:vAlign w:val="center"/>
            <w:hideMark/>
          </w:tcPr>
          <w:p w14:paraId="628E7214" w14:textId="7B6A19DE" w:rsidR="00AE1DE1" w:rsidRPr="00AE1DE1" w:rsidRDefault="009C194F" w:rsidP="00AE1DE1">
            <w:pPr>
              <w:spacing w:line="276" w:lineRule="auto"/>
              <w:jc w:val="center"/>
              <w:rPr>
                <w:color w:val="000000"/>
              </w:rPr>
            </w:pPr>
            <w:r>
              <w:rPr>
                <w:color w:val="000000"/>
              </w:rPr>
              <w:t>932</w:t>
            </w:r>
            <w:r w:rsidR="003103DF" w:rsidRPr="003103DF">
              <w:rPr>
                <w:color w:val="000000"/>
              </w:rPr>
              <w:t>.</w:t>
            </w:r>
            <w:r>
              <w:rPr>
                <w:color w:val="000000"/>
              </w:rPr>
              <w:t>06</w:t>
            </w:r>
          </w:p>
        </w:tc>
        <w:tc>
          <w:tcPr>
            <w:tcW w:w="568" w:type="pct"/>
            <w:tcBorders>
              <w:top w:val="single" w:sz="4" w:space="0" w:color="auto"/>
              <w:left w:val="nil"/>
              <w:bottom w:val="single" w:sz="4" w:space="0" w:color="auto"/>
              <w:right w:val="single" w:sz="4" w:space="0" w:color="auto"/>
            </w:tcBorders>
            <w:shd w:val="clear" w:color="auto" w:fill="auto"/>
            <w:noWrap/>
            <w:vAlign w:val="center"/>
            <w:hideMark/>
          </w:tcPr>
          <w:p w14:paraId="0DBB4F8C" w14:textId="2F0052F2" w:rsidR="00AE1DE1" w:rsidRPr="00AE1DE1" w:rsidRDefault="009C194F" w:rsidP="00AE1DE1">
            <w:pPr>
              <w:spacing w:line="276" w:lineRule="auto"/>
              <w:jc w:val="center"/>
              <w:rPr>
                <w:color w:val="000000"/>
              </w:rPr>
            </w:pPr>
            <w:r>
              <w:rPr>
                <w:color w:val="000000"/>
              </w:rPr>
              <w:t>1</w:t>
            </w:r>
            <w:r w:rsidR="003103DF" w:rsidRPr="003103DF">
              <w:rPr>
                <w:color w:val="000000"/>
              </w:rPr>
              <w:t xml:space="preserve"> </w:t>
            </w:r>
            <w:r>
              <w:rPr>
                <w:color w:val="000000"/>
              </w:rPr>
              <w:t>862</w:t>
            </w:r>
            <w:r w:rsidR="003103DF" w:rsidRPr="003103DF">
              <w:rPr>
                <w:color w:val="000000"/>
              </w:rPr>
              <w:t>.</w:t>
            </w:r>
            <w:r>
              <w:rPr>
                <w:color w:val="000000"/>
              </w:rPr>
              <w:t>78</w:t>
            </w:r>
          </w:p>
        </w:tc>
        <w:tc>
          <w:tcPr>
            <w:tcW w:w="568" w:type="pct"/>
            <w:tcBorders>
              <w:top w:val="single" w:sz="4" w:space="0" w:color="auto"/>
              <w:left w:val="nil"/>
              <w:bottom w:val="single" w:sz="4" w:space="0" w:color="auto"/>
              <w:right w:val="single" w:sz="4" w:space="0" w:color="auto"/>
            </w:tcBorders>
            <w:shd w:val="clear" w:color="auto" w:fill="auto"/>
            <w:noWrap/>
            <w:vAlign w:val="center"/>
            <w:hideMark/>
          </w:tcPr>
          <w:p w14:paraId="65E75F03" w14:textId="48832FAA" w:rsidR="00AE1DE1" w:rsidRPr="00AE1DE1" w:rsidRDefault="009C194F" w:rsidP="00AE1DE1">
            <w:pPr>
              <w:spacing w:line="276" w:lineRule="auto"/>
              <w:jc w:val="center"/>
              <w:rPr>
                <w:color w:val="000000"/>
              </w:rPr>
            </w:pPr>
            <w:r>
              <w:rPr>
                <w:color w:val="000000"/>
              </w:rPr>
              <w:t>2</w:t>
            </w:r>
            <w:r w:rsidR="003103DF" w:rsidRPr="003103DF">
              <w:rPr>
                <w:color w:val="000000"/>
              </w:rPr>
              <w:t xml:space="preserve"> </w:t>
            </w:r>
            <w:r>
              <w:rPr>
                <w:color w:val="000000"/>
              </w:rPr>
              <w:t>528</w:t>
            </w:r>
            <w:r w:rsidR="003103DF" w:rsidRPr="003103DF">
              <w:rPr>
                <w:color w:val="000000"/>
              </w:rPr>
              <w:t>.</w:t>
            </w:r>
            <w:r>
              <w:rPr>
                <w:color w:val="000000"/>
              </w:rPr>
              <w:t>74</w:t>
            </w:r>
          </w:p>
        </w:tc>
      </w:tr>
      <w:tr w:rsidR="00AE1DE1" w:rsidRPr="00607052" w14:paraId="574A8501" w14:textId="77777777" w:rsidTr="009C194F">
        <w:trPr>
          <w:trHeight w:val="123"/>
        </w:trPr>
        <w:tc>
          <w:tcPr>
            <w:tcW w:w="329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FFA4CA" w14:textId="77777777" w:rsidR="00AE1DE1" w:rsidRPr="00AE1DE1" w:rsidRDefault="00AE1DE1" w:rsidP="00AE1DE1">
            <w:pPr>
              <w:pStyle w:val="a0"/>
              <w:ind w:firstLine="0"/>
              <w:jc w:val="left"/>
              <w:rPr>
                <w:sz w:val="24"/>
                <w:szCs w:val="24"/>
              </w:rPr>
            </w:pPr>
            <w:r w:rsidRPr="00AE1DE1">
              <w:rPr>
                <w:sz w:val="24"/>
                <w:szCs w:val="24"/>
              </w:rPr>
              <w:t>6. Расходы на содержание и эксплуатацию оборудования</w:t>
            </w:r>
          </w:p>
        </w:tc>
        <w:tc>
          <w:tcPr>
            <w:tcW w:w="568" w:type="pct"/>
            <w:tcBorders>
              <w:top w:val="single" w:sz="4" w:space="0" w:color="auto"/>
              <w:left w:val="nil"/>
              <w:bottom w:val="single" w:sz="4" w:space="0" w:color="auto"/>
              <w:right w:val="single" w:sz="4" w:space="0" w:color="auto"/>
            </w:tcBorders>
            <w:shd w:val="clear" w:color="auto" w:fill="auto"/>
            <w:noWrap/>
            <w:vAlign w:val="center"/>
            <w:hideMark/>
          </w:tcPr>
          <w:p w14:paraId="73619C24" w14:textId="706CAB9E" w:rsidR="00AE1DE1" w:rsidRPr="00AE1DE1" w:rsidRDefault="009C194F" w:rsidP="00AE1DE1">
            <w:pPr>
              <w:spacing w:line="276" w:lineRule="auto"/>
              <w:jc w:val="center"/>
              <w:rPr>
                <w:color w:val="000000"/>
              </w:rPr>
            </w:pPr>
            <w:r>
              <w:rPr>
                <w:color w:val="000000"/>
              </w:rPr>
              <w:t>9 648</w:t>
            </w:r>
            <w:r w:rsidR="003103DF" w:rsidRPr="003103DF">
              <w:rPr>
                <w:color w:val="000000"/>
              </w:rPr>
              <w:t>.00</w:t>
            </w:r>
          </w:p>
        </w:tc>
        <w:tc>
          <w:tcPr>
            <w:tcW w:w="568" w:type="pct"/>
            <w:tcBorders>
              <w:top w:val="single" w:sz="4" w:space="0" w:color="auto"/>
              <w:left w:val="nil"/>
              <w:bottom w:val="single" w:sz="4" w:space="0" w:color="auto"/>
              <w:right w:val="single" w:sz="4" w:space="0" w:color="auto"/>
            </w:tcBorders>
            <w:shd w:val="clear" w:color="auto" w:fill="auto"/>
            <w:noWrap/>
            <w:vAlign w:val="center"/>
            <w:hideMark/>
          </w:tcPr>
          <w:p w14:paraId="02B00B37" w14:textId="7C050E42" w:rsidR="00AE1DE1" w:rsidRPr="00AE1DE1" w:rsidRDefault="003103DF" w:rsidP="00AE1DE1">
            <w:pPr>
              <w:spacing w:line="276" w:lineRule="auto"/>
              <w:jc w:val="center"/>
              <w:rPr>
                <w:color w:val="000000"/>
              </w:rPr>
            </w:pPr>
            <w:r w:rsidRPr="003103DF">
              <w:rPr>
                <w:color w:val="000000"/>
              </w:rPr>
              <w:t>1</w:t>
            </w:r>
            <w:r w:rsidR="009C194F">
              <w:rPr>
                <w:color w:val="000000"/>
              </w:rPr>
              <w:t>1</w:t>
            </w:r>
            <w:r w:rsidRPr="003103DF">
              <w:rPr>
                <w:color w:val="000000"/>
              </w:rPr>
              <w:t xml:space="preserve"> 4</w:t>
            </w:r>
            <w:r w:rsidR="009C194F">
              <w:rPr>
                <w:color w:val="000000"/>
              </w:rPr>
              <w:t>6</w:t>
            </w:r>
            <w:r w:rsidRPr="003103DF">
              <w:rPr>
                <w:color w:val="000000"/>
              </w:rPr>
              <w:t>8.00</w:t>
            </w:r>
          </w:p>
        </w:tc>
        <w:tc>
          <w:tcPr>
            <w:tcW w:w="568" w:type="pct"/>
            <w:tcBorders>
              <w:top w:val="single" w:sz="4" w:space="0" w:color="auto"/>
              <w:left w:val="nil"/>
              <w:bottom w:val="single" w:sz="4" w:space="0" w:color="auto"/>
              <w:right w:val="single" w:sz="4" w:space="0" w:color="auto"/>
            </w:tcBorders>
            <w:shd w:val="clear" w:color="auto" w:fill="auto"/>
            <w:noWrap/>
            <w:vAlign w:val="center"/>
            <w:hideMark/>
          </w:tcPr>
          <w:p w14:paraId="36AAF374" w14:textId="6565FBC3" w:rsidR="00AE1DE1" w:rsidRPr="00AE1DE1" w:rsidRDefault="009C194F" w:rsidP="00AE1DE1">
            <w:pPr>
              <w:spacing w:line="276" w:lineRule="auto"/>
              <w:jc w:val="center"/>
              <w:rPr>
                <w:color w:val="000000"/>
              </w:rPr>
            </w:pPr>
            <w:r>
              <w:rPr>
                <w:color w:val="000000"/>
              </w:rPr>
              <w:t>62</w:t>
            </w:r>
            <w:r w:rsidR="003103DF" w:rsidRPr="003103DF">
              <w:rPr>
                <w:color w:val="000000"/>
              </w:rPr>
              <w:t xml:space="preserve"> </w:t>
            </w:r>
            <w:r>
              <w:rPr>
                <w:color w:val="000000"/>
              </w:rPr>
              <w:t>995</w:t>
            </w:r>
            <w:r w:rsidR="003103DF" w:rsidRPr="003103DF">
              <w:rPr>
                <w:color w:val="000000"/>
              </w:rPr>
              <w:t>.00</w:t>
            </w:r>
          </w:p>
        </w:tc>
      </w:tr>
      <w:tr w:rsidR="00607052" w:rsidRPr="00607052" w14:paraId="3CCCE022" w14:textId="77777777" w:rsidTr="009C194F">
        <w:trPr>
          <w:trHeight w:val="533"/>
        </w:trPr>
        <w:tc>
          <w:tcPr>
            <w:tcW w:w="329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D5C5D" w14:textId="77777777" w:rsidR="00607052" w:rsidRPr="00AE1DE1" w:rsidRDefault="00607052" w:rsidP="00AE1DE1">
            <w:pPr>
              <w:spacing w:line="276" w:lineRule="auto"/>
              <w:rPr>
                <w:color w:val="000000"/>
              </w:rPr>
            </w:pPr>
            <w:r w:rsidRPr="00AE1DE1">
              <w:rPr>
                <w:color w:val="000000"/>
              </w:rPr>
              <w:t>Сумма прямых затрат</w:t>
            </w:r>
          </w:p>
        </w:tc>
        <w:tc>
          <w:tcPr>
            <w:tcW w:w="568" w:type="pct"/>
            <w:tcBorders>
              <w:top w:val="single" w:sz="4" w:space="0" w:color="auto"/>
              <w:left w:val="nil"/>
              <w:bottom w:val="single" w:sz="4" w:space="0" w:color="auto"/>
              <w:right w:val="single" w:sz="4" w:space="0" w:color="auto"/>
            </w:tcBorders>
            <w:shd w:val="clear" w:color="auto" w:fill="auto"/>
            <w:noWrap/>
            <w:vAlign w:val="center"/>
            <w:hideMark/>
          </w:tcPr>
          <w:p w14:paraId="272D564B" w14:textId="621501A1" w:rsidR="00607052" w:rsidRPr="00AE1DE1" w:rsidRDefault="004C2A04" w:rsidP="00AE1DE1">
            <w:pPr>
              <w:spacing w:line="276" w:lineRule="auto"/>
              <w:jc w:val="center"/>
              <w:rPr>
                <w:color w:val="000000"/>
              </w:rPr>
            </w:pPr>
            <w:r>
              <w:rPr>
                <w:color w:val="000000"/>
              </w:rPr>
              <w:t>14 559</w:t>
            </w:r>
            <w:r w:rsidR="003103DF" w:rsidRPr="003103DF">
              <w:rPr>
                <w:color w:val="000000"/>
              </w:rPr>
              <w:t>.</w:t>
            </w:r>
            <w:r>
              <w:rPr>
                <w:color w:val="000000"/>
              </w:rPr>
              <w:t>24</w:t>
            </w:r>
          </w:p>
        </w:tc>
        <w:tc>
          <w:tcPr>
            <w:tcW w:w="568" w:type="pct"/>
            <w:tcBorders>
              <w:top w:val="single" w:sz="4" w:space="0" w:color="auto"/>
              <w:left w:val="nil"/>
              <w:bottom w:val="single" w:sz="4" w:space="0" w:color="auto"/>
              <w:right w:val="single" w:sz="4" w:space="0" w:color="auto"/>
            </w:tcBorders>
            <w:shd w:val="clear" w:color="auto" w:fill="auto"/>
            <w:noWrap/>
            <w:vAlign w:val="center"/>
            <w:hideMark/>
          </w:tcPr>
          <w:p w14:paraId="1154546A" w14:textId="4F8D7A0B" w:rsidR="00607052" w:rsidRPr="00AE1DE1" w:rsidRDefault="004C2A04" w:rsidP="00AE1DE1">
            <w:pPr>
              <w:spacing w:line="276" w:lineRule="auto"/>
              <w:jc w:val="center"/>
              <w:rPr>
                <w:color w:val="000000"/>
              </w:rPr>
            </w:pPr>
            <w:r>
              <w:rPr>
                <w:color w:val="000000"/>
              </w:rPr>
              <w:t>22 508</w:t>
            </w:r>
            <w:r w:rsidR="003103DF" w:rsidRPr="003103DF">
              <w:rPr>
                <w:color w:val="000000"/>
              </w:rPr>
              <w:t>.9</w:t>
            </w:r>
            <w:r>
              <w:rPr>
                <w:color w:val="000000"/>
              </w:rPr>
              <w:t>6</w:t>
            </w:r>
          </w:p>
        </w:tc>
        <w:tc>
          <w:tcPr>
            <w:tcW w:w="568" w:type="pct"/>
            <w:tcBorders>
              <w:top w:val="single" w:sz="4" w:space="0" w:color="auto"/>
              <w:left w:val="nil"/>
              <w:bottom w:val="single" w:sz="4" w:space="0" w:color="auto"/>
              <w:right w:val="single" w:sz="4" w:space="0" w:color="auto"/>
            </w:tcBorders>
            <w:shd w:val="clear" w:color="auto" w:fill="auto"/>
            <w:noWrap/>
            <w:vAlign w:val="center"/>
            <w:hideMark/>
          </w:tcPr>
          <w:p w14:paraId="6B371FD3" w14:textId="675BB376" w:rsidR="00607052" w:rsidRPr="00AE1DE1" w:rsidRDefault="004C2A04" w:rsidP="00AE1DE1">
            <w:pPr>
              <w:spacing w:line="276" w:lineRule="auto"/>
              <w:jc w:val="center"/>
              <w:rPr>
                <w:color w:val="000000"/>
              </w:rPr>
            </w:pPr>
            <w:r>
              <w:rPr>
                <w:color w:val="000000"/>
              </w:rPr>
              <w:t>78 182</w:t>
            </w:r>
            <w:r w:rsidR="003103DF" w:rsidRPr="003103DF">
              <w:rPr>
                <w:color w:val="000000"/>
              </w:rPr>
              <w:t>.</w:t>
            </w:r>
            <w:r>
              <w:rPr>
                <w:color w:val="000000"/>
              </w:rPr>
              <w:t>36</w:t>
            </w:r>
          </w:p>
        </w:tc>
      </w:tr>
    </w:tbl>
    <w:p w14:paraId="1ABF4335" w14:textId="77777777" w:rsidR="00AE1DE1" w:rsidRDefault="00AE1DE1" w:rsidP="00D81E41">
      <w:pPr>
        <w:pStyle w:val="a0"/>
        <w:spacing w:before="120"/>
        <w:ind w:firstLine="0"/>
      </w:pPr>
      <w:r>
        <w:t xml:space="preserve">Расчёт статей калькуляции по изделию </w:t>
      </w:r>
      <w:r>
        <w:rPr>
          <w:lang w:val="en-US"/>
        </w:rPr>
        <w:t>A</w:t>
      </w:r>
      <w:r w:rsidRPr="00AE1DE1">
        <w:t>:</w:t>
      </w:r>
    </w:p>
    <w:p w14:paraId="36820D57" w14:textId="2343DB59" w:rsidR="00AE1DE1" w:rsidRPr="00880DB3" w:rsidRDefault="00AE1DE1" w:rsidP="00E81DF7">
      <w:pPr>
        <w:pStyle w:val="a0"/>
        <w:numPr>
          <w:ilvl w:val="0"/>
          <w:numId w:val="5"/>
        </w:numPr>
      </w:pPr>
      <w:r w:rsidRPr="00880DB3">
        <w:t>Сырье и материалы</w:t>
      </w:r>
      <w:r w:rsidRPr="00880DB3">
        <w:rPr>
          <w:lang w:val="en-US"/>
        </w:rPr>
        <w:t xml:space="preserve">: </w:t>
      </w:r>
      <m:oMath>
        <m:r>
          <w:rPr>
            <w:rFonts w:ascii="Cambria Math"/>
          </w:rPr>
          <m:t>442</m:t>
        </m:r>
        <m:r>
          <w:rPr>
            <w:rFonts w:ascii="Cambria Math" w:hAnsi="Cambria Math"/>
          </w:rPr>
          <m:t>∙</m:t>
        </m:r>
        <m:r>
          <w:rPr>
            <w:rFonts w:ascii="Cambria Math"/>
          </w:rPr>
          <m:t>(1+0,1)=</m:t>
        </m:r>
        <m:r>
          <m:rPr>
            <m:sty m:val="p"/>
          </m:rPr>
          <w:rPr>
            <w:rFonts w:ascii="Cambria Math" w:hAnsi="Cambria Math"/>
            <w:color w:val="000000"/>
          </w:rPr>
          <m:t>486.20</m:t>
        </m:r>
      </m:oMath>
      <w:r w:rsidRPr="00880DB3">
        <w:t>;</w:t>
      </w:r>
    </w:p>
    <w:p w14:paraId="36468837" w14:textId="4C7E54D2" w:rsidR="00AE1DE1" w:rsidRPr="00880DB3" w:rsidRDefault="00AE1DE1" w:rsidP="00E81DF7">
      <w:pPr>
        <w:pStyle w:val="a0"/>
        <w:numPr>
          <w:ilvl w:val="0"/>
          <w:numId w:val="5"/>
        </w:numPr>
      </w:pPr>
      <w:r w:rsidRPr="00880DB3">
        <w:t xml:space="preserve">Покупные комплектующие изделия и полуфабрикаты: </w:t>
      </w:r>
      <m:oMath>
        <m:r>
          <w:rPr>
            <w:rFonts w:ascii="Cambria Math"/>
          </w:rPr>
          <m:t>351</m:t>
        </m:r>
        <m:r>
          <w:rPr>
            <w:rFonts w:ascii="Cambria Math" w:hAnsi="Cambria Math"/>
          </w:rPr>
          <m:t>∙</m:t>
        </m:r>
        <m:r>
          <w:rPr>
            <w:rFonts w:ascii="Cambria Math"/>
          </w:rPr>
          <m:t>(1+0,1)=</m:t>
        </m:r>
        <m:r>
          <m:rPr>
            <m:sty m:val="p"/>
          </m:rPr>
          <w:rPr>
            <w:rFonts w:ascii="Cambria Math" w:hAnsi="Cambria Math"/>
            <w:color w:val="000000"/>
          </w:rPr>
          <m:t>386.10</m:t>
        </m:r>
      </m:oMath>
      <w:r w:rsidR="00880DB3" w:rsidRPr="00880DB3">
        <w:t>;</w:t>
      </w:r>
    </w:p>
    <w:p w14:paraId="4AE47601" w14:textId="605DD612" w:rsidR="00AE1DE1" w:rsidRPr="00880DB3" w:rsidRDefault="00AE1DE1" w:rsidP="00E81DF7">
      <w:pPr>
        <w:pStyle w:val="a0"/>
        <w:numPr>
          <w:ilvl w:val="0"/>
          <w:numId w:val="5"/>
        </w:numPr>
      </w:pPr>
      <w:r w:rsidRPr="00880DB3">
        <w:t xml:space="preserve">Основная заработная плата производственных рабочих: </w:t>
      </w:r>
      <m:oMath>
        <m:r>
          <w:rPr>
            <w:rFonts w:ascii="Cambria Math"/>
          </w:rPr>
          <m:t>38</m:t>
        </m:r>
        <m:r>
          <w:rPr>
            <w:rFonts w:ascii="Cambria Math" w:hAnsi="Cambria Math"/>
          </w:rPr>
          <m:t>∙</m:t>
        </m:r>
        <m:r>
          <w:rPr>
            <w:rFonts w:ascii="Cambria Math"/>
          </w:rPr>
          <m:t>73=</m:t>
        </m:r>
        <m:r>
          <m:rPr>
            <m:sty m:val="p"/>
          </m:rPr>
          <w:rPr>
            <w:rFonts w:ascii="Cambria Math" w:hAnsi="Cambria Math"/>
            <w:color w:val="000000"/>
          </w:rPr>
          <m:t>2 774.00</m:t>
        </m:r>
      </m:oMath>
      <w:r w:rsidR="00880DB3" w:rsidRPr="00880DB3">
        <w:t>;</w:t>
      </w:r>
    </w:p>
    <w:p w14:paraId="398FDDE7" w14:textId="2D26C4A9" w:rsidR="00880DB3" w:rsidRPr="00880DB3" w:rsidRDefault="00880DB3" w:rsidP="00E81DF7">
      <w:pPr>
        <w:pStyle w:val="a0"/>
        <w:numPr>
          <w:ilvl w:val="0"/>
          <w:numId w:val="5"/>
        </w:numPr>
      </w:pPr>
      <w:r w:rsidRPr="00880DB3">
        <w:t xml:space="preserve">Дополнительная заработная плата производственных рабочих: </w:t>
      </w:r>
      <m:oMath>
        <m:r>
          <m:rPr>
            <m:sty m:val="p"/>
          </m:rPr>
          <w:rPr>
            <w:rFonts w:ascii="Cambria Math" w:hAnsi="Cambria Math"/>
            <w:color w:val="000000"/>
          </w:rPr>
          <m:t>2 774</m:t>
        </m:r>
        <m:r>
          <w:rPr>
            <w:rFonts w:ascii="Cambria Math" w:hAnsi="Cambria Math"/>
          </w:rPr>
          <m:t>∙</m:t>
        </m:r>
        <m:r>
          <w:rPr>
            <w:rFonts w:ascii="Cambria Math"/>
          </w:rPr>
          <m:t>0,12=</m:t>
        </m:r>
        <m:r>
          <m:rPr>
            <m:sty m:val="p"/>
          </m:rPr>
          <w:rPr>
            <w:rFonts w:ascii="Cambria Math" w:hAnsi="Cambria Math"/>
            <w:color w:val="000000"/>
          </w:rPr>
          <m:t>332.88</m:t>
        </m:r>
      </m:oMath>
      <w:r w:rsidRPr="00880DB3">
        <w:t xml:space="preserve"> </w:t>
      </w:r>
    </w:p>
    <w:p w14:paraId="5F40C314" w14:textId="054C3511" w:rsidR="00880DB3" w:rsidRPr="00880DB3" w:rsidRDefault="00880DB3" w:rsidP="00E81DF7">
      <w:pPr>
        <w:pStyle w:val="a0"/>
        <w:numPr>
          <w:ilvl w:val="0"/>
          <w:numId w:val="5"/>
        </w:numPr>
      </w:pPr>
      <w:r w:rsidRPr="00880DB3">
        <w:t>Отчисления на социальные нужды</w:t>
      </w:r>
      <w:r w:rsidRPr="00880DB3">
        <w:rPr>
          <w:lang w:val="en-US"/>
        </w:rPr>
        <w:t>:</w:t>
      </w:r>
      <w:r w:rsidR="00F644F1">
        <w:rPr>
          <w:lang w:val="en-US"/>
        </w:rPr>
        <w:t xml:space="preserve"> </w:t>
      </w:r>
      <m:oMath>
        <m:r>
          <w:rPr>
            <w:rFonts w:ascii="Cambria Math"/>
            <w:lang w:val="en-US"/>
          </w:rPr>
          <m:t>(</m:t>
        </m:r>
        <m:r>
          <m:rPr>
            <m:sty m:val="p"/>
          </m:rPr>
          <w:rPr>
            <w:rFonts w:ascii="Cambria Math" w:hAnsi="Cambria Math"/>
            <w:color w:val="000000"/>
          </w:rPr>
          <m:t>2 774</m:t>
        </m:r>
        <m:r>
          <w:rPr>
            <w:rFonts w:ascii="Cambria Math"/>
            <w:lang w:val="en-US"/>
          </w:rPr>
          <m:t>+</m:t>
        </m:r>
        <m:r>
          <m:rPr>
            <m:sty m:val="p"/>
          </m:rPr>
          <w:rPr>
            <w:rFonts w:ascii="Cambria Math" w:hAnsi="Cambria Math"/>
            <w:color w:val="000000"/>
          </w:rPr>
          <m:t>332.88</m:t>
        </m:r>
        <m:r>
          <w:rPr>
            <w:rFonts w:ascii="Cambria Math"/>
            <w:lang w:val="en-US"/>
          </w:rPr>
          <m:t>)</m:t>
        </m:r>
        <m:r>
          <w:rPr>
            <w:rFonts w:ascii="Cambria Math" w:hAnsi="Cambria Math"/>
            <w:lang w:val="en-US"/>
          </w:rPr>
          <m:t>∙</m:t>
        </m:r>
        <m:r>
          <w:rPr>
            <w:rFonts w:ascii="Cambria Math"/>
            <w:lang w:val="en-US"/>
          </w:rPr>
          <m:t>0,3=</m:t>
        </m:r>
        <m:r>
          <m:rPr>
            <m:sty m:val="p"/>
          </m:rPr>
          <w:rPr>
            <w:rFonts w:ascii="Cambria Math" w:hAnsi="Cambria Math"/>
            <w:color w:val="000000"/>
          </w:rPr>
          <m:t>932.06</m:t>
        </m:r>
      </m:oMath>
      <w:r w:rsidRPr="00880DB3">
        <w:rPr>
          <w:lang w:val="en-US"/>
        </w:rPr>
        <w:t>;</w:t>
      </w:r>
    </w:p>
    <w:p w14:paraId="5288C023" w14:textId="4AC0E8A3" w:rsidR="00880DB3" w:rsidRPr="00880DB3" w:rsidRDefault="00880DB3" w:rsidP="00E81DF7">
      <w:pPr>
        <w:pStyle w:val="a0"/>
        <w:numPr>
          <w:ilvl w:val="0"/>
          <w:numId w:val="5"/>
        </w:numPr>
      </w:pPr>
      <w:r w:rsidRPr="00880DB3">
        <w:t xml:space="preserve">Расходы на содержание и эксплуатацию оборудования: </w:t>
      </w:r>
      <m:oMath>
        <m:r>
          <w:rPr>
            <w:rFonts w:ascii="Cambria Math"/>
          </w:rPr>
          <m:t>134</m:t>
        </m:r>
        <m:r>
          <w:rPr>
            <w:rFonts w:ascii="Cambria Math"/>
          </w:rPr>
          <m:t>*</m:t>
        </m:r>
        <m:r>
          <w:rPr>
            <w:rFonts w:ascii="Cambria Math"/>
          </w:rPr>
          <m:t>72=</m:t>
        </m:r>
        <m:r>
          <m:rPr>
            <m:sty m:val="p"/>
          </m:rPr>
          <w:rPr>
            <w:rFonts w:ascii="Cambria Math" w:hAnsi="Cambria Math"/>
            <w:color w:val="000000"/>
          </w:rPr>
          <m:t>9 648.00</m:t>
        </m:r>
      </m:oMath>
      <w:r w:rsidRPr="00880DB3">
        <w:t>.</w:t>
      </w:r>
    </w:p>
    <w:p w14:paraId="633FF1CE" w14:textId="77777777" w:rsidR="00880DB3" w:rsidRPr="00AE1DE1" w:rsidRDefault="00880DB3" w:rsidP="00880DB3">
      <w:pPr>
        <w:pStyle w:val="a0"/>
        <w:ind w:left="1069" w:firstLine="0"/>
      </w:pPr>
    </w:p>
    <w:p w14:paraId="272C45AD" w14:textId="77777777" w:rsidR="00880DB3" w:rsidRPr="001D4B87" w:rsidRDefault="00880DB3" w:rsidP="001D4B87">
      <w:pPr>
        <w:pStyle w:val="20"/>
      </w:pPr>
      <w:bookmarkStart w:id="13" w:name="_Toc39758765"/>
      <w:r w:rsidRPr="001D4B87">
        <w:t xml:space="preserve">2.2. Расчёт </w:t>
      </w:r>
      <w:r w:rsidR="002D3DC4" w:rsidRPr="001D4B87">
        <w:t>косвенных</w:t>
      </w:r>
      <w:r w:rsidRPr="001D4B87">
        <w:t xml:space="preserve"> затрат на единицу продукции</w:t>
      </w:r>
      <w:bookmarkEnd w:id="13"/>
    </w:p>
    <w:p w14:paraId="6879CF84" w14:textId="77777777" w:rsidR="00AE1DE1" w:rsidRDefault="002D3DC4" w:rsidP="00607052">
      <w:pPr>
        <w:pStyle w:val="a0"/>
      </w:pPr>
      <w:r>
        <w:t>Результаты расчёта косвенных затрат на единицу продукции находятся в табл</w:t>
      </w:r>
      <w:r w:rsidR="004434F2">
        <w:t>ице</w:t>
      </w:r>
      <w:r>
        <w:t xml:space="preserve"> </w:t>
      </w:r>
      <w:r w:rsidR="004434F2">
        <w:t>2.</w:t>
      </w:r>
      <w:r>
        <w:t>2</w:t>
      </w:r>
    </w:p>
    <w:p w14:paraId="241AFAB5" w14:textId="1032C07D" w:rsidR="004434F2" w:rsidRDefault="004434F2" w:rsidP="00D81E41">
      <w:pPr>
        <w:pStyle w:val="a0"/>
        <w:spacing w:before="120"/>
        <w:ind w:firstLine="0"/>
      </w:pPr>
      <w:r w:rsidRPr="002D3DC4">
        <w:rPr>
          <w:color w:val="000000"/>
        </w:rPr>
        <w:t>Таблица 2</w:t>
      </w:r>
      <w:r w:rsidR="00D81E41">
        <w:rPr>
          <w:color w:val="000000"/>
        </w:rPr>
        <w:t>.2</w:t>
      </w:r>
      <w:r>
        <w:rPr>
          <w:color w:val="000000"/>
        </w:rPr>
        <w:t xml:space="preserve"> – </w:t>
      </w:r>
      <w:r w:rsidR="00A83637">
        <w:rPr>
          <w:color w:val="000000"/>
        </w:rPr>
        <w:t>Р</w:t>
      </w:r>
      <w:r>
        <w:rPr>
          <w:color w:val="000000"/>
        </w:rPr>
        <w:t>асчёт косвенных расходов</w:t>
      </w:r>
    </w:p>
    <w:tbl>
      <w:tblPr>
        <w:tblW w:w="5000" w:type="pct"/>
        <w:tblLook w:val="04A0" w:firstRow="1" w:lastRow="0" w:firstColumn="1" w:lastColumn="0" w:noHBand="0" w:noVBand="1"/>
      </w:tblPr>
      <w:tblGrid>
        <w:gridCol w:w="5598"/>
        <w:gridCol w:w="1342"/>
        <w:gridCol w:w="1342"/>
        <w:gridCol w:w="1346"/>
      </w:tblGrid>
      <w:tr w:rsidR="002D3DC4" w:rsidRPr="00AE1DE1" w14:paraId="6D19822A" w14:textId="77777777" w:rsidTr="004434F2">
        <w:trPr>
          <w:trHeight w:val="300"/>
        </w:trPr>
        <w:tc>
          <w:tcPr>
            <w:tcW w:w="2907"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10BFFB" w14:textId="77777777" w:rsidR="002D3DC4" w:rsidRPr="0071149B" w:rsidRDefault="002D3DC4" w:rsidP="0071149B">
            <w:pPr>
              <w:spacing w:line="276" w:lineRule="auto"/>
              <w:jc w:val="center"/>
              <w:rPr>
                <w:color w:val="000000"/>
              </w:rPr>
            </w:pPr>
            <w:r w:rsidRPr="0071149B">
              <w:rPr>
                <w:color w:val="000000"/>
              </w:rPr>
              <w:t>Статьи калькуляций</w:t>
            </w:r>
          </w:p>
        </w:tc>
        <w:tc>
          <w:tcPr>
            <w:tcW w:w="209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2FA1CBF0" w14:textId="77777777" w:rsidR="002D3DC4" w:rsidRPr="0071149B" w:rsidRDefault="002D3DC4" w:rsidP="0071149B">
            <w:pPr>
              <w:spacing w:line="276" w:lineRule="auto"/>
              <w:jc w:val="center"/>
              <w:rPr>
                <w:color w:val="000000"/>
              </w:rPr>
            </w:pPr>
            <w:r w:rsidRPr="0071149B">
              <w:rPr>
                <w:color w:val="000000"/>
              </w:rPr>
              <w:t>Изделия</w:t>
            </w:r>
          </w:p>
        </w:tc>
      </w:tr>
      <w:tr w:rsidR="002D3DC4" w:rsidRPr="00AE1DE1" w14:paraId="00F36600" w14:textId="77777777" w:rsidTr="004434F2">
        <w:trPr>
          <w:trHeight w:val="300"/>
        </w:trPr>
        <w:tc>
          <w:tcPr>
            <w:tcW w:w="2907" w:type="pct"/>
            <w:vMerge/>
            <w:tcBorders>
              <w:top w:val="single" w:sz="4" w:space="0" w:color="auto"/>
              <w:left w:val="single" w:sz="4" w:space="0" w:color="auto"/>
              <w:bottom w:val="single" w:sz="4" w:space="0" w:color="auto"/>
              <w:right w:val="single" w:sz="4" w:space="0" w:color="000000"/>
            </w:tcBorders>
            <w:shd w:val="clear" w:color="auto" w:fill="auto"/>
            <w:noWrap/>
            <w:vAlign w:val="center"/>
          </w:tcPr>
          <w:p w14:paraId="06A36625" w14:textId="77777777" w:rsidR="002D3DC4" w:rsidRPr="0071149B" w:rsidRDefault="002D3DC4" w:rsidP="0071149B">
            <w:pPr>
              <w:spacing w:line="276" w:lineRule="auto"/>
              <w:jc w:val="center"/>
              <w:rPr>
                <w:color w:val="000000"/>
              </w:rPr>
            </w:pPr>
          </w:p>
        </w:tc>
        <w:tc>
          <w:tcPr>
            <w:tcW w:w="697" w:type="pct"/>
            <w:tcBorders>
              <w:top w:val="single" w:sz="4" w:space="0" w:color="auto"/>
              <w:left w:val="single" w:sz="4" w:space="0" w:color="auto"/>
              <w:bottom w:val="single" w:sz="4" w:space="0" w:color="auto"/>
              <w:right w:val="single" w:sz="4" w:space="0" w:color="000000"/>
            </w:tcBorders>
            <w:shd w:val="clear" w:color="auto" w:fill="auto"/>
            <w:vAlign w:val="center"/>
          </w:tcPr>
          <w:p w14:paraId="459247AC" w14:textId="77777777" w:rsidR="002D3DC4" w:rsidRPr="0071149B" w:rsidRDefault="002D3DC4" w:rsidP="0071149B">
            <w:pPr>
              <w:spacing w:line="276" w:lineRule="auto"/>
              <w:jc w:val="center"/>
              <w:rPr>
                <w:color w:val="000000"/>
                <w:lang w:val="en-US"/>
              </w:rPr>
            </w:pPr>
            <w:r w:rsidRPr="0071149B">
              <w:rPr>
                <w:color w:val="000000"/>
                <w:lang w:val="en-US"/>
              </w:rPr>
              <w:t>A</w:t>
            </w:r>
          </w:p>
        </w:tc>
        <w:tc>
          <w:tcPr>
            <w:tcW w:w="697" w:type="pct"/>
            <w:tcBorders>
              <w:top w:val="single" w:sz="4" w:space="0" w:color="auto"/>
              <w:left w:val="single" w:sz="4" w:space="0" w:color="auto"/>
              <w:bottom w:val="single" w:sz="4" w:space="0" w:color="auto"/>
              <w:right w:val="single" w:sz="4" w:space="0" w:color="000000"/>
            </w:tcBorders>
            <w:shd w:val="clear" w:color="auto" w:fill="auto"/>
            <w:vAlign w:val="center"/>
          </w:tcPr>
          <w:p w14:paraId="17D46E19" w14:textId="77777777" w:rsidR="002D3DC4" w:rsidRPr="0071149B" w:rsidRDefault="002D3DC4" w:rsidP="0071149B">
            <w:pPr>
              <w:spacing w:line="276" w:lineRule="auto"/>
              <w:jc w:val="center"/>
              <w:rPr>
                <w:color w:val="000000"/>
                <w:lang w:val="en-US"/>
              </w:rPr>
            </w:pPr>
            <w:r w:rsidRPr="0071149B">
              <w:rPr>
                <w:color w:val="000000"/>
                <w:lang w:val="en-US"/>
              </w:rPr>
              <w:t>B</w:t>
            </w:r>
          </w:p>
        </w:tc>
        <w:tc>
          <w:tcPr>
            <w:tcW w:w="698" w:type="pct"/>
            <w:tcBorders>
              <w:top w:val="single" w:sz="4" w:space="0" w:color="auto"/>
              <w:left w:val="single" w:sz="4" w:space="0" w:color="auto"/>
              <w:bottom w:val="single" w:sz="4" w:space="0" w:color="auto"/>
              <w:right w:val="single" w:sz="4" w:space="0" w:color="000000"/>
            </w:tcBorders>
            <w:shd w:val="clear" w:color="auto" w:fill="auto"/>
            <w:vAlign w:val="center"/>
          </w:tcPr>
          <w:p w14:paraId="4B907C0A" w14:textId="77777777" w:rsidR="002D3DC4" w:rsidRPr="0071149B" w:rsidRDefault="002D3DC4" w:rsidP="0071149B">
            <w:pPr>
              <w:spacing w:line="276" w:lineRule="auto"/>
              <w:jc w:val="center"/>
              <w:rPr>
                <w:color w:val="000000"/>
                <w:lang w:val="en-US"/>
              </w:rPr>
            </w:pPr>
            <w:r w:rsidRPr="0071149B">
              <w:rPr>
                <w:color w:val="000000"/>
                <w:lang w:val="en-US"/>
              </w:rPr>
              <w:t>C</w:t>
            </w:r>
          </w:p>
        </w:tc>
      </w:tr>
      <w:tr w:rsidR="002D3DC4" w:rsidRPr="00AE1DE1" w14:paraId="5D0D731D" w14:textId="77777777" w:rsidTr="00670FC7">
        <w:trPr>
          <w:trHeight w:val="300"/>
        </w:trPr>
        <w:tc>
          <w:tcPr>
            <w:tcW w:w="5000" w:type="pct"/>
            <w:gridSpan w:val="4"/>
            <w:tcBorders>
              <w:top w:val="single" w:sz="4" w:space="0" w:color="auto"/>
              <w:left w:val="single" w:sz="4" w:space="0" w:color="auto"/>
              <w:bottom w:val="single" w:sz="4" w:space="0" w:color="auto"/>
              <w:right w:val="single" w:sz="4" w:space="0" w:color="000000"/>
            </w:tcBorders>
            <w:shd w:val="clear" w:color="auto" w:fill="auto"/>
            <w:noWrap/>
            <w:vAlign w:val="center"/>
          </w:tcPr>
          <w:p w14:paraId="149CC3BA" w14:textId="77777777" w:rsidR="002D3DC4" w:rsidRPr="0071149B" w:rsidRDefault="0071149B" w:rsidP="0071149B">
            <w:pPr>
              <w:spacing w:line="276" w:lineRule="auto"/>
              <w:jc w:val="center"/>
              <w:rPr>
                <w:color w:val="000000"/>
              </w:rPr>
            </w:pPr>
            <w:r w:rsidRPr="0071149B">
              <w:rPr>
                <w:color w:val="000000"/>
              </w:rPr>
              <w:t>1 способ калькуляции</w:t>
            </w:r>
          </w:p>
        </w:tc>
      </w:tr>
      <w:tr w:rsidR="0071149B" w:rsidRPr="00AE1DE1" w14:paraId="703CDD08" w14:textId="77777777" w:rsidTr="004434F2">
        <w:trPr>
          <w:trHeight w:val="300"/>
        </w:trPr>
        <w:tc>
          <w:tcPr>
            <w:tcW w:w="2907" w:type="pct"/>
            <w:tcBorders>
              <w:top w:val="single" w:sz="4" w:space="0" w:color="auto"/>
              <w:left w:val="single" w:sz="4" w:space="0" w:color="auto"/>
              <w:bottom w:val="single" w:sz="4" w:space="0" w:color="auto"/>
              <w:right w:val="single" w:sz="4" w:space="0" w:color="000000"/>
            </w:tcBorders>
            <w:shd w:val="clear" w:color="auto" w:fill="auto"/>
            <w:noWrap/>
            <w:vAlign w:val="bottom"/>
          </w:tcPr>
          <w:p w14:paraId="6805FBE2" w14:textId="77777777" w:rsidR="0071149B" w:rsidRPr="0071149B" w:rsidRDefault="0071149B" w:rsidP="0071149B">
            <w:pPr>
              <w:spacing w:line="276" w:lineRule="auto"/>
              <w:rPr>
                <w:color w:val="000000"/>
              </w:rPr>
            </w:pPr>
            <w:r w:rsidRPr="0071149B">
              <w:rPr>
                <w:color w:val="000000"/>
              </w:rPr>
              <w:t>7</w:t>
            </w:r>
            <w:r w:rsidR="003049C3">
              <w:rPr>
                <w:color w:val="000000"/>
              </w:rPr>
              <w:t>.</w:t>
            </w:r>
            <w:r w:rsidRPr="0071149B">
              <w:rPr>
                <w:color w:val="000000"/>
              </w:rPr>
              <w:t xml:space="preserve"> Общ-произв. расходы</w:t>
            </w:r>
          </w:p>
        </w:tc>
        <w:tc>
          <w:tcPr>
            <w:tcW w:w="697" w:type="pct"/>
            <w:tcBorders>
              <w:top w:val="single" w:sz="4" w:space="0" w:color="auto"/>
              <w:left w:val="single" w:sz="4" w:space="0" w:color="auto"/>
              <w:bottom w:val="single" w:sz="4" w:space="0" w:color="auto"/>
              <w:right w:val="single" w:sz="4" w:space="0" w:color="000000"/>
            </w:tcBorders>
            <w:shd w:val="clear" w:color="auto" w:fill="auto"/>
            <w:vAlign w:val="bottom"/>
          </w:tcPr>
          <w:p w14:paraId="489CF540" w14:textId="656298DD" w:rsidR="0071149B" w:rsidRPr="0071149B" w:rsidRDefault="00CF0964" w:rsidP="0071149B">
            <w:pPr>
              <w:spacing w:line="276" w:lineRule="auto"/>
              <w:jc w:val="right"/>
              <w:rPr>
                <w:color w:val="000000"/>
              </w:rPr>
            </w:pPr>
            <w:r>
              <w:rPr>
                <w:color w:val="000000"/>
              </w:rPr>
              <w:t>1 081</w:t>
            </w:r>
            <w:r w:rsidR="002F5460" w:rsidRPr="002F5460">
              <w:rPr>
                <w:color w:val="000000"/>
              </w:rPr>
              <w:t>.</w:t>
            </w:r>
            <w:r>
              <w:rPr>
                <w:color w:val="000000"/>
              </w:rPr>
              <w:t>02</w:t>
            </w:r>
          </w:p>
        </w:tc>
        <w:tc>
          <w:tcPr>
            <w:tcW w:w="697" w:type="pct"/>
            <w:tcBorders>
              <w:top w:val="single" w:sz="4" w:space="0" w:color="auto"/>
              <w:left w:val="single" w:sz="4" w:space="0" w:color="auto"/>
              <w:bottom w:val="single" w:sz="4" w:space="0" w:color="auto"/>
              <w:right w:val="single" w:sz="4" w:space="0" w:color="000000"/>
            </w:tcBorders>
            <w:shd w:val="clear" w:color="auto" w:fill="auto"/>
            <w:vAlign w:val="bottom"/>
          </w:tcPr>
          <w:p w14:paraId="48798485" w14:textId="533A0BFB" w:rsidR="0071149B" w:rsidRPr="0071149B" w:rsidRDefault="00CF0964" w:rsidP="0071149B">
            <w:pPr>
              <w:spacing w:line="276" w:lineRule="auto"/>
              <w:jc w:val="right"/>
              <w:rPr>
                <w:color w:val="000000"/>
              </w:rPr>
            </w:pPr>
            <w:r>
              <w:rPr>
                <w:color w:val="000000"/>
              </w:rPr>
              <w:t>2 160</w:t>
            </w:r>
            <w:r w:rsidR="002F5460" w:rsidRPr="002F5460">
              <w:rPr>
                <w:color w:val="000000"/>
              </w:rPr>
              <w:t>.</w:t>
            </w:r>
            <w:r>
              <w:rPr>
                <w:color w:val="000000"/>
              </w:rPr>
              <w:t>49</w:t>
            </w:r>
          </w:p>
        </w:tc>
        <w:tc>
          <w:tcPr>
            <w:tcW w:w="698" w:type="pct"/>
            <w:tcBorders>
              <w:top w:val="single" w:sz="4" w:space="0" w:color="auto"/>
              <w:left w:val="single" w:sz="4" w:space="0" w:color="auto"/>
              <w:bottom w:val="single" w:sz="4" w:space="0" w:color="auto"/>
              <w:right w:val="single" w:sz="4" w:space="0" w:color="000000"/>
            </w:tcBorders>
            <w:shd w:val="clear" w:color="auto" w:fill="auto"/>
            <w:vAlign w:val="bottom"/>
          </w:tcPr>
          <w:p w14:paraId="78DDCE36" w14:textId="5E980C9F" w:rsidR="0071149B" w:rsidRPr="0071149B" w:rsidRDefault="00CF0964" w:rsidP="0071149B">
            <w:pPr>
              <w:spacing w:line="276" w:lineRule="auto"/>
              <w:jc w:val="right"/>
              <w:rPr>
                <w:color w:val="000000"/>
              </w:rPr>
            </w:pPr>
            <w:r>
              <w:rPr>
                <w:color w:val="000000"/>
              </w:rPr>
              <w:t>2 932</w:t>
            </w:r>
            <w:r w:rsidR="002F5460" w:rsidRPr="002F5460">
              <w:rPr>
                <w:color w:val="000000"/>
              </w:rPr>
              <w:t>.</w:t>
            </w:r>
            <w:r>
              <w:rPr>
                <w:color w:val="000000"/>
              </w:rPr>
              <w:t>87</w:t>
            </w:r>
          </w:p>
        </w:tc>
      </w:tr>
      <w:tr w:rsidR="0071149B" w:rsidRPr="00AE1DE1" w14:paraId="2B9EB4B1" w14:textId="77777777" w:rsidTr="004434F2">
        <w:trPr>
          <w:trHeight w:val="300"/>
        </w:trPr>
        <w:tc>
          <w:tcPr>
            <w:tcW w:w="2907" w:type="pct"/>
            <w:tcBorders>
              <w:top w:val="single" w:sz="4" w:space="0" w:color="auto"/>
              <w:left w:val="single" w:sz="4" w:space="0" w:color="auto"/>
              <w:bottom w:val="single" w:sz="4" w:space="0" w:color="auto"/>
              <w:right w:val="single" w:sz="4" w:space="0" w:color="000000"/>
            </w:tcBorders>
            <w:shd w:val="clear" w:color="auto" w:fill="auto"/>
            <w:noWrap/>
            <w:vAlign w:val="bottom"/>
          </w:tcPr>
          <w:p w14:paraId="69F88001" w14:textId="5746FF63" w:rsidR="0071149B" w:rsidRPr="0071149B" w:rsidRDefault="0071149B" w:rsidP="0071149B">
            <w:pPr>
              <w:spacing w:line="276" w:lineRule="auto"/>
              <w:rPr>
                <w:color w:val="000000"/>
              </w:rPr>
            </w:pPr>
            <w:r w:rsidRPr="0071149B">
              <w:rPr>
                <w:color w:val="000000"/>
              </w:rPr>
              <w:t>8</w:t>
            </w:r>
            <w:r w:rsidR="003049C3">
              <w:rPr>
                <w:color w:val="000000"/>
              </w:rPr>
              <w:t>.</w:t>
            </w:r>
            <w:r w:rsidR="00B24CEE">
              <w:rPr>
                <w:color w:val="000000"/>
                <w:lang w:val="en-US"/>
              </w:rPr>
              <w:t xml:space="preserve"> </w:t>
            </w:r>
            <w:r w:rsidRPr="0071149B">
              <w:rPr>
                <w:color w:val="000000"/>
              </w:rPr>
              <w:t>Общехоз. расходы</w:t>
            </w:r>
          </w:p>
        </w:tc>
        <w:tc>
          <w:tcPr>
            <w:tcW w:w="697" w:type="pct"/>
            <w:tcBorders>
              <w:top w:val="single" w:sz="4" w:space="0" w:color="auto"/>
              <w:left w:val="single" w:sz="4" w:space="0" w:color="auto"/>
              <w:bottom w:val="single" w:sz="4" w:space="0" w:color="auto"/>
              <w:right w:val="single" w:sz="4" w:space="0" w:color="000000"/>
            </w:tcBorders>
            <w:shd w:val="clear" w:color="auto" w:fill="auto"/>
            <w:vAlign w:val="bottom"/>
          </w:tcPr>
          <w:p w14:paraId="7D538931" w14:textId="7806A7FF" w:rsidR="0071149B" w:rsidRPr="0071149B" w:rsidRDefault="007A7EA8" w:rsidP="0071149B">
            <w:pPr>
              <w:spacing w:line="276" w:lineRule="auto"/>
              <w:jc w:val="right"/>
              <w:rPr>
                <w:color w:val="000000"/>
              </w:rPr>
            </w:pPr>
            <w:r>
              <w:rPr>
                <w:color w:val="000000"/>
              </w:rPr>
              <w:t>982</w:t>
            </w:r>
            <w:r w:rsidR="002F5460" w:rsidRPr="002F5460">
              <w:rPr>
                <w:color w:val="000000"/>
              </w:rPr>
              <w:t>.</w:t>
            </w:r>
            <w:r>
              <w:rPr>
                <w:color w:val="000000"/>
              </w:rPr>
              <w:t>31</w:t>
            </w:r>
          </w:p>
        </w:tc>
        <w:tc>
          <w:tcPr>
            <w:tcW w:w="697" w:type="pct"/>
            <w:tcBorders>
              <w:top w:val="single" w:sz="4" w:space="0" w:color="auto"/>
              <w:left w:val="single" w:sz="4" w:space="0" w:color="auto"/>
              <w:bottom w:val="single" w:sz="4" w:space="0" w:color="auto"/>
              <w:right w:val="single" w:sz="4" w:space="0" w:color="000000"/>
            </w:tcBorders>
            <w:shd w:val="clear" w:color="auto" w:fill="auto"/>
            <w:vAlign w:val="bottom"/>
          </w:tcPr>
          <w:p w14:paraId="08C30D0C" w14:textId="4149385B" w:rsidR="0071149B" w:rsidRPr="0071149B" w:rsidRDefault="007A7EA8" w:rsidP="0071149B">
            <w:pPr>
              <w:spacing w:line="276" w:lineRule="auto"/>
              <w:jc w:val="right"/>
              <w:rPr>
                <w:color w:val="000000"/>
              </w:rPr>
            </w:pPr>
            <w:r>
              <w:rPr>
                <w:color w:val="000000"/>
              </w:rPr>
              <w:t>1</w:t>
            </w:r>
            <w:r w:rsidR="002F5460" w:rsidRPr="002F5460">
              <w:rPr>
                <w:color w:val="000000"/>
              </w:rPr>
              <w:t xml:space="preserve"> </w:t>
            </w:r>
            <w:r>
              <w:rPr>
                <w:color w:val="000000"/>
              </w:rPr>
              <w:t>963</w:t>
            </w:r>
            <w:r w:rsidR="002F5460" w:rsidRPr="002F5460">
              <w:rPr>
                <w:color w:val="000000"/>
              </w:rPr>
              <w:t>.</w:t>
            </w:r>
            <w:r>
              <w:rPr>
                <w:color w:val="000000"/>
              </w:rPr>
              <w:t>20</w:t>
            </w:r>
          </w:p>
        </w:tc>
        <w:tc>
          <w:tcPr>
            <w:tcW w:w="698" w:type="pct"/>
            <w:tcBorders>
              <w:top w:val="single" w:sz="4" w:space="0" w:color="auto"/>
              <w:left w:val="single" w:sz="4" w:space="0" w:color="auto"/>
              <w:bottom w:val="single" w:sz="4" w:space="0" w:color="auto"/>
              <w:right w:val="single" w:sz="4" w:space="0" w:color="000000"/>
            </w:tcBorders>
            <w:shd w:val="clear" w:color="auto" w:fill="auto"/>
            <w:vAlign w:val="bottom"/>
          </w:tcPr>
          <w:p w14:paraId="3DD83CBB" w14:textId="2E7028D0" w:rsidR="0071149B" w:rsidRPr="0071149B" w:rsidRDefault="007A7EA8" w:rsidP="0071149B">
            <w:pPr>
              <w:spacing w:line="276" w:lineRule="auto"/>
              <w:jc w:val="right"/>
              <w:rPr>
                <w:color w:val="000000"/>
              </w:rPr>
            </w:pPr>
            <w:r>
              <w:rPr>
                <w:color w:val="000000"/>
              </w:rPr>
              <w:t>2 665</w:t>
            </w:r>
            <w:r w:rsidR="002F5460" w:rsidRPr="002F5460">
              <w:rPr>
                <w:color w:val="000000"/>
              </w:rPr>
              <w:t>.</w:t>
            </w:r>
            <w:r>
              <w:rPr>
                <w:color w:val="000000"/>
              </w:rPr>
              <w:t>04</w:t>
            </w:r>
          </w:p>
        </w:tc>
      </w:tr>
      <w:tr w:rsidR="0071149B" w:rsidRPr="00AE1DE1" w14:paraId="03AFD254" w14:textId="77777777" w:rsidTr="00670FC7">
        <w:trPr>
          <w:trHeight w:val="300"/>
        </w:trPr>
        <w:tc>
          <w:tcPr>
            <w:tcW w:w="5000" w:type="pct"/>
            <w:gridSpan w:val="4"/>
            <w:tcBorders>
              <w:top w:val="single" w:sz="4" w:space="0" w:color="auto"/>
              <w:left w:val="single" w:sz="4" w:space="0" w:color="auto"/>
              <w:bottom w:val="single" w:sz="4" w:space="0" w:color="auto"/>
              <w:right w:val="single" w:sz="4" w:space="0" w:color="000000"/>
            </w:tcBorders>
            <w:shd w:val="clear" w:color="auto" w:fill="auto"/>
            <w:noWrap/>
            <w:vAlign w:val="bottom"/>
          </w:tcPr>
          <w:p w14:paraId="0286AD37" w14:textId="77777777" w:rsidR="0071149B" w:rsidRPr="0071149B" w:rsidRDefault="0071149B" w:rsidP="0071149B">
            <w:pPr>
              <w:spacing w:line="276" w:lineRule="auto"/>
              <w:jc w:val="center"/>
              <w:rPr>
                <w:color w:val="000000"/>
              </w:rPr>
            </w:pPr>
            <w:r w:rsidRPr="0071149B">
              <w:rPr>
                <w:color w:val="000000"/>
              </w:rPr>
              <w:t>2 способ калькуляции</w:t>
            </w:r>
          </w:p>
        </w:tc>
      </w:tr>
      <w:tr w:rsidR="0071149B" w:rsidRPr="00AE1DE1" w14:paraId="065AC0DC" w14:textId="77777777" w:rsidTr="004434F2">
        <w:trPr>
          <w:trHeight w:val="300"/>
        </w:trPr>
        <w:tc>
          <w:tcPr>
            <w:tcW w:w="2907" w:type="pct"/>
            <w:tcBorders>
              <w:top w:val="single" w:sz="4" w:space="0" w:color="auto"/>
              <w:left w:val="single" w:sz="4" w:space="0" w:color="auto"/>
              <w:bottom w:val="single" w:sz="4" w:space="0" w:color="auto"/>
              <w:right w:val="single" w:sz="4" w:space="0" w:color="000000"/>
            </w:tcBorders>
            <w:shd w:val="clear" w:color="auto" w:fill="auto"/>
            <w:noWrap/>
            <w:vAlign w:val="bottom"/>
          </w:tcPr>
          <w:p w14:paraId="0B248E9A" w14:textId="77777777" w:rsidR="0071149B" w:rsidRPr="0071149B" w:rsidRDefault="0071149B" w:rsidP="0071149B">
            <w:pPr>
              <w:spacing w:line="276" w:lineRule="auto"/>
              <w:rPr>
                <w:color w:val="000000"/>
              </w:rPr>
            </w:pPr>
            <w:r w:rsidRPr="0071149B">
              <w:rPr>
                <w:color w:val="000000"/>
              </w:rPr>
              <w:t>7</w:t>
            </w:r>
            <w:r w:rsidR="003049C3">
              <w:rPr>
                <w:color w:val="000000"/>
              </w:rPr>
              <w:t>.</w:t>
            </w:r>
            <w:r w:rsidRPr="0071149B">
              <w:rPr>
                <w:color w:val="000000"/>
              </w:rPr>
              <w:t xml:space="preserve"> Общ-произв. расходы</w:t>
            </w:r>
          </w:p>
        </w:tc>
        <w:tc>
          <w:tcPr>
            <w:tcW w:w="697" w:type="pct"/>
            <w:tcBorders>
              <w:top w:val="single" w:sz="4" w:space="0" w:color="auto"/>
              <w:left w:val="single" w:sz="4" w:space="0" w:color="auto"/>
              <w:bottom w:val="single" w:sz="4" w:space="0" w:color="auto"/>
              <w:right w:val="single" w:sz="4" w:space="0" w:color="000000"/>
            </w:tcBorders>
            <w:shd w:val="clear" w:color="auto" w:fill="auto"/>
            <w:vAlign w:val="bottom"/>
          </w:tcPr>
          <w:p w14:paraId="147F6941" w14:textId="57B34C87" w:rsidR="0071149B" w:rsidRPr="0071149B" w:rsidRDefault="007A7EA8" w:rsidP="0071149B">
            <w:pPr>
              <w:spacing w:line="276" w:lineRule="auto"/>
              <w:jc w:val="right"/>
              <w:rPr>
                <w:color w:val="000000"/>
              </w:rPr>
            </w:pPr>
            <w:r>
              <w:rPr>
                <w:color w:val="000000"/>
              </w:rPr>
              <w:t>773</w:t>
            </w:r>
            <w:r w:rsidR="002F5460" w:rsidRPr="002F5460">
              <w:rPr>
                <w:color w:val="000000"/>
              </w:rPr>
              <w:t>.</w:t>
            </w:r>
            <w:r>
              <w:rPr>
                <w:color w:val="000000"/>
              </w:rPr>
              <w:t>09</w:t>
            </w:r>
          </w:p>
        </w:tc>
        <w:tc>
          <w:tcPr>
            <w:tcW w:w="697" w:type="pct"/>
            <w:tcBorders>
              <w:top w:val="single" w:sz="4" w:space="0" w:color="auto"/>
              <w:left w:val="single" w:sz="4" w:space="0" w:color="auto"/>
              <w:bottom w:val="single" w:sz="4" w:space="0" w:color="auto"/>
              <w:right w:val="single" w:sz="4" w:space="0" w:color="000000"/>
            </w:tcBorders>
            <w:shd w:val="clear" w:color="auto" w:fill="auto"/>
            <w:vAlign w:val="bottom"/>
          </w:tcPr>
          <w:p w14:paraId="76F5997C" w14:textId="0DC78A35" w:rsidR="0071149B" w:rsidRPr="0071149B" w:rsidRDefault="007A7EA8" w:rsidP="0071149B">
            <w:pPr>
              <w:spacing w:line="276" w:lineRule="auto"/>
              <w:jc w:val="right"/>
              <w:rPr>
                <w:color w:val="000000"/>
              </w:rPr>
            </w:pPr>
            <w:r>
              <w:rPr>
                <w:color w:val="000000"/>
              </w:rPr>
              <w:t>1 195</w:t>
            </w:r>
            <w:r w:rsidR="002F5460" w:rsidRPr="002F5460">
              <w:rPr>
                <w:color w:val="000000"/>
              </w:rPr>
              <w:t>.</w:t>
            </w:r>
            <w:r>
              <w:rPr>
                <w:color w:val="000000"/>
              </w:rPr>
              <w:t>22</w:t>
            </w:r>
          </w:p>
        </w:tc>
        <w:tc>
          <w:tcPr>
            <w:tcW w:w="698" w:type="pct"/>
            <w:tcBorders>
              <w:top w:val="single" w:sz="4" w:space="0" w:color="auto"/>
              <w:left w:val="single" w:sz="4" w:space="0" w:color="auto"/>
              <w:bottom w:val="single" w:sz="4" w:space="0" w:color="auto"/>
              <w:right w:val="single" w:sz="4" w:space="0" w:color="000000"/>
            </w:tcBorders>
            <w:shd w:val="clear" w:color="auto" w:fill="auto"/>
            <w:vAlign w:val="bottom"/>
          </w:tcPr>
          <w:p w14:paraId="470E302B" w14:textId="06095E32" w:rsidR="0071149B" w:rsidRPr="007A7EA8" w:rsidRDefault="007A7EA8" w:rsidP="0071149B">
            <w:pPr>
              <w:spacing w:line="276" w:lineRule="auto"/>
              <w:jc w:val="right"/>
            </w:pPr>
            <w:r>
              <w:rPr>
                <w:color w:val="000000"/>
              </w:rPr>
              <w:t>4 151</w:t>
            </w:r>
            <w:r w:rsidR="002F5460" w:rsidRPr="002F5460">
              <w:rPr>
                <w:color w:val="000000"/>
              </w:rPr>
              <w:t>.</w:t>
            </w:r>
            <w:r>
              <w:t>46</w:t>
            </w:r>
          </w:p>
        </w:tc>
      </w:tr>
      <w:tr w:rsidR="0071149B" w:rsidRPr="00AE1DE1" w14:paraId="1DFCFA83" w14:textId="77777777" w:rsidTr="004434F2">
        <w:trPr>
          <w:trHeight w:val="300"/>
        </w:trPr>
        <w:tc>
          <w:tcPr>
            <w:tcW w:w="2907" w:type="pct"/>
            <w:tcBorders>
              <w:top w:val="single" w:sz="4" w:space="0" w:color="auto"/>
              <w:left w:val="single" w:sz="4" w:space="0" w:color="auto"/>
              <w:bottom w:val="single" w:sz="4" w:space="0" w:color="auto"/>
              <w:right w:val="single" w:sz="4" w:space="0" w:color="000000"/>
            </w:tcBorders>
            <w:shd w:val="clear" w:color="auto" w:fill="auto"/>
            <w:noWrap/>
            <w:vAlign w:val="bottom"/>
          </w:tcPr>
          <w:p w14:paraId="62A5663A" w14:textId="2086325E" w:rsidR="0071149B" w:rsidRPr="0071149B" w:rsidRDefault="0071149B" w:rsidP="0071149B">
            <w:pPr>
              <w:spacing w:line="276" w:lineRule="auto"/>
              <w:rPr>
                <w:color w:val="000000"/>
              </w:rPr>
            </w:pPr>
            <w:r w:rsidRPr="0071149B">
              <w:rPr>
                <w:color w:val="000000"/>
              </w:rPr>
              <w:t>8</w:t>
            </w:r>
            <w:r w:rsidR="003049C3">
              <w:rPr>
                <w:color w:val="000000"/>
              </w:rPr>
              <w:t>.</w:t>
            </w:r>
            <w:r w:rsidR="00B24CEE">
              <w:rPr>
                <w:color w:val="000000"/>
                <w:lang w:val="en-US"/>
              </w:rPr>
              <w:t xml:space="preserve"> </w:t>
            </w:r>
            <w:r w:rsidRPr="0071149B">
              <w:rPr>
                <w:color w:val="000000"/>
              </w:rPr>
              <w:t>Общехоз. расходы</w:t>
            </w:r>
          </w:p>
        </w:tc>
        <w:tc>
          <w:tcPr>
            <w:tcW w:w="697" w:type="pct"/>
            <w:tcBorders>
              <w:top w:val="single" w:sz="4" w:space="0" w:color="auto"/>
              <w:left w:val="single" w:sz="4" w:space="0" w:color="auto"/>
              <w:bottom w:val="single" w:sz="4" w:space="0" w:color="auto"/>
              <w:right w:val="single" w:sz="4" w:space="0" w:color="000000"/>
            </w:tcBorders>
            <w:shd w:val="clear" w:color="auto" w:fill="auto"/>
            <w:vAlign w:val="bottom"/>
          </w:tcPr>
          <w:p w14:paraId="7E4FA2A6" w14:textId="65896719" w:rsidR="0071149B" w:rsidRPr="0071149B" w:rsidRDefault="007A7EA8" w:rsidP="0071149B">
            <w:pPr>
              <w:spacing w:line="276" w:lineRule="auto"/>
              <w:jc w:val="right"/>
              <w:rPr>
                <w:color w:val="000000"/>
              </w:rPr>
            </w:pPr>
            <w:r>
              <w:rPr>
                <w:color w:val="000000"/>
              </w:rPr>
              <w:t>702</w:t>
            </w:r>
            <w:r w:rsidR="002F5460" w:rsidRPr="002F5460">
              <w:rPr>
                <w:color w:val="000000"/>
              </w:rPr>
              <w:t>.</w:t>
            </w:r>
            <w:r>
              <w:rPr>
                <w:color w:val="000000"/>
              </w:rPr>
              <w:t>49</w:t>
            </w:r>
          </w:p>
        </w:tc>
        <w:tc>
          <w:tcPr>
            <w:tcW w:w="697" w:type="pct"/>
            <w:tcBorders>
              <w:top w:val="single" w:sz="4" w:space="0" w:color="auto"/>
              <w:left w:val="single" w:sz="4" w:space="0" w:color="auto"/>
              <w:bottom w:val="single" w:sz="4" w:space="0" w:color="auto"/>
              <w:right w:val="single" w:sz="4" w:space="0" w:color="000000"/>
            </w:tcBorders>
            <w:shd w:val="clear" w:color="auto" w:fill="auto"/>
            <w:vAlign w:val="bottom"/>
          </w:tcPr>
          <w:p w14:paraId="501FA381" w14:textId="27FC79C2" w:rsidR="0071149B" w:rsidRPr="0071149B" w:rsidRDefault="007A7EA8" w:rsidP="0071149B">
            <w:pPr>
              <w:spacing w:line="276" w:lineRule="auto"/>
              <w:jc w:val="right"/>
              <w:rPr>
                <w:color w:val="000000"/>
              </w:rPr>
            </w:pPr>
            <w:r>
              <w:rPr>
                <w:color w:val="000000"/>
              </w:rPr>
              <w:t>1</w:t>
            </w:r>
            <w:r w:rsidR="002F5460" w:rsidRPr="002F5460">
              <w:rPr>
                <w:color w:val="000000"/>
              </w:rPr>
              <w:t xml:space="preserve"> </w:t>
            </w:r>
            <w:r>
              <w:rPr>
                <w:color w:val="000000"/>
              </w:rPr>
              <w:t>086</w:t>
            </w:r>
            <w:r w:rsidR="002F5460" w:rsidRPr="002F5460">
              <w:rPr>
                <w:color w:val="000000"/>
              </w:rPr>
              <w:t>.</w:t>
            </w:r>
            <w:r>
              <w:rPr>
                <w:color w:val="000000"/>
              </w:rPr>
              <w:t>0</w:t>
            </w:r>
            <w:r w:rsidR="002F5460" w:rsidRPr="002F5460">
              <w:rPr>
                <w:color w:val="000000"/>
              </w:rPr>
              <w:t>7</w:t>
            </w:r>
          </w:p>
        </w:tc>
        <w:tc>
          <w:tcPr>
            <w:tcW w:w="698" w:type="pct"/>
            <w:tcBorders>
              <w:top w:val="single" w:sz="4" w:space="0" w:color="auto"/>
              <w:left w:val="single" w:sz="4" w:space="0" w:color="auto"/>
              <w:bottom w:val="single" w:sz="4" w:space="0" w:color="auto"/>
              <w:right w:val="single" w:sz="4" w:space="0" w:color="000000"/>
            </w:tcBorders>
            <w:shd w:val="clear" w:color="auto" w:fill="auto"/>
            <w:vAlign w:val="bottom"/>
          </w:tcPr>
          <w:p w14:paraId="68D06699" w14:textId="5A7C5566" w:rsidR="0071149B" w:rsidRPr="0071149B" w:rsidRDefault="007A7EA8" w:rsidP="0071149B">
            <w:pPr>
              <w:spacing w:line="276" w:lineRule="auto"/>
              <w:jc w:val="right"/>
              <w:rPr>
                <w:color w:val="000000"/>
              </w:rPr>
            </w:pPr>
            <w:r>
              <w:rPr>
                <w:color w:val="000000"/>
              </w:rPr>
              <w:t>3 772</w:t>
            </w:r>
            <w:r w:rsidR="002F5460" w:rsidRPr="002F5460">
              <w:rPr>
                <w:color w:val="000000"/>
              </w:rPr>
              <w:t>.</w:t>
            </w:r>
            <w:r>
              <w:rPr>
                <w:color w:val="000000"/>
              </w:rPr>
              <w:t>35</w:t>
            </w:r>
          </w:p>
        </w:tc>
      </w:tr>
    </w:tbl>
    <w:p w14:paraId="72624299" w14:textId="77777777" w:rsidR="00CB5EBE" w:rsidRPr="00CB5EBE" w:rsidRDefault="00CB5EBE" w:rsidP="00CB5EBE">
      <w:pPr>
        <w:pStyle w:val="a0"/>
        <w:spacing w:before="120"/>
        <w:ind w:left="720" w:firstLine="0"/>
      </w:pPr>
    </w:p>
    <w:p w14:paraId="0D2341E5" w14:textId="6428200B" w:rsidR="002D3DC4" w:rsidRDefault="0071149B" w:rsidP="00A83637">
      <w:pPr>
        <w:pStyle w:val="a0"/>
        <w:numPr>
          <w:ilvl w:val="0"/>
          <w:numId w:val="30"/>
        </w:numPr>
        <w:spacing w:before="120"/>
      </w:pPr>
      <w:r w:rsidRPr="00A83637">
        <w:rPr>
          <w:u w:val="single"/>
        </w:rPr>
        <w:t>1 способ калькуляции</w:t>
      </w:r>
      <w:r>
        <w:t xml:space="preserve"> – </w:t>
      </w:r>
      <w:r w:rsidR="005E15EA">
        <w:t>в %</w:t>
      </w:r>
      <w:r w:rsidR="004434F2">
        <w:t xml:space="preserve"> от</w:t>
      </w:r>
      <w:r w:rsidR="005E15EA">
        <w:t xml:space="preserve"> ЗП производственных р</w:t>
      </w:r>
      <w:r w:rsidR="00807AF1">
        <w:t>абочих.</w:t>
      </w:r>
    </w:p>
    <w:p w14:paraId="1CA39A8D" w14:textId="5645B758" w:rsidR="005E15EA" w:rsidRDefault="005E15EA" w:rsidP="00A83637">
      <w:pPr>
        <w:pStyle w:val="a0"/>
        <w:numPr>
          <w:ilvl w:val="0"/>
          <w:numId w:val="30"/>
        </w:numPr>
      </w:pPr>
      <w:r w:rsidRPr="00A83637">
        <w:rPr>
          <w:u w:val="single"/>
        </w:rPr>
        <w:t>2 способ калькуляции</w:t>
      </w:r>
      <w:r>
        <w:t xml:space="preserve"> – в % от прямых затрат</w:t>
      </w:r>
      <w:r w:rsidR="00807AF1">
        <w:t>.</w:t>
      </w:r>
    </w:p>
    <w:p w14:paraId="4B6CDB14" w14:textId="77777777" w:rsidR="005E15EA" w:rsidRDefault="005E15EA" w:rsidP="00607052">
      <w:pPr>
        <w:pStyle w:val="a0"/>
      </w:pPr>
      <w:r>
        <w:t xml:space="preserve">Расчёт общепроизводственных расходов по изделию </w:t>
      </w:r>
      <w:r>
        <w:rPr>
          <w:lang w:val="en-US"/>
        </w:rPr>
        <w:t>A</w:t>
      </w:r>
      <w:r>
        <w:t>:</w:t>
      </w:r>
    </w:p>
    <w:p w14:paraId="2A1D6F86" w14:textId="77777777" w:rsidR="005E15EA" w:rsidRPr="00FD0D64" w:rsidRDefault="005E15EA" w:rsidP="00E81DF7">
      <w:pPr>
        <w:pStyle w:val="a0"/>
        <w:numPr>
          <w:ilvl w:val="0"/>
          <w:numId w:val="4"/>
        </w:numPr>
      </w:pPr>
      <w:r w:rsidRPr="00FD0D64">
        <w:t>1 способ:</w:t>
      </w:r>
    </w:p>
    <w:p w14:paraId="464C38AD" w14:textId="37506F12" w:rsidR="005E15EA" w:rsidRPr="00FD0D64" w:rsidRDefault="00776820" w:rsidP="00F512BA">
      <w:pPr>
        <w:pStyle w:val="a0"/>
        <w:ind w:left="360"/>
        <w:rPr>
          <w:sz w:val="22"/>
          <w:szCs w:val="22"/>
        </w:rPr>
      </w:pPr>
      <m:oMath>
        <m:d>
          <m:dPr>
            <m:ctrlPr>
              <w:rPr>
                <w:rFonts w:ascii="Cambria Math" w:hAnsi="Cambria Math"/>
                <w:i/>
              </w:rPr>
            </m:ctrlPr>
          </m:dPr>
          <m:e>
            <m:r>
              <w:rPr>
                <w:rFonts w:ascii="Cambria Math"/>
              </w:rPr>
              <m:t>2 774.00+332.88</m:t>
            </m:r>
          </m:e>
        </m:d>
        <m:r>
          <w:rPr>
            <w:rFonts w:ascii="Cambria Math" w:hAnsi="Cambria Math"/>
          </w:rPr>
          <m:t>∙</m:t>
        </m:r>
        <m:f>
          <m:fPr>
            <m:ctrlPr>
              <w:rPr>
                <w:rFonts w:ascii="Cambria Math" w:hAnsi="Cambria Math"/>
                <w:i/>
              </w:rPr>
            </m:ctrlPr>
          </m:fPr>
          <m:num>
            <m:r>
              <w:rPr>
                <w:rFonts w:ascii="Cambria Math"/>
              </w:rPr>
              <m:t>9</m:t>
            </m:r>
            <m:r>
              <w:rPr>
                <w:rFonts w:ascii="Cambria Math"/>
              </w:rPr>
              <m:t> </m:t>
            </m:r>
            <m:r>
              <w:rPr>
                <w:rFonts w:ascii="Cambria Math"/>
              </w:rPr>
              <m:t>388 100</m:t>
            </m:r>
          </m:num>
          <m:den>
            <m:d>
              <m:dPr>
                <m:ctrlPr>
                  <w:rPr>
                    <w:rFonts w:ascii="Cambria Math" w:hAnsi="Cambria Math"/>
                    <w:i/>
                  </w:rPr>
                </m:ctrlPr>
              </m:dPr>
              <m:e>
                <m:r>
                  <w:rPr>
                    <w:rFonts w:ascii="Cambria Math"/>
                  </w:rPr>
                  <m:t>24</m:t>
                </m:r>
                <m:r>
                  <w:rPr>
                    <w:rFonts w:ascii="Cambria Math"/>
                  </w:rPr>
                  <m:t> </m:t>
                </m:r>
                <m:r>
                  <w:rPr>
                    <w:rFonts w:ascii="Cambria Math"/>
                  </w:rPr>
                  <m:t>090</m:t>
                </m:r>
                <m:r>
                  <w:rPr>
                    <w:rFonts w:ascii="Cambria Math"/>
                  </w:rPr>
                  <m:t> </m:t>
                </m:r>
                <m:r>
                  <w:rPr>
                    <w:rFonts w:ascii="Cambria Math"/>
                  </w:rPr>
                  <m:t xml:space="preserve">654 </m:t>
                </m:r>
                <m:r>
                  <m:rPr>
                    <m:sty m:val="p"/>
                  </m:rPr>
                  <w:rPr>
                    <w:rFonts w:ascii="Cambria Math"/>
                  </w:rPr>
                  <m:t xml:space="preserve">+ </m:t>
                </m:r>
                <m:r>
                  <m:rPr>
                    <m:nor/>
                  </m:rPr>
                  <w:rPr>
                    <w:rFonts w:ascii="Cambria Math"/>
                  </w:rPr>
                  <m:t>2</m:t>
                </m:r>
                <m:r>
                  <m:rPr>
                    <m:nor/>
                  </m:rPr>
                  <w:rPr>
                    <w:rFonts w:ascii="Cambria Math"/>
                  </w:rPr>
                  <m:t> </m:t>
                </m:r>
                <m:r>
                  <m:rPr>
                    <m:nor/>
                  </m:rPr>
                  <w:rPr>
                    <w:rFonts w:ascii="Cambria Math"/>
                  </w:rPr>
                  <m:t>890</m:t>
                </m:r>
                <m:r>
                  <m:rPr>
                    <m:nor/>
                  </m:rPr>
                  <w:rPr>
                    <w:rFonts w:ascii="Cambria Math"/>
                  </w:rPr>
                  <m:t> </m:t>
                </m:r>
                <m:r>
                  <m:rPr>
                    <m:nor/>
                  </m:rPr>
                  <w:rPr>
                    <w:rFonts w:ascii="Cambria Math"/>
                  </w:rPr>
                  <m:t>878</m:t>
                </m:r>
                <m:ctrlPr>
                  <w:rPr>
                    <w:rFonts w:ascii="Cambria Math" w:hAnsi="Cambria Math"/>
                  </w:rPr>
                </m:ctrlPr>
              </m:e>
            </m:d>
            <m:ctrlPr>
              <w:rPr>
                <w:rFonts w:ascii="Cambria Math" w:hAnsi="Cambria Math"/>
              </w:rPr>
            </m:ctrlPr>
          </m:den>
        </m:f>
        <m:r>
          <w:rPr>
            <w:rFonts w:ascii="Cambria Math"/>
          </w:rPr>
          <m:t>=</m:t>
        </m:r>
        <m:r>
          <m:rPr>
            <m:sty m:val="p"/>
          </m:rPr>
          <w:rPr>
            <w:rFonts w:ascii="Cambria Math" w:hAnsi="Cambria Math"/>
            <w:color w:val="000000"/>
          </w:rPr>
          <m:t>1081.02</m:t>
        </m:r>
      </m:oMath>
      <w:r w:rsidR="005E15EA" w:rsidRPr="00FD0D64">
        <w:rPr>
          <w:lang w:val="en-US"/>
        </w:rPr>
        <w:t>;</w:t>
      </w:r>
    </w:p>
    <w:p w14:paraId="75272C3F" w14:textId="77963D47" w:rsidR="005E15EA" w:rsidRDefault="005E15EA" w:rsidP="00E81DF7">
      <w:pPr>
        <w:pStyle w:val="a0"/>
        <w:numPr>
          <w:ilvl w:val="0"/>
          <w:numId w:val="4"/>
        </w:numPr>
      </w:pPr>
      <w:r w:rsidRPr="00FD0D64">
        <w:t>2 способ</w:t>
      </w:r>
    </w:p>
    <w:p w14:paraId="004C735A" w14:textId="2DA1B744" w:rsidR="00FD0D64" w:rsidRPr="00C64688" w:rsidRDefault="00F512BA" w:rsidP="00C64688">
      <w:pPr>
        <w:pStyle w:val="a0"/>
        <w:ind w:firstLine="0"/>
        <w:rPr>
          <w:lang w:val="en-US"/>
        </w:rPr>
      </w:pPr>
      <w:r>
        <w:tab/>
        <w:t xml:space="preserve">     </w:t>
      </w:r>
      <m:oMath>
        <m:f>
          <m:fPr>
            <m:ctrlPr>
              <w:rPr>
                <w:rFonts w:ascii="Cambria Math" w:hAnsi="Cambria Math"/>
                <w:i/>
              </w:rPr>
            </m:ctrlPr>
          </m:fPr>
          <m:num>
            <m:r>
              <w:rPr>
                <w:rFonts w:ascii="Cambria Math" w:hAnsi="Cambria Math"/>
              </w:rPr>
              <m:t>14 559.24 ∙ 9 388 100</m:t>
            </m:r>
          </m:num>
          <m:den>
            <m:r>
              <w:rPr>
                <w:rFonts w:ascii="Cambria Math" w:hAnsi="Cambria Math"/>
              </w:rPr>
              <m:t>14 559.24 ∙ 1 193 + 22 508.96 ∙ 1 609 + 78 182.36 ∙ 1 576</m:t>
            </m:r>
          </m:den>
        </m:f>
        <m:r>
          <w:rPr>
            <w:rFonts w:ascii="Cambria Math" w:hAnsi="Cambria Math"/>
          </w:rPr>
          <m:t>=</m:t>
        </m:r>
        <m:r>
          <m:rPr>
            <m:sty m:val="p"/>
          </m:rPr>
          <w:rPr>
            <w:rFonts w:ascii="Cambria Math" w:hAnsi="Cambria Math"/>
            <w:color w:val="000000"/>
          </w:rPr>
          <m:t>773.09</m:t>
        </m:r>
      </m:oMath>
      <w:r w:rsidR="00C64688">
        <w:rPr>
          <w:color w:val="000000"/>
          <w:lang w:val="en-US"/>
        </w:rPr>
        <w:t>;</w:t>
      </w:r>
    </w:p>
    <w:p w14:paraId="225275F2" w14:textId="77777777" w:rsidR="00C64688" w:rsidRPr="00FD0D64" w:rsidRDefault="00C64688" w:rsidP="00C64688">
      <w:pPr>
        <w:pStyle w:val="a0"/>
        <w:ind w:firstLine="0"/>
      </w:pPr>
    </w:p>
    <w:p w14:paraId="0FF1E9B0" w14:textId="77777777" w:rsidR="004A423E" w:rsidRPr="00FD0D64" w:rsidRDefault="004A423E" w:rsidP="004A423E">
      <w:pPr>
        <w:pStyle w:val="a0"/>
      </w:pPr>
      <w:r w:rsidRPr="00FD0D64">
        <w:t xml:space="preserve">Расчёт общехозяйственных расходов по изделию </w:t>
      </w:r>
      <w:r w:rsidRPr="00FD0D64">
        <w:rPr>
          <w:lang w:val="en-US"/>
        </w:rPr>
        <w:t>A</w:t>
      </w:r>
      <w:r w:rsidRPr="00FD0D64">
        <w:t>:</w:t>
      </w:r>
    </w:p>
    <w:p w14:paraId="4E9EBBF0" w14:textId="61F2E05D" w:rsidR="004A423E" w:rsidRDefault="004A423E" w:rsidP="00E81DF7">
      <w:pPr>
        <w:pStyle w:val="a0"/>
        <w:numPr>
          <w:ilvl w:val="0"/>
          <w:numId w:val="4"/>
        </w:numPr>
      </w:pPr>
      <w:r w:rsidRPr="00FD0D64">
        <w:t>1 способ:</w:t>
      </w:r>
    </w:p>
    <w:p w14:paraId="3A9CB478" w14:textId="6781D766" w:rsidR="004A423E" w:rsidRPr="00C64688" w:rsidRDefault="00C64688" w:rsidP="00F512BA">
      <w:pPr>
        <w:pStyle w:val="a0"/>
        <w:ind w:left="360"/>
        <w:rPr>
          <w:lang w:val="en-US"/>
        </w:rPr>
      </w:pPr>
      <m:oMath>
        <m:r>
          <w:rPr>
            <w:rFonts w:ascii="Cambria Math"/>
          </w:rPr>
          <m:t>(2 774.00+332.88)</m:t>
        </m:r>
        <m:r>
          <w:rPr>
            <w:rFonts w:ascii="Cambria Math" w:hAnsi="Cambria Math"/>
          </w:rPr>
          <m:t>∙</m:t>
        </m:r>
        <m:f>
          <m:fPr>
            <m:ctrlPr>
              <w:rPr>
                <w:rFonts w:ascii="Cambria Math" w:hAnsi="Cambria Math"/>
                <w:i/>
              </w:rPr>
            </m:ctrlPr>
          </m:fPr>
          <m:num>
            <m:r>
              <w:rPr>
                <w:rFonts w:ascii="Cambria Math"/>
              </w:rPr>
              <m:t>8</m:t>
            </m:r>
            <m:r>
              <w:rPr>
                <w:rFonts w:ascii="Cambria Math"/>
              </w:rPr>
              <m:t> </m:t>
            </m:r>
            <m:r>
              <w:rPr>
                <w:rFonts w:ascii="Cambria Math"/>
              </w:rPr>
              <m:t>530 782</m:t>
            </m:r>
          </m:num>
          <m:den>
            <m:r>
              <w:rPr>
                <w:rFonts w:ascii="Cambria Math"/>
              </w:rPr>
              <m:t>(24</m:t>
            </m:r>
            <m:r>
              <w:rPr>
                <w:rFonts w:ascii="Cambria Math"/>
              </w:rPr>
              <m:t> </m:t>
            </m:r>
            <m:r>
              <w:rPr>
                <w:rFonts w:ascii="Cambria Math"/>
              </w:rPr>
              <m:t>090</m:t>
            </m:r>
            <m:r>
              <w:rPr>
                <w:rFonts w:ascii="Cambria Math"/>
              </w:rPr>
              <m:t> </m:t>
            </m:r>
            <m:r>
              <w:rPr>
                <w:rFonts w:ascii="Cambria Math"/>
              </w:rPr>
              <m:t xml:space="preserve">654 </m:t>
            </m:r>
            <m:r>
              <m:rPr>
                <m:sty m:val="p"/>
              </m:rPr>
              <w:rPr>
                <w:rFonts w:ascii="Cambria Math"/>
              </w:rPr>
              <m:t xml:space="preserve">+ </m:t>
            </m:r>
            <m:r>
              <m:rPr>
                <m:nor/>
              </m:rPr>
              <w:rPr>
                <w:rFonts w:ascii="Cambria Math"/>
              </w:rPr>
              <m:t>2</m:t>
            </m:r>
            <m:r>
              <m:rPr>
                <m:nor/>
              </m:rPr>
              <w:rPr>
                <w:rFonts w:ascii="Cambria Math"/>
              </w:rPr>
              <m:t> </m:t>
            </m:r>
            <m:r>
              <m:rPr>
                <m:nor/>
              </m:rPr>
              <w:rPr>
                <w:rFonts w:ascii="Cambria Math"/>
              </w:rPr>
              <m:t>890</m:t>
            </m:r>
            <m:r>
              <m:rPr>
                <m:nor/>
              </m:rPr>
              <w:rPr>
                <w:rFonts w:ascii="Cambria Math"/>
              </w:rPr>
              <m:t> </m:t>
            </m:r>
            <m:r>
              <m:rPr>
                <m:nor/>
              </m:rPr>
              <w:rPr>
                <w:rFonts w:ascii="Cambria Math"/>
              </w:rPr>
              <m:t>878</m:t>
            </m:r>
            <m:r>
              <m:rPr>
                <m:sty m:val="p"/>
              </m:rPr>
              <w:rPr>
                <w:rFonts w:ascii="Cambria Math"/>
              </w:rPr>
              <m:t>)</m:t>
            </m:r>
            <m:ctrlPr>
              <w:rPr>
                <w:rFonts w:ascii="Cambria Math" w:hAnsi="Cambria Math"/>
              </w:rPr>
            </m:ctrlPr>
          </m:den>
        </m:f>
        <m:r>
          <w:rPr>
            <w:rFonts w:ascii="Cambria Math"/>
          </w:rPr>
          <m:t>=</m:t>
        </m:r>
        <m:r>
          <m:rPr>
            <m:sty m:val="p"/>
          </m:rPr>
          <w:rPr>
            <w:rFonts w:ascii="Cambria Math" w:hAnsi="Cambria Math"/>
            <w:color w:val="000000"/>
          </w:rPr>
          <m:t>982.31</m:t>
        </m:r>
      </m:oMath>
      <w:r>
        <w:rPr>
          <w:color w:val="000000"/>
          <w:lang w:val="en-US"/>
        </w:rPr>
        <w:t>;</w:t>
      </w:r>
    </w:p>
    <w:p w14:paraId="28C43A2F" w14:textId="3A603427" w:rsidR="004A423E" w:rsidRDefault="004A423E" w:rsidP="00E81DF7">
      <w:pPr>
        <w:pStyle w:val="a0"/>
        <w:numPr>
          <w:ilvl w:val="0"/>
          <w:numId w:val="4"/>
        </w:numPr>
      </w:pPr>
      <w:r>
        <w:t>2 способ</w:t>
      </w:r>
    </w:p>
    <w:p w14:paraId="0AF8E7B5" w14:textId="0F3F0FBD" w:rsidR="004A423E" w:rsidRPr="00967549" w:rsidRDefault="00776820" w:rsidP="00F512BA">
      <w:pPr>
        <w:pStyle w:val="a0"/>
        <w:ind w:left="360"/>
        <w:rPr>
          <w:lang w:val="en-US"/>
        </w:rPr>
      </w:pPr>
      <m:oMath>
        <m:f>
          <m:fPr>
            <m:ctrlPr>
              <w:rPr>
                <w:rFonts w:ascii="Cambria Math" w:hAnsi="Cambria Math"/>
                <w:i/>
              </w:rPr>
            </m:ctrlPr>
          </m:fPr>
          <m:num>
            <m:r>
              <w:rPr>
                <w:rFonts w:ascii="Cambria Math" w:hAnsi="Cambria Math"/>
              </w:rPr>
              <m:t xml:space="preserve">14 559.24 ∙ </m:t>
            </m:r>
            <m:r>
              <w:rPr>
                <w:rFonts w:ascii="Cambria Math"/>
              </w:rPr>
              <m:t>8</m:t>
            </m:r>
            <m:r>
              <w:rPr>
                <w:rFonts w:ascii="Cambria Math"/>
              </w:rPr>
              <m:t> </m:t>
            </m:r>
            <m:r>
              <w:rPr>
                <w:rFonts w:ascii="Cambria Math"/>
              </w:rPr>
              <m:t>530 782</m:t>
            </m:r>
          </m:num>
          <m:den>
            <m:r>
              <w:rPr>
                <w:rFonts w:ascii="Cambria Math" w:hAnsi="Cambria Math"/>
              </w:rPr>
              <m:t>14 559.24 ∙ 1 193 + 22 508.96 ∙ 1 609 + 78 182.36 ∙ 1 576</m:t>
            </m:r>
          </m:den>
        </m:f>
        <m:r>
          <w:rPr>
            <w:rFonts w:ascii="Cambria Math" w:hAnsi="Cambria Math"/>
          </w:rPr>
          <m:t>=702</m:t>
        </m:r>
        <m:r>
          <m:rPr>
            <m:sty m:val="p"/>
          </m:rPr>
          <w:rPr>
            <w:rFonts w:ascii="Cambria Math" w:hAnsi="Cambria Math"/>
            <w:color w:val="000000"/>
          </w:rPr>
          <m:t>.49</m:t>
        </m:r>
      </m:oMath>
      <w:r w:rsidR="00967549">
        <w:rPr>
          <w:color w:val="000000"/>
          <w:lang w:val="en-US"/>
        </w:rPr>
        <w:t>;</w:t>
      </w:r>
    </w:p>
    <w:p w14:paraId="192A96C4" w14:textId="11E6A6F0" w:rsidR="00FD0D64" w:rsidRPr="00DA0AA3" w:rsidRDefault="00DA0AA3" w:rsidP="00DA0AA3">
      <w:pPr>
        <w:rPr>
          <w:sz w:val="28"/>
          <w:szCs w:val="28"/>
          <w:lang w:eastAsia="en-US"/>
        </w:rPr>
      </w:pPr>
      <w:r>
        <w:br w:type="page"/>
      </w:r>
    </w:p>
    <w:p w14:paraId="1A5934CC" w14:textId="77777777" w:rsidR="00193928" w:rsidRDefault="00193928" w:rsidP="00193928">
      <w:pPr>
        <w:pStyle w:val="20"/>
      </w:pPr>
      <w:bookmarkStart w:id="14" w:name="_Toc39758766"/>
      <w:r>
        <w:t>2.3. Расчёт полной себестоимости на единицу продукции</w:t>
      </w:r>
      <w:bookmarkEnd w:id="14"/>
    </w:p>
    <w:p w14:paraId="6B4B4502" w14:textId="101D4451" w:rsidR="00FD0D64" w:rsidRDefault="00A144B1" w:rsidP="00FD0D64">
      <w:pPr>
        <w:pStyle w:val="a0"/>
        <w:ind w:firstLine="0"/>
      </w:pPr>
      <w:r>
        <w:tab/>
      </w:r>
      <w:r w:rsidR="00193928">
        <w:t>Результаты расчёта полной себестоимости представлены в табл</w:t>
      </w:r>
      <w:r w:rsidR="004434F2">
        <w:t>ице 2.</w:t>
      </w:r>
      <w:r w:rsidR="00193928">
        <w:t>3.</w:t>
      </w:r>
    </w:p>
    <w:p w14:paraId="41A341D5" w14:textId="306A3449" w:rsidR="00193928" w:rsidRPr="00FD0D64" w:rsidRDefault="004434F2" w:rsidP="00D81E41">
      <w:pPr>
        <w:pStyle w:val="a0"/>
        <w:spacing w:before="120"/>
        <w:ind w:firstLine="0"/>
      </w:pPr>
      <w:r w:rsidRPr="002D3DC4">
        <w:rPr>
          <w:color w:val="000000"/>
        </w:rPr>
        <w:t xml:space="preserve">Таблица </w:t>
      </w:r>
      <w:r w:rsidR="00D81E41">
        <w:rPr>
          <w:color w:val="000000"/>
        </w:rPr>
        <w:t>2.</w:t>
      </w:r>
      <w:r>
        <w:rPr>
          <w:color w:val="000000"/>
        </w:rPr>
        <w:t xml:space="preserve">3 – </w:t>
      </w:r>
      <w:r w:rsidR="00741CC5">
        <w:rPr>
          <w:color w:val="000000"/>
        </w:rPr>
        <w:t>Р</w:t>
      </w:r>
      <w:r>
        <w:rPr>
          <w:color w:val="000000"/>
        </w:rPr>
        <w:t>асчёт полной себестоимости</w:t>
      </w:r>
    </w:p>
    <w:tbl>
      <w:tblPr>
        <w:tblW w:w="4919" w:type="pct"/>
        <w:tblLook w:val="04A0" w:firstRow="1" w:lastRow="0" w:firstColumn="1" w:lastColumn="0" w:noHBand="0" w:noVBand="1"/>
      </w:tblPr>
      <w:tblGrid>
        <w:gridCol w:w="4196"/>
        <w:gridCol w:w="1758"/>
        <w:gridCol w:w="1758"/>
        <w:gridCol w:w="1760"/>
      </w:tblGrid>
      <w:tr w:rsidR="00193928" w:rsidRPr="00AE1DE1" w14:paraId="7E208535" w14:textId="77777777" w:rsidTr="00ED0C25">
        <w:trPr>
          <w:trHeight w:val="359"/>
        </w:trPr>
        <w:tc>
          <w:tcPr>
            <w:tcW w:w="2215"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2155A2" w14:textId="77777777" w:rsidR="00193928" w:rsidRPr="00013542" w:rsidRDefault="00193928" w:rsidP="003049C3">
            <w:pPr>
              <w:spacing w:line="276" w:lineRule="auto"/>
              <w:jc w:val="center"/>
              <w:rPr>
                <w:color w:val="000000"/>
              </w:rPr>
            </w:pPr>
            <w:r w:rsidRPr="00013542">
              <w:rPr>
                <w:color w:val="000000"/>
              </w:rPr>
              <w:t>Статьи калькуляций</w:t>
            </w:r>
          </w:p>
        </w:tc>
        <w:tc>
          <w:tcPr>
            <w:tcW w:w="2784"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2CDEE5BE" w14:textId="77777777" w:rsidR="00193928" w:rsidRPr="00013542" w:rsidRDefault="00193928" w:rsidP="003049C3">
            <w:pPr>
              <w:spacing w:line="276" w:lineRule="auto"/>
              <w:jc w:val="center"/>
              <w:rPr>
                <w:color w:val="000000"/>
              </w:rPr>
            </w:pPr>
            <w:r w:rsidRPr="00013542">
              <w:rPr>
                <w:color w:val="000000"/>
              </w:rPr>
              <w:t>Изделия</w:t>
            </w:r>
          </w:p>
        </w:tc>
      </w:tr>
      <w:tr w:rsidR="00193928" w:rsidRPr="00AE1DE1" w14:paraId="56B308FE" w14:textId="77777777" w:rsidTr="00ED0C25">
        <w:trPr>
          <w:trHeight w:val="359"/>
        </w:trPr>
        <w:tc>
          <w:tcPr>
            <w:tcW w:w="2215" w:type="pct"/>
            <w:vMerge/>
            <w:tcBorders>
              <w:top w:val="single" w:sz="4" w:space="0" w:color="auto"/>
              <w:left w:val="single" w:sz="4" w:space="0" w:color="auto"/>
              <w:bottom w:val="single" w:sz="4" w:space="0" w:color="auto"/>
              <w:right w:val="single" w:sz="4" w:space="0" w:color="000000"/>
            </w:tcBorders>
            <w:shd w:val="clear" w:color="auto" w:fill="auto"/>
            <w:noWrap/>
            <w:vAlign w:val="center"/>
          </w:tcPr>
          <w:p w14:paraId="40A344A1" w14:textId="77777777" w:rsidR="00193928" w:rsidRPr="00013542" w:rsidRDefault="00193928" w:rsidP="003049C3">
            <w:pPr>
              <w:spacing w:line="276" w:lineRule="auto"/>
              <w:jc w:val="center"/>
              <w:rPr>
                <w:color w:val="000000"/>
              </w:rPr>
            </w:pPr>
          </w:p>
        </w:tc>
        <w:tc>
          <w:tcPr>
            <w:tcW w:w="928" w:type="pct"/>
            <w:tcBorders>
              <w:top w:val="single" w:sz="4" w:space="0" w:color="auto"/>
              <w:left w:val="single" w:sz="4" w:space="0" w:color="auto"/>
              <w:bottom w:val="single" w:sz="4" w:space="0" w:color="auto"/>
              <w:right w:val="single" w:sz="4" w:space="0" w:color="000000"/>
            </w:tcBorders>
            <w:shd w:val="clear" w:color="auto" w:fill="auto"/>
            <w:vAlign w:val="center"/>
          </w:tcPr>
          <w:p w14:paraId="528CB06D" w14:textId="77777777" w:rsidR="00193928" w:rsidRPr="00013542" w:rsidRDefault="00193928" w:rsidP="003049C3">
            <w:pPr>
              <w:spacing w:line="276" w:lineRule="auto"/>
              <w:jc w:val="center"/>
              <w:rPr>
                <w:color w:val="000000"/>
                <w:lang w:val="en-US"/>
              </w:rPr>
            </w:pPr>
            <w:r w:rsidRPr="00013542">
              <w:rPr>
                <w:color w:val="000000"/>
                <w:lang w:val="en-US"/>
              </w:rPr>
              <w:t>A</w:t>
            </w:r>
          </w:p>
        </w:tc>
        <w:tc>
          <w:tcPr>
            <w:tcW w:w="928" w:type="pct"/>
            <w:tcBorders>
              <w:top w:val="single" w:sz="4" w:space="0" w:color="auto"/>
              <w:left w:val="single" w:sz="4" w:space="0" w:color="auto"/>
              <w:bottom w:val="single" w:sz="4" w:space="0" w:color="auto"/>
              <w:right w:val="single" w:sz="4" w:space="0" w:color="000000"/>
            </w:tcBorders>
            <w:shd w:val="clear" w:color="auto" w:fill="auto"/>
            <w:vAlign w:val="center"/>
          </w:tcPr>
          <w:p w14:paraId="7A591A90" w14:textId="77777777" w:rsidR="00193928" w:rsidRPr="00013542" w:rsidRDefault="00193928" w:rsidP="003049C3">
            <w:pPr>
              <w:spacing w:line="276" w:lineRule="auto"/>
              <w:jc w:val="center"/>
              <w:rPr>
                <w:color w:val="000000"/>
                <w:lang w:val="en-US"/>
              </w:rPr>
            </w:pPr>
            <w:r w:rsidRPr="00013542">
              <w:rPr>
                <w:color w:val="000000"/>
                <w:lang w:val="en-US"/>
              </w:rPr>
              <w:t>B</w:t>
            </w:r>
          </w:p>
        </w:tc>
        <w:tc>
          <w:tcPr>
            <w:tcW w:w="928" w:type="pct"/>
            <w:tcBorders>
              <w:top w:val="single" w:sz="4" w:space="0" w:color="auto"/>
              <w:left w:val="single" w:sz="4" w:space="0" w:color="auto"/>
              <w:bottom w:val="single" w:sz="4" w:space="0" w:color="auto"/>
              <w:right w:val="single" w:sz="4" w:space="0" w:color="000000"/>
            </w:tcBorders>
            <w:shd w:val="clear" w:color="auto" w:fill="auto"/>
            <w:vAlign w:val="center"/>
          </w:tcPr>
          <w:p w14:paraId="475D05C4" w14:textId="77777777" w:rsidR="00193928" w:rsidRPr="00013542" w:rsidRDefault="00193928" w:rsidP="003049C3">
            <w:pPr>
              <w:spacing w:line="276" w:lineRule="auto"/>
              <w:jc w:val="center"/>
              <w:rPr>
                <w:color w:val="000000"/>
                <w:lang w:val="en-US"/>
              </w:rPr>
            </w:pPr>
            <w:r w:rsidRPr="00013542">
              <w:rPr>
                <w:color w:val="000000"/>
                <w:lang w:val="en-US"/>
              </w:rPr>
              <w:t>C</w:t>
            </w:r>
          </w:p>
        </w:tc>
      </w:tr>
      <w:tr w:rsidR="00193928" w:rsidRPr="00AE1DE1" w14:paraId="442CC40B" w14:textId="77777777" w:rsidTr="00ED0C25">
        <w:trPr>
          <w:trHeight w:val="359"/>
        </w:trPr>
        <w:tc>
          <w:tcPr>
            <w:tcW w:w="5000" w:type="pct"/>
            <w:gridSpan w:val="4"/>
            <w:tcBorders>
              <w:top w:val="single" w:sz="4" w:space="0" w:color="auto"/>
              <w:left w:val="single" w:sz="4" w:space="0" w:color="auto"/>
              <w:bottom w:val="single" w:sz="4" w:space="0" w:color="auto"/>
              <w:right w:val="single" w:sz="4" w:space="0" w:color="000000"/>
            </w:tcBorders>
            <w:shd w:val="clear" w:color="auto" w:fill="auto"/>
            <w:noWrap/>
            <w:vAlign w:val="center"/>
          </w:tcPr>
          <w:p w14:paraId="2D6CDB7B" w14:textId="77777777" w:rsidR="00193928" w:rsidRPr="00013542" w:rsidRDefault="00193928" w:rsidP="003049C3">
            <w:pPr>
              <w:spacing w:line="276" w:lineRule="auto"/>
              <w:jc w:val="center"/>
              <w:rPr>
                <w:color w:val="000000"/>
              </w:rPr>
            </w:pPr>
            <w:r w:rsidRPr="00013542">
              <w:rPr>
                <w:color w:val="000000"/>
              </w:rPr>
              <w:t>1 способ калькуляции</w:t>
            </w:r>
          </w:p>
        </w:tc>
      </w:tr>
      <w:tr w:rsidR="00193928" w:rsidRPr="00AE1DE1" w14:paraId="645DF062" w14:textId="77777777" w:rsidTr="00ED0C25">
        <w:trPr>
          <w:trHeight w:val="359"/>
        </w:trPr>
        <w:tc>
          <w:tcPr>
            <w:tcW w:w="2215" w:type="pct"/>
            <w:tcBorders>
              <w:top w:val="single" w:sz="4" w:space="0" w:color="auto"/>
              <w:left w:val="single" w:sz="4" w:space="0" w:color="auto"/>
              <w:bottom w:val="single" w:sz="4" w:space="0" w:color="auto"/>
              <w:right w:val="single" w:sz="4" w:space="0" w:color="000000"/>
            </w:tcBorders>
            <w:shd w:val="clear" w:color="auto" w:fill="auto"/>
            <w:noWrap/>
            <w:vAlign w:val="bottom"/>
          </w:tcPr>
          <w:p w14:paraId="0469A2FB" w14:textId="77777777" w:rsidR="00193928" w:rsidRPr="00013542" w:rsidRDefault="00193928" w:rsidP="003049C3">
            <w:pPr>
              <w:spacing w:line="276" w:lineRule="auto"/>
              <w:rPr>
                <w:color w:val="000000"/>
              </w:rPr>
            </w:pPr>
            <w:r w:rsidRPr="00013542">
              <w:rPr>
                <w:color w:val="000000"/>
              </w:rPr>
              <w:t>Цеховая себестоимость</w:t>
            </w:r>
          </w:p>
        </w:tc>
        <w:tc>
          <w:tcPr>
            <w:tcW w:w="928" w:type="pct"/>
            <w:tcBorders>
              <w:top w:val="single" w:sz="4" w:space="0" w:color="auto"/>
              <w:left w:val="single" w:sz="4" w:space="0" w:color="auto"/>
              <w:bottom w:val="single" w:sz="4" w:space="0" w:color="auto"/>
              <w:right w:val="single" w:sz="4" w:space="0" w:color="000000"/>
            </w:tcBorders>
            <w:shd w:val="clear" w:color="auto" w:fill="auto"/>
            <w:vAlign w:val="center"/>
          </w:tcPr>
          <w:p w14:paraId="639E2783" w14:textId="6EF75D04" w:rsidR="00193928" w:rsidRPr="00013542" w:rsidRDefault="00ED0C25" w:rsidP="003049C3">
            <w:pPr>
              <w:spacing w:line="276" w:lineRule="auto"/>
              <w:jc w:val="center"/>
              <w:rPr>
                <w:color w:val="000000"/>
              </w:rPr>
            </w:pPr>
            <w:r>
              <w:rPr>
                <w:color w:val="000000"/>
              </w:rPr>
              <w:t>15 640</w:t>
            </w:r>
            <w:r w:rsidR="00043A08" w:rsidRPr="00043A08">
              <w:rPr>
                <w:color w:val="000000"/>
              </w:rPr>
              <w:t>.</w:t>
            </w:r>
            <w:r>
              <w:rPr>
                <w:color w:val="000000"/>
              </w:rPr>
              <w:t>2</w:t>
            </w:r>
            <w:r w:rsidR="00043A08" w:rsidRPr="00043A08">
              <w:rPr>
                <w:color w:val="000000"/>
              </w:rPr>
              <w:t>7</w:t>
            </w:r>
          </w:p>
        </w:tc>
        <w:tc>
          <w:tcPr>
            <w:tcW w:w="928" w:type="pct"/>
            <w:tcBorders>
              <w:top w:val="single" w:sz="4" w:space="0" w:color="auto"/>
              <w:left w:val="single" w:sz="4" w:space="0" w:color="auto"/>
              <w:bottom w:val="single" w:sz="4" w:space="0" w:color="auto"/>
              <w:right w:val="single" w:sz="4" w:space="0" w:color="000000"/>
            </w:tcBorders>
            <w:shd w:val="clear" w:color="auto" w:fill="auto"/>
            <w:vAlign w:val="center"/>
          </w:tcPr>
          <w:p w14:paraId="455EAC80" w14:textId="645FA7C7" w:rsidR="00193928" w:rsidRPr="00013542" w:rsidRDefault="00ED0C25" w:rsidP="003049C3">
            <w:pPr>
              <w:spacing w:line="276" w:lineRule="auto"/>
              <w:jc w:val="center"/>
              <w:rPr>
                <w:color w:val="000000"/>
              </w:rPr>
            </w:pPr>
            <w:r>
              <w:rPr>
                <w:color w:val="000000"/>
              </w:rPr>
              <w:t>24</w:t>
            </w:r>
            <w:r w:rsidR="00043A08" w:rsidRPr="00043A08">
              <w:rPr>
                <w:color w:val="000000"/>
              </w:rPr>
              <w:t xml:space="preserve"> </w:t>
            </w:r>
            <w:r>
              <w:rPr>
                <w:color w:val="000000"/>
              </w:rPr>
              <w:t>669</w:t>
            </w:r>
            <w:r w:rsidR="00043A08" w:rsidRPr="00043A08">
              <w:rPr>
                <w:color w:val="000000"/>
              </w:rPr>
              <w:t>.</w:t>
            </w:r>
            <w:r>
              <w:rPr>
                <w:color w:val="000000"/>
              </w:rPr>
              <w:t>45</w:t>
            </w:r>
          </w:p>
        </w:tc>
        <w:tc>
          <w:tcPr>
            <w:tcW w:w="928" w:type="pct"/>
            <w:tcBorders>
              <w:top w:val="single" w:sz="4" w:space="0" w:color="auto"/>
              <w:left w:val="single" w:sz="4" w:space="0" w:color="auto"/>
              <w:bottom w:val="single" w:sz="4" w:space="0" w:color="auto"/>
              <w:right w:val="single" w:sz="4" w:space="0" w:color="000000"/>
            </w:tcBorders>
            <w:shd w:val="clear" w:color="auto" w:fill="auto"/>
            <w:vAlign w:val="center"/>
          </w:tcPr>
          <w:p w14:paraId="5C0C7128" w14:textId="02F6CFAC" w:rsidR="00193928" w:rsidRPr="00013542" w:rsidRDefault="00ED0C25" w:rsidP="003049C3">
            <w:pPr>
              <w:spacing w:line="276" w:lineRule="auto"/>
              <w:jc w:val="center"/>
              <w:rPr>
                <w:color w:val="000000"/>
              </w:rPr>
            </w:pPr>
            <w:r>
              <w:rPr>
                <w:color w:val="000000"/>
              </w:rPr>
              <w:t>8</w:t>
            </w:r>
            <w:r w:rsidR="00043A08" w:rsidRPr="00043A08">
              <w:rPr>
                <w:color w:val="000000"/>
              </w:rPr>
              <w:t xml:space="preserve">1 </w:t>
            </w:r>
            <w:r>
              <w:rPr>
                <w:color w:val="000000"/>
              </w:rPr>
              <w:t>115</w:t>
            </w:r>
            <w:r w:rsidR="00043A08" w:rsidRPr="00043A08">
              <w:rPr>
                <w:color w:val="000000"/>
              </w:rPr>
              <w:t>.</w:t>
            </w:r>
            <w:r>
              <w:rPr>
                <w:color w:val="000000"/>
              </w:rPr>
              <w:t>23</w:t>
            </w:r>
          </w:p>
        </w:tc>
      </w:tr>
      <w:tr w:rsidR="00193928" w:rsidRPr="00AE1DE1" w14:paraId="5877F57F" w14:textId="77777777" w:rsidTr="00ED0C25">
        <w:trPr>
          <w:trHeight w:val="359"/>
        </w:trPr>
        <w:tc>
          <w:tcPr>
            <w:tcW w:w="2215" w:type="pct"/>
            <w:tcBorders>
              <w:top w:val="single" w:sz="4" w:space="0" w:color="auto"/>
              <w:left w:val="single" w:sz="4" w:space="0" w:color="auto"/>
              <w:bottom w:val="single" w:sz="4" w:space="0" w:color="auto"/>
              <w:right w:val="single" w:sz="4" w:space="0" w:color="000000"/>
            </w:tcBorders>
            <w:shd w:val="clear" w:color="auto" w:fill="auto"/>
            <w:noWrap/>
            <w:vAlign w:val="bottom"/>
          </w:tcPr>
          <w:p w14:paraId="02DBCC2D" w14:textId="77777777" w:rsidR="00193928" w:rsidRPr="00013542" w:rsidRDefault="00193928" w:rsidP="003049C3">
            <w:pPr>
              <w:spacing w:line="276" w:lineRule="auto"/>
              <w:rPr>
                <w:color w:val="000000"/>
              </w:rPr>
            </w:pPr>
            <w:r w:rsidRPr="00013542">
              <w:rPr>
                <w:color w:val="000000"/>
              </w:rPr>
              <w:t>Произв. себестоимость</w:t>
            </w:r>
          </w:p>
        </w:tc>
        <w:tc>
          <w:tcPr>
            <w:tcW w:w="928" w:type="pct"/>
            <w:tcBorders>
              <w:top w:val="single" w:sz="4" w:space="0" w:color="auto"/>
              <w:left w:val="single" w:sz="4" w:space="0" w:color="auto"/>
              <w:bottom w:val="single" w:sz="4" w:space="0" w:color="auto"/>
              <w:right w:val="single" w:sz="4" w:space="0" w:color="000000"/>
            </w:tcBorders>
            <w:shd w:val="clear" w:color="auto" w:fill="auto"/>
            <w:vAlign w:val="center"/>
          </w:tcPr>
          <w:p w14:paraId="45349564" w14:textId="147AE911" w:rsidR="00193928" w:rsidRPr="00013542" w:rsidRDefault="00ED0C25" w:rsidP="003049C3">
            <w:pPr>
              <w:spacing w:line="276" w:lineRule="auto"/>
              <w:jc w:val="center"/>
              <w:rPr>
                <w:color w:val="000000"/>
              </w:rPr>
            </w:pPr>
            <w:r>
              <w:rPr>
                <w:color w:val="000000"/>
              </w:rPr>
              <w:t>1</w:t>
            </w:r>
            <w:r w:rsidR="00043A08" w:rsidRPr="00043A08">
              <w:rPr>
                <w:color w:val="000000"/>
              </w:rPr>
              <w:t xml:space="preserve">6 </w:t>
            </w:r>
            <w:r>
              <w:rPr>
                <w:color w:val="000000"/>
              </w:rPr>
              <w:t>622</w:t>
            </w:r>
            <w:r w:rsidR="00043A08" w:rsidRPr="00043A08">
              <w:rPr>
                <w:color w:val="000000"/>
              </w:rPr>
              <w:t>.</w:t>
            </w:r>
            <w:r>
              <w:rPr>
                <w:color w:val="000000"/>
              </w:rPr>
              <w:t>57</w:t>
            </w:r>
          </w:p>
        </w:tc>
        <w:tc>
          <w:tcPr>
            <w:tcW w:w="928" w:type="pct"/>
            <w:tcBorders>
              <w:top w:val="single" w:sz="4" w:space="0" w:color="auto"/>
              <w:left w:val="single" w:sz="4" w:space="0" w:color="auto"/>
              <w:bottom w:val="single" w:sz="4" w:space="0" w:color="auto"/>
              <w:right w:val="single" w:sz="4" w:space="0" w:color="000000"/>
            </w:tcBorders>
            <w:shd w:val="clear" w:color="auto" w:fill="auto"/>
            <w:vAlign w:val="center"/>
          </w:tcPr>
          <w:p w14:paraId="0D53FC45" w14:textId="6291EB87" w:rsidR="00193928" w:rsidRPr="00013542" w:rsidRDefault="00ED0C25" w:rsidP="003049C3">
            <w:pPr>
              <w:spacing w:line="276" w:lineRule="auto"/>
              <w:jc w:val="center"/>
              <w:rPr>
                <w:color w:val="000000"/>
              </w:rPr>
            </w:pPr>
            <w:r>
              <w:rPr>
                <w:color w:val="000000"/>
              </w:rPr>
              <w:t>2</w:t>
            </w:r>
            <w:r w:rsidR="00043A08" w:rsidRPr="00043A08">
              <w:rPr>
                <w:color w:val="000000"/>
              </w:rPr>
              <w:t xml:space="preserve">6 </w:t>
            </w:r>
            <w:r>
              <w:rPr>
                <w:color w:val="000000"/>
              </w:rPr>
              <w:t>632</w:t>
            </w:r>
            <w:r w:rsidR="00043A08" w:rsidRPr="00043A08">
              <w:rPr>
                <w:color w:val="000000"/>
              </w:rPr>
              <w:t>.</w:t>
            </w:r>
            <w:r>
              <w:rPr>
                <w:color w:val="000000"/>
              </w:rPr>
              <w:t>65</w:t>
            </w:r>
          </w:p>
        </w:tc>
        <w:tc>
          <w:tcPr>
            <w:tcW w:w="928" w:type="pct"/>
            <w:tcBorders>
              <w:top w:val="single" w:sz="4" w:space="0" w:color="auto"/>
              <w:left w:val="single" w:sz="4" w:space="0" w:color="auto"/>
              <w:bottom w:val="single" w:sz="4" w:space="0" w:color="auto"/>
              <w:right w:val="single" w:sz="4" w:space="0" w:color="000000"/>
            </w:tcBorders>
            <w:shd w:val="clear" w:color="auto" w:fill="auto"/>
            <w:vAlign w:val="center"/>
          </w:tcPr>
          <w:p w14:paraId="6A018C80" w14:textId="33883C76" w:rsidR="00193928" w:rsidRPr="00013542" w:rsidRDefault="00ED0C25" w:rsidP="003049C3">
            <w:pPr>
              <w:spacing w:line="276" w:lineRule="auto"/>
              <w:jc w:val="center"/>
              <w:rPr>
                <w:color w:val="000000"/>
              </w:rPr>
            </w:pPr>
            <w:r>
              <w:rPr>
                <w:color w:val="000000"/>
              </w:rPr>
              <w:t>83</w:t>
            </w:r>
            <w:r w:rsidR="00043A08" w:rsidRPr="00043A08">
              <w:rPr>
                <w:color w:val="000000"/>
              </w:rPr>
              <w:t xml:space="preserve"> </w:t>
            </w:r>
            <w:r>
              <w:rPr>
                <w:color w:val="000000"/>
              </w:rPr>
              <w:t>780</w:t>
            </w:r>
            <w:r w:rsidR="00043A08" w:rsidRPr="00043A08">
              <w:rPr>
                <w:color w:val="000000"/>
              </w:rPr>
              <w:t>.</w:t>
            </w:r>
            <w:r>
              <w:rPr>
                <w:color w:val="000000"/>
              </w:rPr>
              <w:t>27</w:t>
            </w:r>
          </w:p>
        </w:tc>
      </w:tr>
      <w:tr w:rsidR="00193928" w:rsidRPr="00AE1DE1" w14:paraId="5DA6171F" w14:textId="77777777" w:rsidTr="00ED0C25">
        <w:trPr>
          <w:trHeight w:val="359"/>
        </w:trPr>
        <w:tc>
          <w:tcPr>
            <w:tcW w:w="2215" w:type="pct"/>
            <w:tcBorders>
              <w:top w:val="single" w:sz="4" w:space="0" w:color="auto"/>
              <w:left w:val="single" w:sz="4" w:space="0" w:color="auto"/>
              <w:bottom w:val="single" w:sz="4" w:space="0" w:color="auto"/>
              <w:right w:val="single" w:sz="4" w:space="0" w:color="000000"/>
            </w:tcBorders>
            <w:shd w:val="clear" w:color="auto" w:fill="auto"/>
            <w:noWrap/>
            <w:vAlign w:val="bottom"/>
          </w:tcPr>
          <w:p w14:paraId="0D11F1AA" w14:textId="3AD98975" w:rsidR="00193928" w:rsidRPr="00013542" w:rsidRDefault="00013542" w:rsidP="003049C3">
            <w:pPr>
              <w:spacing w:line="276" w:lineRule="auto"/>
              <w:rPr>
                <w:color w:val="000000"/>
              </w:rPr>
            </w:pPr>
            <w:r w:rsidRPr="00013542">
              <w:rPr>
                <w:color w:val="000000"/>
              </w:rPr>
              <w:t>Коммер</w:t>
            </w:r>
            <w:r>
              <w:rPr>
                <w:color w:val="000000"/>
              </w:rPr>
              <w:t>ческие</w:t>
            </w:r>
            <w:r w:rsidR="00193928" w:rsidRPr="00013542">
              <w:rPr>
                <w:color w:val="000000"/>
              </w:rPr>
              <w:t xml:space="preserve"> расходы</w:t>
            </w:r>
          </w:p>
        </w:tc>
        <w:tc>
          <w:tcPr>
            <w:tcW w:w="928" w:type="pct"/>
            <w:tcBorders>
              <w:top w:val="single" w:sz="4" w:space="0" w:color="auto"/>
              <w:left w:val="single" w:sz="4" w:space="0" w:color="auto"/>
              <w:bottom w:val="single" w:sz="4" w:space="0" w:color="auto"/>
              <w:right w:val="single" w:sz="4" w:space="0" w:color="000000"/>
            </w:tcBorders>
            <w:shd w:val="clear" w:color="auto" w:fill="auto"/>
            <w:vAlign w:val="center"/>
          </w:tcPr>
          <w:p w14:paraId="0470C926" w14:textId="2FC70719" w:rsidR="00193928" w:rsidRPr="00013542" w:rsidRDefault="00ED0C25" w:rsidP="003049C3">
            <w:pPr>
              <w:spacing w:line="276" w:lineRule="auto"/>
              <w:jc w:val="center"/>
              <w:rPr>
                <w:color w:val="000000"/>
              </w:rPr>
            </w:pPr>
            <w:r>
              <w:rPr>
                <w:color w:val="000000"/>
              </w:rPr>
              <w:t>831</w:t>
            </w:r>
            <w:r w:rsidR="00043A08" w:rsidRPr="00043A08">
              <w:rPr>
                <w:color w:val="000000"/>
              </w:rPr>
              <w:t>.</w:t>
            </w:r>
            <w:r>
              <w:rPr>
                <w:color w:val="000000"/>
              </w:rPr>
              <w:t>13</w:t>
            </w:r>
          </w:p>
        </w:tc>
        <w:tc>
          <w:tcPr>
            <w:tcW w:w="928" w:type="pct"/>
            <w:tcBorders>
              <w:top w:val="single" w:sz="4" w:space="0" w:color="auto"/>
              <w:left w:val="single" w:sz="4" w:space="0" w:color="auto"/>
              <w:bottom w:val="single" w:sz="4" w:space="0" w:color="auto"/>
              <w:right w:val="single" w:sz="4" w:space="0" w:color="000000"/>
            </w:tcBorders>
            <w:shd w:val="clear" w:color="auto" w:fill="auto"/>
            <w:vAlign w:val="center"/>
          </w:tcPr>
          <w:p w14:paraId="75E167BB" w14:textId="7E26AFB8" w:rsidR="00193928" w:rsidRPr="00013542" w:rsidRDefault="00043A08" w:rsidP="003049C3">
            <w:pPr>
              <w:spacing w:line="276" w:lineRule="auto"/>
              <w:jc w:val="center"/>
              <w:rPr>
                <w:color w:val="000000"/>
              </w:rPr>
            </w:pPr>
            <w:r w:rsidRPr="00043A08">
              <w:rPr>
                <w:color w:val="000000"/>
              </w:rPr>
              <w:t xml:space="preserve">1 </w:t>
            </w:r>
            <w:r w:rsidR="00ED0C25">
              <w:rPr>
                <w:color w:val="000000"/>
              </w:rPr>
              <w:t>331</w:t>
            </w:r>
            <w:r w:rsidRPr="00043A08">
              <w:rPr>
                <w:color w:val="000000"/>
              </w:rPr>
              <w:t>.</w:t>
            </w:r>
            <w:r w:rsidR="00ED0C25">
              <w:rPr>
                <w:color w:val="000000"/>
              </w:rPr>
              <w:t>63</w:t>
            </w:r>
          </w:p>
        </w:tc>
        <w:tc>
          <w:tcPr>
            <w:tcW w:w="928" w:type="pct"/>
            <w:tcBorders>
              <w:top w:val="single" w:sz="4" w:space="0" w:color="auto"/>
              <w:left w:val="single" w:sz="4" w:space="0" w:color="auto"/>
              <w:bottom w:val="single" w:sz="4" w:space="0" w:color="auto"/>
              <w:right w:val="single" w:sz="4" w:space="0" w:color="000000"/>
            </w:tcBorders>
            <w:shd w:val="clear" w:color="auto" w:fill="auto"/>
            <w:vAlign w:val="center"/>
          </w:tcPr>
          <w:p w14:paraId="63556239" w14:textId="1F1373EC" w:rsidR="00193928" w:rsidRPr="00013542" w:rsidRDefault="00ED0C25" w:rsidP="003049C3">
            <w:pPr>
              <w:spacing w:line="276" w:lineRule="auto"/>
              <w:jc w:val="center"/>
              <w:rPr>
                <w:color w:val="000000"/>
              </w:rPr>
            </w:pPr>
            <w:r>
              <w:rPr>
                <w:color w:val="000000"/>
              </w:rPr>
              <w:t>4</w:t>
            </w:r>
            <w:r w:rsidR="00043A08" w:rsidRPr="00043A08">
              <w:rPr>
                <w:color w:val="000000"/>
              </w:rPr>
              <w:t xml:space="preserve"> </w:t>
            </w:r>
            <w:r>
              <w:rPr>
                <w:color w:val="000000"/>
              </w:rPr>
              <w:t>189</w:t>
            </w:r>
            <w:r w:rsidR="00043A08" w:rsidRPr="00043A08">
              <w:rPr>
                <w:color w:val="000000"/>
              </w:rPr>
              <w:t>.01</w:t>
            </w:r>
          </w:p>
        </w:tc>
      </w:tr>
      <w:tr w:rsidR="00193928" w:rsidRPr="00AE1DE1" w14:paraId="49252600" w14:textId="77777777" w:rsidTr="00ED0C25">
        <w:trPr>
          <w:trHeight w:val="359"/>
        </w:trPr>
        <w:tc>
          <w:tcPr>
            <w:tcW w:w="2215" w:type="pct"/>
            <w:tcBorders>
              <w:top w:val="single" w:sz="4" w:space="0" w:color="auto"/>
              <w:left w:val="single" w:sz="4" w:space="0" w:color="auto"/>
              <w:bottom w:val="single" w:sz="4" w:space="0" w:color="auto"/>
              <w:right w:val="single" w:sz="4" w:space="0" w:color="000000"/>
            </w:tcBorders>
            <w:shd w:val="clear" w:color="auto" w:fill="auto"/>
            <w:noWrap/>
            <w:vAlign w:val="bottom"/>
          </w:tcPr>
          <w:p w14:paraId="47D1E81D" w14:textId="77777777" w:rsidR="00193928" w:rsidRPr="00013542" w:rsidRDefault="00193928" w:rsidP="003049C3">
            <w:pPr>
              <w:spacing w:line="276" w:lineRule="auto"/>
              <w:rPr>
                <w:color w:val="000000"/>
              </w:rPr>
            </w:pPr>
            <w:r w:rsidRPr="00013542">
              <w:rPr>
                <w:color w:val="000000"/>
              </w:rPr>
              <w:t>Полная себестоимость</w:t>
            </w:r>
          </w:p>
        </w:tc>
        <w:tc>
          <w:tcPr>
            <w:tcW w:w="928" w:type="pct"/>
            <w:tcBorders>
              <w:top w:val="single" w:sz="4" w:space="0" w:color="auto"/>
              <w:left w:val="single" w:sz="4" w:space="0" w:color="auto"/>
              <w:bottom w:val="single" w:sz="4" w:space="0" w:color="auto"/>
              <w:right w:val="single" w:sz="4" w:space="0" w:color="000000"/>
            </w:tcBorders>
            <w:shd w:val="clear" w:color="auto" w:fill="auto"/>
            <w:vAlign w:val="center"/>
          </w:tcPr>
          <w:p w14:paraId="5AC270EF" w14:textId="51D382BC" w:rsidR="00193928" w:rsidRPr="00013542" w:rsidRDefault="00ED0C25" w:rsidP="003049C3">
            <w:pPr>
              <w:spacing w:line="276" w:lineRule="auto"/>
              <w:jc w:val="center"/>
              <w:rPr>
                <w:color w:val="000000"/>
              </w:rPr>
            </w:pPr>
            <w:r>
              <w:rPr>
                <w:color w:val="000000"/>
              </w:rPr>
              <w:t>17 453.70</w:t>
            </w:r>
          </w:p>
        </w:tc>
        <w:tc>
          <w:tcPr>
            <w:tcW w:w="928" w:type="pct"/>
            <w:tcBorders>
              <w:top w:val="single" w:sz="4" w:space="0" w:color="auto"/>
              <w:left w:val="single" w:sz="4" w:space="0" w:color="auto"/>
              <w:bottom w:val="single" w:sz="4" w:space="0" w:color="auto"/>
              <w:right w:val="single" w:sz="4" w:space="0" w:color="000000"/>
            </w:tcBorders>
            <w:shd w:val="clear" w:color="auto" w:fill="auto"/>
            <w:vAlign w:val="center"/>
          </w:tcPr>
          <w:p w14:paraId="707356D7" w14:textId="6C20CA8C" w:rsidR="00193928" w:rsidRPr="00013542" w:rsidRDefault="00ED0C25" w:rsidP="003049C3">
            <w:pPr>
              <w:spacing w:line="276" w:lineRule="auto"/>
              <w:jc w:val="center"/>
              <w:rPr>
                <w:color w:val="000000"/>
              </w:rPr>
            </w:pPr>
            <w:r>
              <w:rPr>
                <w:color w:val="000000"/>
              </w:rPr>
              <w:t>2</w:t>
            </w:r>
            <w:r w:rsidR="00043A08" w:rsidRPr="00043A08">
              <w:rPr>
                <w:color w:val="000000"/>
              </w:rPr>
              <w:t xml:space="preserve">7 </w:t>
            </w:r>
            <w:r>
              <w:rPr>
                <w:color w:val="000000"/>
              </w:rPr>
              <w:t>964</w:t>
            </w:r>
            <w:r w:rsidR="00043A08" w:rsidRPr="00043A08">
              <w:rPr>
                <w:color w:val="000000"/>
              </w:rPr>
              <w:t>.</w:t>
            </w:r>
            <w:r>
              <w:rPr>
                <w:color w:val="000000"/>
              </w:rPr>
              <w:t>28</w:t>
            </w:r>
          </w:p>
        </w:tc>
        <w:tc>
          <w:tcPr>
            <w:tcW w:w="928" w:type="pct"/>
            <w:tcBorders>
              <w:top w:val="single" w:sz="4" w:space="0" w:color="auto"/>
              <w:left w:val="single" w:sz="4" w:space="0" w:color="auto"/>
              <w:bottom w:val="single" w:sz="4" w:space="0" w:color="auto"/>
              <w:right w:val="single" w:sz="4" w:space="0" w:color="000000"/>
            </w:tcBorders>
            <w:shd w:val="clear" w:color="auto" w:fill="auto"/>
            <w:vAlign w:val="center"/>
          </w:tcPr>
          <w:p w14:paraId="13D76407" w14:textId="2A578C45" w:rsidR="00193928" w:rsidRPr="00013542" w:rsidRDefault="00ED0C25" w:rsidP="003049C3">
            <w:pPr>
              <w:spacing w:line="276" w:lineRule="auto"/>
              <w:jc w:val="center"/>
              <w:rPr>
                <w:color w:val="000000"/>
              </w:rPr>
            </w:pPr>
            <w:r>
              <w:rPr>
                <w:color w:val="000000"/>
              </w:rPr>
              <w:t>87 </w:t>
            </w:r>
            <w:r w:rsidR="00043A08" w:rsidRPr="00043A08">
              <w:rPr>
                <w:color w:val="000000"/>
              </w:rPr>
              <w:t>9</w:t>
            </w:r>
            <w:r>
              <w:rPr>
                <w:color w:val="000000"/>
              </w:rPr>
              <w:t>69.29</w:t>
            </w:r>
          </w:p>
        </w:tc>
      </w:tr>
      <w:tr w:rsidR="00193928" w:rsidRPr="00AE1DE1" w14:paraId="0E773B90" w14:textId="77777777" w:rsidTr="00ED0C25">
        <w:trPr>
          <w:trHeight w:val="359"/>
        </w:trPr>
        <w:tc>
          <w:tcPr>
            <w:tcW w:w="5000" w:type="pct"/>
            <w:gridSpan w:val="4"/>
            <w:tcBorders>
              <w:top w:val="single" w:sz="4" w:space="0" w:color="auto"/>
              <w:left w:val="single" w:sz="4" w:space="0" w:color="auto"/>
              <w:bottom w:val="single" w:sz="4" w:space="0" w:color="auto"/>
              <w:right w:val="single" w:sz="4" w:space="0" w:color="000000"/>
            </w:tcBorders>
            <w:shd w:val="clear" w:color="auto" w:fill="auto"/>
            <w:noWrap/>
            <w:vAlign w:val="center"/>
          </w:tcPr>
          <w:p w14:paraId="312FB674" w14:textId="77777777" w:rsidR="00193928" w:rsidRPr="00013542" w:rsidRDefault="00193928" w:rsidP="003049C3">
            <w:pPr>
              <w:spacing w:line="276" w:lineRule="auto"/>
              <w:jc w:val="center"/>
              <w:rPr>
                <w:color w:val="000000"/>
              </w:rPr>
            </w:pPr>
            <w:r w:rsidRPr="00013542">
              <w:rPr>
                <w:color w:val="000000"/>
              </w:rPr>
              <w:t>2 способ калькуляции</w:t>
            </w:r>
          </w:p>
        </w:tc>
      </w:tr>
      <w:tr w:rsidR="00193928" w:rsidRPr="00AE1DE1" w14:paraId="79603A19" w14:textId="77777777" w:rsidTr="00ED0C25">
        <w:trPr>
          <w:trHeight w:val="359"/>
        </w:trPr>
        <w:tc>
          <w:tcPr>
            <w:tcW w:w="2215" w:type="pct"/>
            <w:tcBorders>
              <w:top w:val="single" w:sz="4" w:space="0" w:color="auto"/>
              <w:left w:val="single" w:sz="4" w:space="0" w:color="auto"/>
              <w:bottom w:val="single" w:sz="4" w:space="0" w:color="auto"/>
              <w:right w:val="single" w:sz="4" w:space="0" w:color="000000"/>
            </w:tcBorders>
            <w:shd w:val="clear" w:color="auto" w:fill="auto"/>
            <w:noWrap/>
            <w:vAlign w:val="bottom"/>
          </w:tcPr>
          <w:p w14:paraId="0F34B85D" w14:textId="77777777" w:rsidR="00193928" w:rsidRPr="00013542" w:rsidRDefault="00193928" w:rsidP="003049C3">
            <w:pPr>
              <w:spacing w:line="276" w:lineRule="auto"/>
              <w:rPr>
                <w:color w:val="000000"/>
              </w:rPr>
            </w:pPr>
            <w:r w:rsidRPr="00013542">
              <w:rPr>
                <w:color w:val="000000"/>
              </w:rPr>
              <w:t>Цеховая себестоимость</w:t>
            </w:r>
          </w:p>
        </w:tc>
        <w:tc>
          <w:tcPr>
            <w:tcW w:w="928" w:type="pct"/>
            <w:tcBorders>
              <w:top w:val="single" w:sz="4" w:space="0" w:color="auto"/>
              <w:left w:val="single" w:sz="4" w:space="0" w:color="auto"/>
              <w:bottom w:val="single" w:sz="4" w:space="0" w:color="auto"/>
              <w:right w:val="single" w:sz="4" w:space="0" w:color="000000"/>
            </w:tcBorders>
            <w:shd w:val="clear" w:color="auto" w:fill="auto"/>
            <w:vAlign w:val="center"/>
          </w:tcPr>
          <w:p w14:paraId="74919256" w14:textId="0D5DA2D4" w:rsidR="00193928" w:rsidRPr="00013542" w:rsidRDefault="00ED0C25" w:rsidP="003049C3">
            <w:pPr>
              <w:spacing w:line="276" w:lineRule="auto"/>
              <w:jc w:val="center"/>
              <w:rPr>
                <w:color w:val="000000"/>
              </w:rPr>
            </w:pPr>
            <w:r>
              <w:rPr>
                <w:color w:val="000000"/>
              </w:rPr>
              <w:t>15</w:t>
            </w:r>
            <w:r w:rsidR="00043A08" w:rsidRPr="00043A08">
              <w:rPr>
                <w:color w:val="000000"/>
              </w:rPr>
              <w:t xml:space="preserve"> </w:t>
            </w:r>
            <w:r>
              <w:rPr>
                <w:color w:val="000000"/>
              </w:rPr>
              <w:t>332</w:t>
            </w:r>
            <w:r w:rsidR="00043A08" w:rsidRPr="00043A08">
              <w:rPr>
                <w:color w:val="000000"/>
              </w:rPr>
              <w:t>.</w:t>
            </w:r>
            <w:r>
              <w:rPr>
                <w:color w:val="000000"/>
              </w:rPr>
              <w:t>33</w:t>
            </w:r>
          </w:p>
        </w:tc>
        <w:tc>
          <w:tcPr>
            <w:tcW w:w="928" w:type="pct"/>
            <w:tcBorders>
              <w:top w:val="single" w:sz="4" w:space="0" w:color="auto"/>
              <w:left w:val="single" w:sz="4" w:space="0" w:color="auto"/>
              <w:bottom w:val="single" w:sz="4" w:space="0" w:color="auto"/>
              <w:right w:val="single" w:sz="4" w:space="0" w:color="000000"/>
            </w:tcBorders>
            <w:shd w:val="clear" w:color="auto" w:fill="auto"/>
            <w:vAlign w:val="center"/>
          </w:tcPr>
          <w:p w14:paraId="0FA7E32F" w14:textId="6EEE3412" w:rsidR="00193928" w:rsidRPr="00013542" w:rsidRDefault="00ED0C25" w:rsidP="003049C3">
            <w:pPr>
              <w:spacing w:line="276" w:lineRule="auto"/>
              <w:jc w:val="center"/>
              <w:rPr>
                <w:color w:val="000000"/>
              </w:rPr>
            </w:pPr>
            <w:r>
              <w:rPr>
                <w:color w:val="000000"/>
              </w:rPr>
              <w:t>23</w:t>
            </w:r>
            <w:r w:rsidR="00043A08" w:rsidRPr="00043A08">
              <w:rPr>
                <w:color w:val="000000"/>
              </w:rPr>
              <w:t xml:space="preserve"> </w:t>
            </w:r>
            <w:r>
              <w:rPr>
                <w:color w:val="000000"/>
              </w:rPr>
              <w:t>704</w:t>
            </w:r>
            <w:r w:rsidR="00043A08" w:rsidRPr="00043A08">
              <w:rPr>
                <w:color w:val="000000"/>
              </w:rPr>
              <w:t>.</w:t>
            </w:r>
            <w:r>
              <w:rPr>
                <w:color w:val="000000"/>
              </w:rPr>
              <w:t>18</w:t>
            </w:r>
          </w:p>
        </w:tc>
        <w:tc>
          <w:tcPr>
            <w:tcW w:w="928" w:type="pct"/>
            <w:tcBorders>
              <w:top w:val="single" w:sz="4" w:space="0" w:color="auto"/>
              <w:left w:val="single" w:sz="4" w:space="0" w:color="auto"/>
              <w:bottom w:val="single" w:sz="4" w:space="0" w:color="auto"/>
              <w:right w:val="single" w:sz="4" w:space="0" w:color="000000"/>
            </w:tcBorders>
            <w:shd w:val="clear" w:color="auto" w:fill="auto"/>
            <w:vAlign w:val="center"/>
          </w:tcPr>
          <w:p w14:paraId="36C331F4" w14:textId="3DC0337D" w:rsidR="00193928" w:rsidRPr="00013542" w:rsidRDefault="00AA7A40" w:rsidP="003049C3">
            <w:pPr>
              <w:spacing w:line="276" w:lineRule="auto"/>
              <w:jc w:val="center"/>
              <w:rPr>
                <w:color w:val="000000"/>
              </w:rPr>
            </w:pPr>
            <w:r>
              <w:rPr>
                <w:color w:val="000000"/>
              </w:rPr>
              <w:t>82</w:t>
            </w:r>
            <w:r w:rsidR="00043A08" w:rsidRPr="00043A08">
              <w:rPr>
                <w:color w:val="000000"/>
              </w:rPr>
              <w:t xml:space="preserve"> </w:t>
            </w:r>
            <w:r>
              <w:rPr>
                <w:color w:val="000000"/>
              </w:rPr>
              <w:t>333</w:t>
            </w:r>
            <w:r w:rsidR="00043A08" w:rsidRPr="00043A08">
              <w:rPr>
                <w:color w:val="000000"/>
              </w:rPr>
              <w:t>.</w:t>
            </w:r>
            <w:r>
              <w:rPr>
                <w:color w:val="000000"/>
              </w:rPr>
              <w:t>81</w:t>
            </w:r>
          </w:p>
        </w:tc>
      </w:tr>
      <w:tr w:rsidR="00193928" w:rsidRPr="00AE1DE1" w14:paraId="2C5585B2" w14:textId="77777777" w:rsidTr="00ED0C25">
        <w:trPr>
          <w:trHeight w:val="359"/>
        </w:trPr>
        <w:tc>
          <w:tcPr>
            <w:tcW w:w="2215" w:type="pct"/>
            <w:tcBorders>
              <w:top w:val="single" w:sz="4" w:space="0" w:color="auto"/>
              <w:left w:val="single" w:sz="4" w:space="0" w:color="auto"/>
              <w:bottom w:val="single" w:sz="4" w:space="0" w:color="auto"/>
              <w:right w:val="single" w:sz="4" w:space="0" w:color="000000"/>
            </w:tcBorders>
            <w:shd w:val="clear" w:color="auto" w:fill="auto"/>
            <w:noWrap/>
            <w:vAlign w:val="bottom"/>
          </w:tcPr>
          <w:p w14:paraId="7BA1D6D3" w14:textId="77777777" w:rsidR="00193928" w:rsidRPr="00013542" w:rsidRDefault="00193928" w:rsidP="003049C3">
            <w:pPr>
              <w:spacing w:line="276" w:lineRule="auto"/>
              <w:rPr>
                <w:color w:val="000000"/>
              </w:rPr>
            </w:pPr>
            <w:r w:rsidRPr="00013542">
              <w:rPr>
                <w:color w:val="000000"/>
              </w:rPr>
              <w:t>Произв. себестоимость</w:t>
            </w:r>
          </w:p>
        </w:tc>
        <w:tc>
          <w:tcPr>
            <w:tcW w:w="928" w:type="pct"/>
            <w:tcBorders>
              <w:top w:val="single" w:sz="4" w:space="0" w:color="auto"/>
              <w:left w:val="single" w:sz="4" w:space="0" w:color="auto"/>
              <w:bottom w:val="single" w:sz="4" w:space="0" w:color="auto"/>
              <w:right w:val="single" w:sz="4" w:space="0" w:color="000000"/>
            </w:tcBorders>
            <w:shd w:val="clear" w:color="auto" w:fill="auto"/>
            <w:vAlign w:val="center"/>
          </w:tcPr>
          <w:p w14:paraId="0ABB65B3" w14:textId="7329A546" w:rsidR="00193928" w:rsidRPr="00013542" w:rsidRDefault="00AA7A40" w:rsidP="003049C3">
            <w:pPr>
              <w:spacing w:line="276" w:lineRule="auto"/>
              <w:jc w:val="center"/>
              <w:rPr>
                <w:color w:val="000000"/>
              </w:rPr>
            </w:pPr>
            <w:r>
              <w:rPr>
                <w:color w:val="000000"/>
              </w:rPr>
              <w:t>16</w:t>
            </w:r>
            <w:r w:rsidR="00043A08" w:rsidRPr="00043A08">
              <w:rPr>
                <w:color w:val="000000"/>
              </w:rPr>
              <w:t xml:space="preserve"> </w:t>
            </w:r>
            <w:r>
              <w:rPr>
                <w:color w:val="000000"/>
              </w:rPr>
              <w:t>034</w:t>
            </w:r>
            <w:r w:rsidR="00043A08" w:rsidRPr="00043A08">
              <w:rPr>
                <w:color w:val="000000"/>
              </w:rPr>
              <w:t>.</w:t>
            </w:r>
            <w:r>
              <w:rPr>
                <w:color w:val="000000"/>
              </w:rPr>
              <w:t>83</w:t>
            </w:r>
          </w:p>
        </w:tc>
        <w:tc>
          <w:tcPr>
            <w:tcW w:w="928" w:type="pct"/>
            <w:tcBorders>
              <w:top w:val="single" w:sz="4" w:space="0" w:color="auto"/>
              <w:left w:val="single" w:sz="4" w:space="0" w:color="auto"/>
              <w:bottom w:val="single" w:sz="4" w:space="0" w:color="auto"/>
              <w:right w:val="single" w:sz="4" w:space="0" w:color="000000"/>
            </w:tcBorders>
            <w:shd w:val="clear" w:color="auto" w:fill="auto"/>
            <w:vAlign w:val="center"/>
          </w:tcPr>
          <w:p w14:paraId="5239400B" w14:textId="29C65018" w:rsidR="00193928" w:rsidRPr="00013542" w:rsidRDefault="00AA7A40" w:rsidP="003049C3">
            <w:pPr>
              <w:spacing w:line="276" w:lineRule="auto"/>
              <w:jc w:val="center"/>
              <w:rPr>
                <w:color w:val="000000"/>
              </w:rPr>
            </w:pPr>
            <w:r>
              <w:rPr>
                <w:color w:val="000000"/>
              </w:rPr>
              <w:t>24</w:t>
            </w:r>
            <w:r w:rsidR="00043A08" w:rsidRPr="00043A08">
              <w:rPr>
                <w:color w:val="000000"/>
              </w:rPr>
              <w:t xml:space="preserve"> </w:t>
            </w:r>
            <w:r>
              <w:rPr>
                <w:color w:val="000000"/>
              </w:rPr>
              <w:t>790</w:t>
            </w:r>
            <w:r w:rsidR="00043A08" w:rsidRPr="00043A08">
              <w:rPr>
                <w:color w:val="000000"/>
              </w:rPr>
              <w:t>.2</w:t>
            </w:r>
            <w:r>
              <w:rPr>
                <w:color w:val="000000"/>
              </w:rPr>
              <w:t>5</w:t>
            </w:r>
          </w:p>
        </w:tc>
        <w:tc>
          <w:tcPr>
            <w:tcW w:w="928" w:type="pct"/>
            <w:tcBorders>
              <w:top w:val="single" w:sz="4" w:space="0" w:color="auto"/>
              <w:left w:val="single" w:sz="4" w:space="0" w:color="auto"/>
              <w:bottom w:val="single" w:sz="4" w:space="0" w:color="auto"/>
              <w:right w:val="single" w:sz="4" w:space="0" w:color="000000"/>
            </w:tcBorders>
            <w:shd w:val="clear" w:color="auto" w:fill="auto"/>
            <w:vAlign w:val="center"/>
          </w:tcPr>
          <w:p w14:paraId="795AD2CA" w14:textId="75EAFF2C" w:rsidR="00193928" w:rsidRPr="00013542" w:rsidRDefault="00AA7A40" w:rsidP="003049C3">
            <w:pPr>
              <w:spacing w:line="276" w:lineRule="auto"/>
              <w:jc w:val="center"/>
              <w:rPr>
                <w:color w:val="000000"/>
              </w:rPr>
            </w:pPr>
            <w:r>
              <w:rPr>
                <w:color w:val="000000"/>
              </w:rPr>
              <w:t>86</w:t>
            </w:r>
            <w:r w:rsidR="00043A08" w:rsidRPr="00043A08">
              <w:rPr>
                <w:color w:val="000000"/>
              </w:rPr>
              <w:t xml:space="preserve"> </w:t>
            </w:r>
            <w:r>
              <w:rPr>
                <w:color w:val="000000"/>
              </w:rPr>
              <w:t>106</w:t>
            </w:r>
            <w:r w:rsidR="00043A08" w:rsidRPr="00043A08">
              <w:rPr>
                <w:color w:val="000000"/>
              </w:rPr>
              <w:t>.</w:t>
            </w:r>
            <w:r>
              <w:rPr>
                <w:color w:val="000000"/>
              </w:rPr>
              <w:t>16</w:t>
            </w:r>
          </w:p>
        </w:tc>
      </w:tr>
      <w:tr w:rsidR="00193928" w:rsidRPr="00AE1DE1" w14:paraId="1DDE7999" w14:textId="77777777" w:rsidTr="00ED0C25">
        <w:trPr>
          <w:trHeight w:val="359"/>
        </w:trPr>
        <w:tc>
          <w:tcPr>
            <w:tcW w:w="2215" w:type="pct"/>
            <w:tcBorders>
              <w:top w:val="single" w:sz="4" w:space="0" w:color="auto"/>
              <w:left w:val="single" w:sz="4" w:space="0" w:color="auto"/>
              <w:bottom w:val="single" w:sz="4" w:space="0" w:color="auto"/>
              <w:right w:val="single" w:sz="4" w:space="0" w:color="000000"/>
            </w:tcBorders>
            <w:shd w:val="clear" w:color="auto" w:fill="auto"/>
            <w:noWrap/>
            <w:vAlign w:val="bottom"/>
          </w:tcPr>
          <w:p w14:paraId="67F6D04F" w14:textId="7C119E9D" w:rsidR="00193928" w:rsidRPr="00013542" w:rsidRDefault="00013542" w:rsidP="003049C3">
            <w:pPr>
              <w:spacing w:line="276" w:lineRule="auto"/>
              <w:rPr>
                <w:color w:val="000000"/>
              </w:rPr>
            </w:pPr>
            <w:r w:rsidRPr="00013542">
              <w:rPr>
                <w:color w:val="000000"/>
              </w:rPr>
              <w:t>Коммер</w:t>
            </w:r>
            <w:r>
              <w:rPr>
                <w:color w:val="000000"/>
              </w:rPr>
              <w:t xml:space="preserve">ческие </w:t>
            </w:r>
            <w:r w:rsidR="00193928" w:rsidRPr="00013542">
              <w:rPr>
                <w:color w:val="000000"/>
              </w:rPr>
              <w:t>расходы</w:t>
            </w:r>
          </w:p>
        </w:tc>
        <w:tc>
          <w:tcPr>
            <w:tcW w:w="928" w:type="pct"/>
            <w:tcBorders>
              <w:top w:val="single" w:sz="4" w:space="0" w:color="auto"/>
              <w:left w:val="single" w:sz="4" w:space="0" w:color="auto"/>
              <w:bottom w:val="single" w:sz="4" w:space="0" w:color="auto"/>
              <w:right w:val="single" w:sz="4" w:space="0" w:color="000000"/>
            </w:tcBorders>
            <w:shd w:val="clear" w:color="auto" w:fill="auto"/>
            <w:vAlign w:val="center"/>
          </w:tcPr>
          <w:p w14:paraId="02A24DF4" w14:textId="6A506C82" w:rsidR="00193928" w:rsidRPr="00013542" w:rsidRDefault="00AA7A40" w:rsidP="003049C3">
            <w:pPr>
              <w:spacing w:line="276" w:lineRule="auto"/>
              <w:jc w:val="center"/>
              <w:rPr>
                <w:color w:val="000000"/>
              </w:rPr>
            </w:pPr>
            <w:r>
              <w:rPr>
                <w:color w:val="000000"/>
              </w:rPr>
              <w:t>801</w:t>
            </w:r>
            <w:r w:rsidR="00043A08" w:rsidRPr="00043A08">
              <w:rPr>
                <w:color w:val="000000"/>
              </w:rPr>
              <w:t>.</w:t>
            </w:r>
            <w:r>
              <w:rPr>
                <w:color w:val="000000"/>
              </w:rPr>
              <w:t>74</w:t>
            </w:r>
          </w:p>
        </w:tc>
        <w:tc>
          <w:tcPr>
            <w:tcW w:w="928" w:type="pct"/>
            <w:tcBorders>
              <w:top w:val="single" w:sz="4" w:space="0" w:color="auto"/>
              <w:left w:val="single" w:sz="4" w:space="0" w:color="auto"/>
              <w:bottom w:val="single" w:sz="4" w:space="0" w:color="auto"/>
              <w:right w:val="single" w:sz="4" w:space="0" w:color="000000"/>
            </w:tcBorders>
            <w:shd w:val="clear" w:color="auto" w:fill="auto"/>
            <w:vAlign w:val="center"/>
          </w:tcPr>
          <w:p w14:paraId="279548A8" w14:textId="46A3E044" w:rsidR="00193928" w:rsidRPr="00013542" w:rsidRDefault="00043A08" w:rsidP="003049C3">
            <w:pPr>
              <w:spacing w:line="276" w:lineRule="auto"/>
              <w:jc w:val="center"/>
              <w:rPr>
                <w:color w:val="000000"/>
              </w:rPr>
            </w:pPr>
            <w:r w:rsidRPr="00043A08">
              <w:rPr>
                <w:color w:val="000000"/>
              </w:rPr>
              <w:t xml:space="preserve">1 </w:t>
            </w:r>
            <w:r w:rsidR="00AA7A40">
              <w:rPr>
                <w:color w:val="000000"/>
              </w:rPr>
              <w:t>239</w:t>
            </w:r>
            <w:r w:rsidRPr="00043A08">
              <w:rPr>
                <w:color w:val="000000"/>
              </w:rPr>
              <w:t>.</w:t>
            </w:r>
            <w:r w:rsidR="00AA7A40">
              <w:rPr>
                <w:color w:val="000000"/>
              </w:rPr>
              <w:t>5</w:t>
            </w:r>
            <w:r w:rsidRPr="00043A08">
              <w:rPr>
                <w:color w:val="000000"/>
              </w:rPr>
              <w:t>1</w:t>
            </w:r>
          </w:p>
        </w:tc>
        <w:tc>
          <w:tcPr>
            <w:tcW w:w="928" w:type="pct"/>
            <w:tcBorders>
              <w:top w:val="single" w:sz="4" w:space="0" w:color="auto"/>
              <w:left w:val="single" w:sz="4" w:space="0" w:color="auto"/>
              <w:bottom w:val="single" w:sz="4" w:space="0" w:color="auto"/>
              <w:right w:val="single" w:sz="4" w:space="0" w:color="000000"/>
            </w:tcBorders>
            <w:shd w:val="clear" w:color="auto" w:fill="auto"/>
            <w:vAlign w:val="center"/>
          </w:tcPr>
          <w:p w14:paraId="251125A9" w14:textId="34F19C36" w:rsidR="00193928" w:rsidRPr="00013542" w:rsidRDefault="00AA7A40" w:rsidP="003049C3">
            <w:pPr>
              <w:spacing w:line="276" w:lineRule="auto"/>
              <w:jc w:val="center"/>
              <w:rPr>
                <w:color w:val="000000"/>
              </w:rPr>
            </w:pPr>
            <w:r>
              <w:rPr>
                <w:color w:val="000000"/>
              </w:rPr>
              <w:t>4</w:t>
            </w:r>
            <w:r w:rsidR="00043A08" w:rsidRPr="00043A08">
              <w:rPr>
                <w:color w:val="000000"/>
              </w:rPr>
              <w:t xml:space="preserve"> </w:t>
            </w:r>
            <w:r>
              <w:rPr>
                <w:color w:val="000000"/>
              </w:rPr>
              <w:t>305</w:t>
            </w:r>
            <w:r w:rsidR="00043A08" w:rsidRPr="00043A08">
              <w:rPr>
                <w:color w:val="000000"/>
              </w:rPr>
              <w:t>.</w:t>
            </w:r>
            <w:r>
              <w:rPr>
                <w:color w:val="000000"/>
              </w:rPr>
              <w:t>3</w:t>
            </w:r>
            <w:r w:rsidR="00043A08" w:rsidRPr="00043A08">
              <w:rPr>
                <w:color w:val="000000"/>
              </w:rPr>
              <w:t>1</w:t>
            </w:r>
          </w:p>
        </w:tc>
      </w:tr>
      <w:tr w:rsidR="00193928" w:rsidRPr="00AE1DE1" w14:paraId="7E1AB54C" w14:textId="77777777" w:rsidTr="00ED0C25">
        <w:trPr>
          <w:trHeight w:val="359"/>
        </w:trPr>
        <w:tc>
          <w:tcPr>
            <w:tcW w:w="2215" w:type="pct"/>
            <w:tcBorders>
              <w:top w:val="single" w:sz="4" w:space="0" w:color="auto"/>
              <w:left w:val="single" w:sz="4" w:space="0" w:color="auto"/>
              <w:bottom w:val="single" w:sz="4" w:space="0" w:color="auto"/>
              <w:right w:val="single" w:sz="4" w:space="0" w:color="000000"/>
            </w:tcBorders>
            <w:shd w:val="clear" w:color="auto" w:fill="auto"/>
            <w:noWrap/>
            <w:vAlign w:val="bottom"/>
          </w:tcPr>
          <w:p w14:paraId="7AEB94B5" w14:textId="77777777" w:rsidR="00193928" w:rsidRPr="00013542" w:rsidRDefault="00193928" w:rsidP="003049C3">
            <w:pPr>
              <w:spacing w:line="276" w:lineRule="auto"/>
              <w:rPr>
                <w:color w:val="000000"/>
              </w:rPr>
            </w:pPr>
            <w:r w:rsidRPr="00013542">
              <w:rPr>
                <w:color w:val="000000"/>
              </w:rPr>
              <w:t>Полная себестоимость</w:t>
            </w:r>
          </w:p>
        </w:tc>
        <w:tc>
          <w:tcPr>
            <w:tcW w:w="928" w:type="pct"/>
            <w:tcBorders>
              <w:top w:val="single" w:sz="4" w:space="0" w:color="auto"/>
              <w:left w:val="single" w:sz="4" w:space="0" w:color="auto"/>
              <w:bottom w:val="single" w:sz="4" w:space="0" w:color="auto"/>
              <w:right w:val="single" w:sz="4" w:space="0" w:color="000000"/>
            </w:tcBorders>
            <w:shd w:val="clear" w:color="auto" w:fill="auto"/>
            <w:vAlign w:val="center"/>
          </w:tcPr>
          <w:p w14:paraId="3AB4D173" w14:textId="62279DDF" w:rsidR="00193928" w:rsidRPr="00013542" w:rsidRDefault="00AA7A40" w:rsidP="003049C3">
            <w:pPr>
              <w:spacing w:line="276" w:lineRule="auto"/>
              <w:jc w:val="center"/>
              <w:rPr>
                <w:color w:val="000000"/>
              </w:rPr>
            </w:pPr>
            <w:r>
              <w:rPr>
                <w:color w:val="000000"/>
              </w:rPr>
              <w:t>16</w:t>
            </w:r>
            <w:r w:rsidR="00043A08" w:rsidRPr="00043A08">
              <w:rPr>
                <w:color w:val="000000"/>
              </w:rPr>
              <w:t xml:space="preserve"> </w:t>
            </w:r>
            <w:r>
              <w:rPr>
                <w:color w:val="000000"/>
              </w:rPr>
              <w:t>836</w:t>
            </w:r>
            <w:r w:rsidR="00043A08" w:rsidRPr="00043A08">
              <w:rPr>
                <w:color w:val="000000"/>
              </w:rPr>
              <w:t>.5</w:t>
            </w:r>
            <w:r>
              <w:rPr>
                <w:color w:val="000000"/>
              </w:rPr>
              <w:t>7</w:t>
            </w:r>
          </w:p>
        </w:tc>
        <w:tc>
          <w:tcPr>
            <w:tcW w:w="928" w:type="pct"/>
            <w:tcBorders>
              <w:top w:val="single" w:sz="4" w:space="0" w:color="auto"/>
              <w:left w:val="single" w:sz="4" w:space="0" w:color="auto"/>
              <w:bottom w:val="single" w:sz="4" w:space="0" w:color="auto"/>
              <w:right w:val="single" w:sz="4" w:space="0" w:color="000000"/>
            </w:tcBorders>
            <w:shd w:val="clear" w:color="auto" w:fill="auto"/>
            <w:vAlign w:val="center"/>
          </w:tcPr>
          <w:p w14:paraId="45D3FF9F" w14:textId="26DA9AD5" w:rsidR="00193928" w:rsidRPr="00013542" w:rsidRDefault="00AA7A40" w:rsidP="003049C3">
            <w:pPr>
              <w:spacing w:line="276" w:lineRule="auto"/>
              <w:jc w:val="center"/>
              <w:rPr>
                <w:color w:val="000000"/>
              </w:rPr>
            </w:pPr>
            <w:r>
              <w:rPr>
                <w:color w:val="000000"/>
              </w:rPr>
              <w:t>2</w:t>
            </w:r>
            <w:r w:rsidR="00043A08" w:rsidRPr="00043A08">
              <w:rPr>
                <w:color w:val="000000"/>
              </w:rPr>
              <w:t xml:space="preserve">6 </w:t>
            </w:r>
            <w:r>
              <w:rPr>
                <w:color w:val="000000"/>
              </w:rPr>
              <w:t>029</w:t>
            </w:r>
            <w:r w:rsidR="00043A08" w:rsidRPr="00043A08">
              <w:rPr>
                <w:color w:val="000000"/>
              </w:rPr>
              <w:t>.</w:t>
            </w:r>
            <w:r>
              <w:rPr>
                <w:color w:val="000000"/>
              </w:rPr>
              <w:t>77</w:t>
            </w:r>
          </w:p>
        </w:tc>
        <w:tc>
          <w:tcPr>
            <w:tcW w:w="928" w:type="pct"/>
            <w:tcBorders>
              <w:top w:val="single" w:sz="4" w:space="0" w:color="auto"/>
              <w:left w:val="single" w:sz="4" w:space="0" w:color="auto"/>
              <w:bottom w:val="single" w:sz="4" w:space="0" w:color="auto"/>
              <w:right w:val="single" w:sz="4" w:space="0" w:color="000000"/>
            </w:tcBorders>
            <w:shd w:val="clear" w:color="auto" w:fill="auto"/>
            <w:vAlign w:val="center"/>
          </w:tcPr>
          <w:p w14:paraId="71023E3E" w14:textId="4B95A593" w:rsidR="00193928" w:rsidRPr="00013542" w:rsidRDefault="00AA7A40" w:rsidP="003049C3">
            <w:pPr>
              <w:spacing w:line="276" w:lineRule="auto"/>
              <w:jc w:val="center"/>
              <w:rPr>
                <w:color w:val="000000"/>
              </w:rPr>
            </w:pPr>
            <w:r>
              <w:rPr>
                <w:color w:val="000000"/>
              </w:rPr>
              <w:t>90</w:t>
            </w:r>
            <w:r w:rsidR="00043A08" w:rsidRPr="00043A08">
              <w:rPr>
                <w:color w:val="000000"/>
              </w:rPr>
              <w:t xml:space="preserve"> </w:t>
            </w:r>
            <w:r>
              <w:rPr>
                <w:color w:val="000000"/>
              </w:rPr>
              <w:t>411</w:t>
            </w:r>
            <w:r w:rsidR="00043A08" w:rsidRPr="00043A08">
              <w:rPr>
                <w:color w:val="000000"/>
              </w:rPr>
              <w:t>.</w:t>
            </w:r>
            <w:r>
              <w:rPr>
                <w:color w:val="000000"/>
              </w:rPr>
              <w:t>47</w:t>
            </w:r>
          </w:p>
        </w:tc>
      </w:tr>
    </w:tbl>
    <w:p w14:paraId="3416814F" w14:textId="77777777" w:rsidR="00ED0C25" w:rsidRDefault="00ED0C25" w:rsidP="00D81E41">
      <w:pPr>
        <w:pStyle w:val="a0"/>
        <w:spacing w:before="120"/>
        <w:ind w:firstLine="0"/>
      </w:pPr>
    </w:p>
    <w:p w14:paraId="61AA30A6" w14:textId="0DD15E2C" w:rsidR="00013542" w:rsidRDefault="00013542" w:rsidP="00D81E41">
      <w:pPr>
        <w:pStyle w:val="a0"/>
        <w:spacing w:before="120"/>
        <w:ind w:firstLine="0"/>
      </w:pPr>
      <w:r w:rsidRPr="00013542">
        <w:t>Расчёт цеховой себестоимости по изделию А:</w:t>
      </w:r>
    </w:p>
    <w:p w14:paraId="59193CE0" w14:textId="4C9D101B" w:rsidR="00013542" w:rsidRDefault="00013542" w:rsidP="00E81DF7">
      <w:pPr>
        <w:pStyle w:val="a0"/>
        <w:numPr>
          <w:ilvl w:val="0"/>
          <w:numId w:val="4"/>
        </w:numPr>
      </w:pPr>
      <w:r>
        <w:t xml:space="preserve">1 способ: </w:t>
      </w:r>
      <m:oMath>
        <m:r>
          <w:rPr>
            <w:rFonts w:ascii="Cambria Math" w:hAnsi="Cambria Math"/>
          </w:rPr>
          <m:t>14 559,24</m:t>
        </m:r>
        <m:r>
          <w:rPr>
            <w:rFonts w:ascii="Cambria Math"/>
          </w:rPr>
          <m:t>+1 081,02=</m:t>
        </m:r>
        <m:r>
          <m:rPr>
            <m:sty m:val="p"/>
          </m:rPr>
          <w:rPr>
            <w:rFonts w:ascii="Cambria Math" w:hAnsi="Cambria Math"/>
            <w:color w:val="000000"/>
          </w:rPr>
          <m:t>15 640.27</m:t>
        </m:r>
      </m:oMath>
      <w:r>
        <w:t xml:space="preserve"> </w:t>
      </w:r>
    </w:p>
    <w:p w14:paraId="38413EC8" w14:textId="740A1556" w:rsidR="00013542" w:rsidRDefault="00013542" w:rsidP="00E81DF7">
      <w:pPr>
        <w:pStyle w:val="a0"/>
        <w:numPr>
          <w:ilvl w:val="0"/>
          <w:numId w:val="4"/>
        </w:numPr>
      </w:pPr>
      <w:r>
        <w:t>2</w:t>
      </w:r>
      <w:r w:rsidR="00C0085E">
        <w:rPr>
          <w:lang w:val="en-US"/>
        </w:rPr>
        <w:t xml:space="preserve"> </w:t>
      </w:r>
      <w:r>
        <w:t xml:space="preserve">способ: </w:t>
      </w:r>
      <m:oMath>
        <m:r>
          <w:rPr>
            <w:rFonts w:ascii="Cambria Math" w:hAnsi="Cambria Math"/>
          </w:rPr>
          <m:t>14 559,24</m:t>
        </m:r>
        <m:r>
          <w:rPr>
            <w:rFonts w:ascii="Cambria Math"/>
          </w:rPr>
          <m:t>+773,09=</m:t>
        </m:r>
        <m:r>
          <m:rPr>
            <m:sty m:val="p"/>
          </m:rPr>
          <w:rPr>
            <w:rFonts w:ascii="Cambria Math" w:hAnsi="Cambria Math"/>
            <w:color w:val="000000"/>
          </w:rPr>
          <m:t>15 332.33</m:t>
        </m:r>
      </m:oMath>
    </w:p>
    <w:p w14:paraId="3A125D97" w14:textId="77777777" w:rsidR="00013542" w:rsidRDefault="00013542" w:rsidP="00013542">
      <w:pPr>
        <w:pStyle w:val="a0"/>
        <w:ind w:firstLine="0"/>
      </w:pPr>
      <w:r w:rsidRPr="00013542">
        <w:t>Расчёт</w:t>
      </w:r>
      <w:r>
        <w:t xml:space="preserve"> производственной</w:t>
      </w:r>
      <w:r w:rsidRPr="00013542">
        <w:t xml:space="preserve"> себестоимости по изделию А:</w:t>
      </w:r>
    </w:p>
    <w:p w14:paraId="6D9D4903" w14:textId="74C13F5F" w:rsidR="00013542" w:rsidRDefault="00013542" w:rsidP="00E81DF7">
      <w:pPr>
        <w:pStyle w:val="a0"/>
        <w:numPr>
          <w:ilvl w:val="0"/>
          <w:numId w:val="4"/>
        </w:numPr>
      </w:pPr>
      <w:r>
        <w:t xml:space="preserve">1 способ: </w:t>
      </w:r>
      <m:oMath>
        <m:r>
          <m:rPr>
            <m:sty m:val="p"/>
          </m:rPr>
          <w:rPr>
            <w:rFonts w:ascii="Cambria Math" w:hAnsi="Cambria Math"/>
            <w:color w:val="000000"/>
          </w:rPr>
          <m:t>15 640.27</m:t>
        </m:r>
        <m:r>
          <w:rPr>
            <w:rFonts w:ascii="Cambria Math"/>
          </w:rPr>
          <m:t>+982,31</m:t>
        </m:r>
        <m:r>
          <w:rPr>
            <w:rFonts w:ascii="Cambria Math"/>
          </w:rPr>
          <m:t>​</m:t>
        </m:r>
        <m:r>
          <w:rPr>
            <w:rFonts w:ascii="Cambria Math"/>
          </w:rPr>
          <m:t>=</m:t>
        </m:r>
        <m:r>
          <m:rPr>
            <m:sty m:val="p"/>
          </m:rPr>
          <w:rPr>
            <w:rFonts w:ascii="Cambria Math" w:hAnsi="Cambria Math"/>
            <w:color w:val="000000"/>
          </w:rPr>
          <m:t>16 622.57</m:t>
        </m:r>
      </m:oMath>
      <w:r>
        <w:t xml:space="preserve"> </w:t>
      </w:r>
    </w:p>
    <w:p w14:paraId="4606EC27" w14:textId="5DFEA1ED" w:rsidR="00013542" w:rsidRDefault="00013542" w:rsidP="00E81DF7">
      <w:pPr>
        <w:pStyle w:val="a0"/>
        <w:numPr>
          <w:ilvl w:val="0"/>
          <w:numId w:val="4"/>
        </w:numPr>
      </w:pPr>
      <w:r>
        <w:t>2</w:t>
      </w:r>
      <w:r w:rsidR="00C0085E">
        <w:rPr>
          <w:lang w:val="en-US"/>
        </w:rPr>
        <w:t xml:space="preserve"> </w:t>
      </w:r>
      <w:r>
        <w:t xml:space="preserve">способ: </w:t>
      </w:r>
      <m:oMath>
        <m:r>
          <m:rPr>
            <m:sty m:val="p"/>
          </m:rPr>
          <w:rPr>
            <w:rFonts w:ascii="Cambria Math" w:hAnsi="Cambria Math"/>
            <w:color w:val="000000"/>
          </w:rPr>
          <m:t>15 332.33</m:t>
        </m:r>
        <m:r>
          <w:rPr>
            <w:rFonts w:ascii="Cambria Math"/>
          </w:rPr>
          <m:t>+</m:t>
        </m:r>
        <m:r>
          <w:rPr>
            <w:rFonts w:ascii="Cambria Math" w:hAnsi="Cambria Math"/>
          </w:rPr>
          <m:t>702</m:t>
        </m:r>
        <m:r>
          <m:rPr>
            <m:sty m:val="p"/>
          </m:rPr>
          <w:rPr>
            <w:rFonts w:ascii="Cambria Math" w:hAnsi="Cambria Math"/>
            <w:color w:val="000000"/>
          </w:rPr>
          <m:t>.49</m:t>
        </m:r>
        <m:r>
          <w:rPr>
            <w:rFonts w:ascii="Cambria Math"/>
          </w:rPr>
          <m:t>=</m:t>
        </m:r>
        <m:r>
          <m:rPr>
            <m:sty m:val="p"/>
          </m:rPr>
          <w:rPr>
            <w:rFonts w:ascii="Cambria Math" w:hAnsi="Cambria Math"/>
            <w:color w:val="000000"/>
          </w:rPr>
          <m:t>16 034.83</m:t>
        </m:r>
      </m:oMath>
      <w:r>
        <w:t xml:space="preserve"> </w:t>
      </w:r>
    </w:p>
    <w:p w14:paraId="129E7BF2" w14:textId="77777777" w:rsidR="00013542" w:rsidRDefault="00013542" w:rsidP="00013542">
      <w:pPr>
        <w:pStyle w:val="a0"/>
        <w:ind w:firstLine="0"/>
      </w:pPr>
      <w:r w:rsidRPr="00013542">
        <w:t>Расчёт</w:t>
      </w:r>
      <w:r>
        <w:t xml:space="preserve"> коммерческих расходов</w:t>
      </w:r>
      <w:r w:rsidRPr="00013542">
        <w:t xml:space="preserve"> по изделию А:</w:t>
      </w:r>
    </w:p>
    <w:p w14:paraId="6505BC58" w14:textId="400394BB" w:rsidR="00013542" w:rsidRDefault="00013542" w:rsidP="00E81DF7">
      <w:pPr>
        <w:pStyle w:val="a0"/>
        <w:numPr>
          <w:ilvl w:val="0"/>
          <w:numId w:val="4"/>
        </w:numPr>
      </w:pPr>
      <w:r>
        <w:t xml:space="preserve">1 способ: </w:t>
      </w:r>
      <m:oMath>
        <m:r>
          <m:rPr>
            <m:sty m:val="p"/>
          </m:rPr>
          <w:rPr>
            <w:rFonts w:ascii="Cambria Math" w:hAnsi="Cambria Math"/>
            <w:color w:val="000000"/>
          </w:rPr>
          <m:t>16 622.57</m:t>
        </m:r>
        <m:r>
          <m:rPr>
            <m:sty m:val="p"/>
          </m:rPr>
          <w:rPr>
            <w:rFonts w:ascii="Cambria Math" w:hAnsi="Cambria Math"/>
          </w:rPr>
          <m:t xml:space="preserve"> </m:t>
        </m:r>
        <m:r>
          <w:rPr>
            <w:rFonts w:ascii="Cambria Math" w:hAnsi="Cambria Math"/>
          </w:rPr>
          <m:t>∙</m:t>
        </m:r>
        <m:f>
          <m:fPr>
            <m:ctrlPr>
              <w:rPr>
                <w:rFonts w:ascii="Cambria Math" w:hAnsi="Cambria Math"/>
                <w:i/>
              </w:rPr>
            </m:ctrlPr>
          </m:fPr>
          <m:num>
            <m:r>
              <w:rPr>
                <w:rFonts w:ascii="Cambria Math"/>
              </w:rPr>
              <m:t>9 736 019</m:t>
            </m:r>
          </m:num>
          <m:den>
            <m:r>
              <w:rPr>
                <w:rFonts w:ascii="Cambria Math"/>
              </w:rPr>
              <m:t>194 720 376</m:t>
            </m:r>
          </m:den>
        </m:f>
        <m:r>
          <w:rPr>
            <w:rFonts w:ascii="Cambria Math"/>
          </w:rPr>
          <m:t>=</m:t>
        </m:r>
        <m:r>
          <m:rPr>
            <m:sty m:val="p"/>
          </m:rPr>
          <w:rPr>
            <w:rFonts w:ascii="Cambria Math" w:hAnsi="Cambria Math"/>
            <w:color w:val="000000"/>
          </w:rPr>
          <m:t>831.13</m:t>
        </m:r>
      </m:oMath>
      <w:r>
        <w:t xml:space="preserve"> </w:t>
      </w:r>
    </w:p>
    <w:p w14:paraId="2817561C" w14:textId="62598629" w:rsidR="00013542" w:rsidRDefault="00013542" w:rsidP="00E81DF7">
      <w:pPr>
        <w:pStyle w:val="a0"/>
        <w:numPr>
          <w:ilvl w:val="0"/>
          <w:numId w:val="4"/>
        </w:numPr>
      </w:pPr>
      <w:r>
        <w:t>2</w:t>
      </w:r>
      <w:r w:rsidR="00C0085E">
        <w:rPr>
          <w:lang w:val="en-US"/>
        </w:rPr>
        <w:t xml:space="preserve"> </w:t>
      </w:r>
      <w:r>
        <w:t xml:space="preserve">способ: </w:t>
      </w:r>
      <m:oMath>
        <m:r>
          <m:rPr>
            <m:sty m:val="p"/>
          </m:rPr>
          <w:rPr>
            <w:rFonts w:ascii="Cambria Math" w:hAnsi="Cambria Math"/>
            <w:color w:val="000000"/>
          </w:rPr>
          <m:t>16 034.83</m:t>
        </m:r>
        <m:r>
          <w:rPr>
            <w:rFonts w:ascii="Cambria Math" w:hAnsi="Cambria Math"/>
          </w:rPr>
          <m:t>∙</m:t>
        </m:r>
        <m:f>
          <m:fPr>
            <m:ctrlPr>
              <w:rPr>
                <w:rFonts w:ascii="Cambria Math" w:hAnsi="Cambria Math"/>
                <w:i/>
              </w:rPr>
            </m:ctrlPr>
          </m:fPr>
          <m:num>
            <m:r>
              <w:rPr>
                <w:rFonts w:ascii="Cambria Math"/>
              </w:rPr>
              <m:t>9 736 019</m:t>
            </m:r>
          </m:num>
          <m:den>
            <m:r>
              <w:rPr>
                <w:rFonts w:ascii="Cambria Math"/>
              </w:rPr>
              <m:t>194 720</m:t>
            </m:r>
            <m:r>
              <w:rPr>
                <w:rFonts w:ascii="Cambria Math"/>
              </w:rPr>
              <m:t> </m:t>
            </m:r>
            <m:r>
              <w:rPr>
                <w:rFonts w:ascii="Cambria Math"/>
              </w:rPr>
              <m:t>376</m:t>
            </m:r>
          </m:den>
        </m:f>
        <m:r>
          <w:rPr>
            <w:rFonts w:ascii="Cambria Math"/>
          </w:rPr>
          <m:t>=</m:t>
        </m:r>
        <m:r>
          <m:rPr>
            <m:sty m:val="p"/>
          </m:rPr>
          <w:rPr>
            <w:rFonts w:ascii="Cambria Math" w:hAnsi="Cambria Math"/>
            <w:color w:val="000000"/>
          </w:rPr>
          <m:t>801.74</m:t>
        </m:r>
      </m:oMath>
    </w:p>
    <w:p w14:paraId="224F375B" w14:textId="238823B0" w:rsidR="00013542" w:rsidRDefault="00013542" w:rsidP="00013542">
      <w:pPr>
        <w:pStyle w:val="a0"/>
        <w:ind w:firstLine="0"/>
      </w:pPr>
      <w:r>
        <w:t xml:space="preserve">Расчёт полной себестоимости продукции по </w:t>
      </w:r>
      <w:r w:rsidR="002F5460">
        <w:t>изделию</w:t>
      </w:r>
      <w:r>
        <w:t xml:space="preserve"> А:</w:t>
      </w:r>
    </w:p>
    <w:p w14:paraId="540B66F7" w14:textId="700A8CFD" w:rsidR="00013542" w:rsidRDefault="00013542" w:rsidP="00E81DF7">
      <w:pPr>
        <w:pStyle w:val="a0"/>
        <w:numPr>
          <w:ilvl w:val="0"/>
          <w:numId w:val="4"/>
        </w:numPr>
      </w:pPr>
      <w:r>
        <w:t xml:space="preserve">1 способ: </w:t>
      </w:r>
      <m:oMath>
        <m:r>
          <m:rPr>
            <m:sty m:val="p"/>
          </m:rPr>
          <w:rPr>
            <w:rFonts w:ascii="Cambria Math" w:hAnsi="Cambria Math"/>
            <w:color w:val="000000"/>
          </w:rPr>
          <m:t>16 622.57</m:t>
        </m:r>
        <m:r>
          <m:rPr>
            <m:sty m:val="p"/>
          </m:rPr>
          <w:rPr>
            <w:rFonts w:ascii="Cambria Math" w:hAnsi="Cambria Math"/>
          </w:rPr>
          <m:t xml:space="preserve"> </m:t>
        </m:r>
        <m:r>
          <w:rPr>
            <w:rFonts w:ascii="Cambria Math"/>
          </w:rPr>
          <m:t>+</m:t>
        </m:r>
        <m:r>
          <m:rPr>
            <m:sty m:val="p"/>
          </m:rPr>
          <w:rPr>
            <w:rFonts w:ascii="Cambria Math" w:hAnsi="Cambria Math"/>
            <w:color w:val="000000"/>
          </w:rPr>
          <m:t>831.13</m:t>
        </m:r>
        <m:r>
          <w:rPr>
            <w:rFonts w:ascii="Cambria Math"/>
          </w:rPr>
          <m:t>=</m:t>
        </m:r>
        <m:r>
          <m:rPr>
            <m:sty m:val="p"/>
          </m:rPr>
          <w:rPr>
            <w:rFonts w:ascii="Cambria Math" w:hAnsi="Cambria Math"/>
            <w:color w:val="000000"/>
          </w:rPr>
          <m:t>17 453.70</m:t>
        </m:r>
      </m:oMath>
      <w:r>
        <w:t xml:space="preserve"> </w:t>
      </w:r>
    </w:p>
    <w:p w14:paraId="5479E174" w14:textId="08E88526" w:rsidR="00AE1DE1" w:rsidRDefault="00013542" w:rsidP="00E81DF7">
      <w:pPr>
        <w:pStyle w:val="a0"/>
        <w:numPr>
          <w:ilvl w:val="0"/>
          <w:numId w:val="4"/>
        </w:numPr>
      </w:pPr>
      <w:r>
        <w:t>2</w:t>
      </w:r>
      <w:r w:rsidR="00C0085E">
        <w:rPr>
          <w:lang w:val="en-US"/>
        </w:rPr>
        <w:t xml:space="preserve"> </w:t>
      </w:r>
      <w:r>
        <w:t xml:space="preserve">способ: </w:t>
      </w:r>
      <m:oMath>
        <m:r>
          <m:rPr>
            <m:sty m:val="p"/>
          </m:rPr>
          <w:rPr>
            <w:rFonts w:ascii="Cambria Math" w:hAnsi="Cambria Math"/>
            <w:color w:val="000000"/>
          </w:rPr>
          <m:t>16 034.83</m:t>
        </m:r>
        <m:r>
          <w:rPr>
            <w:rFonts w:ascii="Cambria Math"/>
          </w:rPr>
          <m:t>+</m:t>
        </m:r>
        <m:r>
          <m:rPr>
            <m:sty m:val="p"/>
          </m:rPr>
          <w:rPr>
            <w:rFonts w:ascii="Cambria Math" w:hAnsi="Cambria Math"/>
            <w:color w:val="000000"/>
          </w:rPr>
          <m:t>801.74</m:t>
        </m:r>
        <m:r>
          <w:rPr>
            <w:rFonts w:ascii="Cambria Math"/>
          </w:rPr>
          <m:t>=</m:t>
        </m:r>
        <m:r>
          <m:rPr>
            <m:sty m:val="p"/>
          </m:rPr>
          <w:rPr>
            <w:rFonts w:ascii="Cambria Math" w:hAnsi="Cambria Math"/>
            <w:color w:val="000000"/>
          </w:rPr>
          <m:t>16 836.57</m:t>
        </m:r>
      </m:oMath>
      <w:r>
        <w:t xml:space="preserve"> </w:t>
      </w:r>
    </w:p>
    <w:p w14:paraId="62CB032B" w14:textId="589EEE79" w:rsidR="00DA0AA3" w:rsidRDefault="00DA0AA3">
      <w:pPr>
        <w:rPr>
          <w:sz w:val="28"/>
          <w:szCs w:val="28"/>
          <w:lang w:val="en-US" w:eastAsia="en-US"/>
        </w:rPr>
      </w:pPr>
      <w:r>
        <w:rPr>
          <w:lang w:val="en-US"/>
        </w:rPr>
        <w:br w:type="page"/>
      </w:r>
    </w:p>
    <w:p w14:paraId="21457545" w14:textId="77777777" w:rsidR="00423F10" w:rsidRDefault="00423F10" w:rsidP="00423F10">
      <w:pPr>
        <w:pStyle w:val="20"/>
      </w:pPr>
      <w:bookmarkStart w:id="15" w:name="_Toc39758767"/>
      <w:r>
        <w:t>2.</w:t>
      </w:r>
      <w:r w:rsidR="008C7704">
        <w:t>4</w:t>
      </w:r>
      <w:r>
        <w:t>. Расчёт структуры себестоимости на единицу продукции</w:t>
      </w:r>
      <w:bookmarkEnd w:id="15"/>
    </w:p>
    <w:p w14:paraId="50B2C94B" w14:textId="4DD2813C" w:rsidR="00765E70" w:rsidRDefault="00A144B1" w:rsidP="003049C3">
      <w:pPr>
        <w:pStyle w:val="a0"/>
        <w:ind w:firstLine="0"/>
      </w:pPr>
      <w:r>
        <w:tab/>
      </w:r>
      <w:r w:rsidR="008C7704">
        <w:t xml:space="preserve">Результаты расчёта структуры себестоимости </w:t>
      </w:r>
      <w:r w:rsidR="00765E70">
        <w:t xml:space="preserve">для 1 и 2 способа </w:t>
      </w:r>
      <w:r w:rsidR="008C7704">
        <w:t>представлены в табл</w:t>
      </w:r>
      <w:r w:rsidR="00D81E41">
        <w:t>ице 2.</w:t>
      </w:r>
      <w:r w:rsidR="008C7704">
        <w:t>4</w:t>
      </w:r>
      <w:r w:rsidR="00455660">
        <w:t>.1</w:t>
      </w:r>
      <w:r w:rsidR="00765E70">
        <w:t xml:space="preserve"> и</w:t>
      </w:r>
      <w:r w:rsidR="008C7704">
        <w:t xml:space="preserve"> табл</w:t>
      </w:r>
      <w:r w:rsidR="00D81E41">
        <w:t>ице</w:t>
      </w:r>
      <w:r w:rsidR="008C7704">
        <w:t xml:space="preserve"> </w:t>
      </w:r>
      <w:r w:rsidR="00D81E41">
        <w:t>2.</w:t>
      </w:r>
      <w:r w:rsidR="00455660">
        <w:t>4.2</w:t>
      </w:r>
      <w:r w:rsidR="008C7704">
        <w:t xml:space="preserve"> </w:t>
      </w:r>
      <w:r w:rsidR="00765E70">
        <w:t>соответственно</w:t>
      </w:r>
      <w:r w:rsidR="008C7704">
        <w:t>.</w:t>
      </w:r>
      <w:r w:rsidR="00DA0AA3">
        <w:t xml:space="preserve"> </w:t>
      </w:r>
    </w:p>
    <w:p w14:paraId="00B09A15" w14:textId="633A5A9B" w:rsidR="00AE1DE1" w:rsidRDefault="00B55A7A" w:rsidP="003049C3">
      <w:pPr>
        <w:pStyle w:val="a0"/>
        <w:ind w:firstLine="0"/>
      </w:pPr>
      <w:r>
        <w:t>Схема</w:t>
      </w:r>
      <w:r w:rsidRPr="00765E70">
        <w:t xml:space="preserve">: </w:t>
      </w:r>
      <m:oMath>
        <m:f>
          <m:fPr>
            <m:ctrlPr>
              <w:rPr>
                <w:rFonts w:ascii="Cambria Math" w:hAnsi="Cambria Math"/>
                <w:i/>
                <w:sz w:val="32"/>
              </w:rPr>
            </m:ctrlPr>
          </m:fPr>
          <m:num>
            <m:r>
              <w:rPr>
                <w:rFonts w:ascii="Cambria Math"/>
                <w:sz w:val="32"/>
              </w:rPr>
              <m:t>значение</m:t>
            </m:r>
            <m:r>
              <w:rPr>
                <w:rFonts w:ascii="Cambria Math"/>
                <w:sz w:val="32"/>
              </w:rPr>
              <m:t xml:space="preserve"> </m:t>
            </m:r>
            <m:r>
              <w:rPr>
                <w:rFonts w:ascii="Cambria Math"/>
                <w:sz w:val="32"/>
              </w:rPr>
              <m:t>издержки</m:t>
            </m:r>
          </m:num>
          <m:den>
            <m:r>
              <w:rPr>
                <w:rFonts w:ascii="Cambria Math"/>
                <w:sz w:val="32"/>
              </w:rPr>
              <m:t>полная</m:t>
            </m:r>
            <m:r>
              <w:rPr>
                <w:rFonts w:ascii="Cambria Math"/>
                <w:sz w:val="32"/>
              </w:rPr>
              <m:t xml:space="preserve"> </m:t>
            </m:r>
            <m:r>
              <w:rPr>
                <w:rFonts w:ascii="Cambria Math"/>
                <w:sz w:val="32"/>
              </w:rPr>
              <m:t>сестоимость</m:t>
            </m:r>
          </m:den>
        </m:f>
        <m:r>
          <w:rPr>
            <w:rFonts w:ascii="Cambria Math" w:hAnsi="Cambria Math"/>
            <w:sz w:val="32"/>
          </w:rPr>
          <m:t>∙</m:t>
        </m:r>
        <m:r>
          <w:rPr>
            <w:rFonts w:ascii="Cambria Math"/>
            <w:sz w:val="32"/>
          </w:rPr>
          <m:t>100%</m:t>
        </m:r>
      </m:oMath>
    </w:p>
    <w:p w14:paraId="1213CC15" w14:textId="48657C53" w:rsidR="004434F2" w:rsidRDefault="004434F2" w:rsidP="00D81E41">
      <w:pPr>
        <w:pStyle w:val="a0"/>
        <w:spacing w:before="120"/>
        <w:ind w:firstLine="0"/>
      </w:pPr>
      <w:r w:rsidRPr="008C7704">
        <w:rPr>
          <w:bCs/>
          <w:iCs/>
          <w:color w:val="000000"/>
        </w:rPr>
        <w:t xml:space="preserve">Таблица </w:t>
      </w:r>
      <w:r w:rsidR="00D81E41">
        <w:rPr>
          <w:bCs/>
          <w:iCs/>
          <w:color w:val="000000"/>
        </w:rPr>
        <w:t>2.</w:t>
      </w:r>
      <w:r w:rsidRPr="008C7704">
        <w:rPr>
          <w:bCs/>
          <w:iCs/>
          <w:color w:val="000000"/>
        </w:rPr>
        <w:t>4</w:t>
      </w:r>
      <w:r w:rsidR="00455660">
        <w:rPr>
          <w:bCs/>
          <w:iCs/>
          <w:color w:val="000000"/>
        </w:rPr>
        <w:t>.1</w:t>
      </w:r>
      <w:r>
        <w:rPr>
          <w:bCs/>
          <w:iCs/>
          <w:color w:val="000000"/>
        </w:rPr>
        <w:t xml:space="preserve"> – </w:t>
      </w:r>
      <w:r w:rsidR="00455660">
        <w:rPr>
          <w:bCs/>
          <w:iCs/>
          <w:color w:val="000000"/>
        </w:rPr>
        <w:t>Р</w:t>
      </w:r>
      <w:r w:rsidR="00D81E41">
        <w:rPr>
          <w:bCs/>
          <w:iCs/>
          <w:color w:val="000000"/>
        </w:rPr>
        <w:t>асчёт структуры себестоимости 1 способом</w:t>
      </w:r>
    </w:p>
    <w:tbl>
      <w:tblPr>
        <w:tblW w:w="5000" w:type="pct"/>
        <w:tblLook w:val="04A0" w:firstRow="1" w:lastRow="0" w:firstColumn="1" w:lastColumn="0" w:noHBand="0" w:noVBand="1"/>
      </w:tblPr>
      <w:tblGrid>
        <w:gridCol w:w="6544"/>
        <w:gridCol w:w="1028"/>
        <w:gridCol w:w="1028"/>
        <w:gridCol w:w="1028"/>
      </w:tblGrid>
      <w:tr w:rsidR="008C7704" w:rsidRPr="00677A3E" w14:paraId="7F1799E9" w14:textId="77777777" w:rsidTr="004434F2">
        <w:trPr>
          <w:trHeight w:val="20"/>
        </w:trPr>
        <w:tc>
          <w:tcPr>
            <w:tcW w:w="339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C88FACE" w14:textId="77777777" w:rsidR="008C7704" w:rsidRPr="003049C3" w:rsidRDefault="008C7704" w:rsidP="003049C3">
            <w:pPr>
              <w:spacing w:line="276" w:lineRule="auto"/>
              <w:jc w:val="center"/>
              <w:rPr>
                <w:color w:val="000000"/>
              </w:rPr>
            </w:pPr>
            <w:r w:rsidRPr="003049C3">
              <w:rPr>
                <w:color w:val="000000"/>
              </w:rPr>
              <w:t xml:space="preserve">Статья калькуляции и вид себестоимости </w:t>
            </w:r>
          </w:p>
        </w:tc>
        <w:tc>
          <w:tcPr>
            <w:tcW w:w="1602" w:type="pct"/>
            <w:gridSpan w:val="3"/>
            <w:tcBorders>
              <w:top w:val="single" w:sz="4" w:space="0" w:color="auto"/>
              <w:left w:val="nil"/>
              <w:bottom w:val="single" w:sz="4" w:space="0" w:color="auto"/>
              <w:right w:val="single" w:sz="4" w:space="0" w:color="000000"/>
            </w:tcBorders>
            <w:shd w:val="clear" w:color="auto" w:fill="auto"/>
            <w:vAlign w:val="center"/>
            <w:hideMark/>
          </w:tcPr>
          <w:p w14:paraId="4E0A6027" w14:textId="77777777" w:rsidR="008C7704" w:rsidRPr="003049C3" w:rsidRDefault="003049C3" w:rsidP="003049C3">
            <w:pPr>
              <w:spacing w:line="276" w:lineRule="auto"/>
              <w:jc w:val="center"/>
              <w:rPr>
                <w:color w:val="000000"/>
              </w:rPr>
            </w:pPr>
            <w:r w:rsidRPr="003049C3">
              <w:rPr>
                <w:color w:val="000000"/>
              </w:rPr>
              <w:t>Структура себестоимости, %</w:t>
            </w:r>
          </w:p>
        </w:tc>
      </w:tr>
      <w:tr w:rsidR="003049C3" w:rsidRPr="00677A3E" w14:paraId="74D6F764" w14:textId="77777777" w:rsidTr="004434F2">
        <w:trPr>
          <w:trHeight w:val="20"/>
        </w:trPr>
        <w:tc>
          <w:tcPr>
            <w:tcW w:w="3398" w:type="pct"/>
            <w:vMerge/>
            <w:tcBorders>
              <w:top w:val="single" w:sz="4" w:space="0" w:color="auto"/>
              <w:left w:val="single" w:sz="4" w:space="0" w:color="auto"/>
              <w:bottom w:val="single" w:sz="4" w:space="0" w:color="auto"/>
              <w:right w:val="single" w:sz="4" w:space="0" w:color="auto"/>
            </w:tcBorders>
            <w:vAlign w:val="center"/>
            <w:hideMark/>
          </w:tcPr>
          <w:p w14:paraId="47786ACB" w14:textId="77777777" w:rsidR="003049C3" w:rsidRPr="003049C3" w:rsidRDefault="003049C3" w:rsidP="003049C3">
            <w:pPr>
              <w:spacing w:line="276" w:lineRule="auto"/>
              <w:rPr>
                <w:color w:val="000000"/>
              </w:rPr>
            </w:pPr>
          </w:p>
        </w:tc>
        <w:tc>
          <w:tcPr>
            <w:tcW w:w="534" w:type="pct"/>
            <w:tcBorders>
              <w:top w:val="nil"/>
              <w:left w:val="nil"/>
              <w:bottom w:val="single" w:sz="4" w:space="0" w:color="auto"/>
              <w:right w:val="single" w:sz="4" w:space="0" w:color="auto"/>
            </w:tcBorders>
            <w:shd w:val="clear" w:color="auto" w:fill="auto"/>
            <w:vAlign w:val="center"/>
          </w:tcPr>
          <w:p w14:paraId="71A5BDFE" w14:textId="77777777" w:rsidR="003049C3" w:rsidRPr="003049C3" w:rsidRDefault="003049C3" w:rsidP="003049C3">
            <w:pPr>
              <w:spacing w:line="276" w:lineRule="auto"/>
              <w:jc w:val="center"/>
              <w:rPr>
                <w:color w:val="000000"/>
                <w:lang w:val="en-US"/>
              </w:rPr>
            </w:pPr>
            <w:r w:rsidRPr="003049C3">
              <w:rPr>
                <w:color w:val="000000"/>
                <w:lang w:val="en-US"/>
              </w:rPr>
              <w:t>A</w:t>
            </w:r>
          </w:p>
        </w:tc>
        <w:tc>
          <w:tcPr>
            <w:tcW w:w="534" w:type="pct"/>
            <w:tcBorders>
              <w:top w:val="nil"/>
              <w:left w:val="nil"/>
              <w:bottom w:val="single" w:sz="4" w:space="0" w:color="auto"/>
              <w:right w:val="single" w:sz="4" w:space="0" w:color="auto"/>
            </w:tcBorders>
            <w:shd w:val="clear" w:color="auto" w:fill="auto"/>
            <w:vAlign w:val="center"/>
          </w:tcPr>
          <w:p w14:paraId="7E76A7B7" w14:textId="77777777" w:rsidR="003049C3" w:rsidRPr="003049C3" w:rsidRDefault="003049C3" w:rsidP="003049C3">
            <w:pPr>
              <w:spacing w:line="276" w:lineRule="auto"/>
              <w:jc w:val="center"/>
              <w:rPr>
                <w:color w:val="000000"/>
                <w:lang w:val="en-US"/>
              </w:rPr>
            </w:pPr>
            <w:r w:rsidRPr="003049C3">
              <w:rPr>
                <w:color w:val="000000"/>
                <w:lang w:val="en-US"/>
              </w:rPr>
              <w:t>B</w:t>
            </w:r>
          </w:p>
        </w:tc>
        <w:tc>
          <w:tcPr>
            <w:tcW w:w="535" w:type="pct"/>
            <w:tcBorders>
              <w:top w:val="nil"/>
              <w:left w:val="nil"/>
              <w:bottom w:val="single" w:sz="4" w:space="0" w:color="auto"/>
              <w:right w:val="single" w:sz="4" w:space="0" w:color="auto"/>
            </w:tcBorders>
            <w:shd w:val="clear" w:color="auto" w:fill="auto"/>
            <w:vAlign w:val="center"/>
          </w:tcPr>
          <w:p w14:paraId="290D0DCB" w14:textId="77777777" w:rsidR="003049C3" w:rsidRPr="003049C3" w:rsidRDefault="003049C3" w:rsidP="003049C3">
            <w:pPr>
              <w:spacing w:line="276" w:lineRule="auto"/>
              <w:jc w:val="center"/>
              <w:rPr>
                <w:color w:val="000000"/>
                <w:lang w:val="en-US"/>
              </w:rPr>
            </w:pPr>
            <w:r w:rsidRPr="003049C3">
              <w:rPr>
                <w:color w:val="000000"/>
                <w:lang w:val="en-US"/>
              </w:rPr>
              <w:t>C</w:t>
            </w:r>
          </w:p>
        </w:tc>
      </w:tr>
      <w:tr w:rsidR="003049C3" w:rsidRPr="00677A3E" w14:paraId="59D5C126" w14:textId="77777777" w:rsidTr="004434F2">
        <w:trPr>
          <w:trHeight w:val="20"/>
        </w:trPr>
        <w:tc>
          <w:tcPr>
            <w:tcW w:w="33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DD9E94" w14:textId="77777777" w:rsidR="003049C3" w:rsidRPr="003049C3" w:rsidRDefault="003049C3" w:rsidP="003049C3">
            <w:pPr>
              <w:spacing w:line="276" w:lineRule="auto"/>
              <w:rPr>
                <w:color w:val="000000"/>
              </w:rPr>
            </w:pPr>
            <w:r w:rsidRPr="003049C3">
              <w:rPr>
                <w:color w:val="000000"/>
              </w:rPr>
              <w:t>1. Сырье и материалы</w:t>
            </w:r>
          </w:p>
        </w:tc>
        <w:tc>
          <w:tcPr>
            <w:tcW w:w="534" w:type="pct"/>
            <w:tcBorders>
              <w:top w:val="nil"/>
              <w:left w:val="nil"/>
              <w:bottom w:val="single" w:sz="4" w:space="0" w:color="auto"/>
              <w:right w:val="single" w:sz="4" w:space="0" w:color="auto"/>
            </w:tcBorders>
            <w:shd w:val="clear" w:color="auto" w:fill="auto"/>
            <w:noWrap/>
            <w:vAlign w:val="center"/>
          </w:tcPr>
          <w:p w14:paraId="5219794B" w14:textId="18A7E5D6" w:rsidR="003049C3" w:rsidRPr="00EF103B" w:rsidRDefault="00EF103B" w:rsidP="003049C3">
            <w:pPr>
              <w:spacing w:line="276" w:lineRule="auto"/>
              <w:jc w:val="center"/>
              <w:rPr>
                <w:color w:val="000000"/>
                <w:lang w:val="en-US"/>
              </w:rPr>
            </w:pPr>
            <w:r>
              <w:rPr>
                <w:color w:val="000000"/>
                <w:lang w:val="en-US"/>
              </w:rPr>
              <w:t>2.79</w:t>
            </w:r>
          </w:p>
        </w:tc>
        <w:tc>
          <w:tcPr>
            <w:tcW w:w="534" w:type="pct"/>
            <w:tcBorders>
              <w:top w:val="nil"/>
              <w:left w:val="nil"/>
              <w:bottom w:val="single" w:sz="4" w:space="0" w:color="auto"/>
              <w:right w:val="single" w:sz="4" w:space="0" w:color="auto"/>
            </w:tcBorders>
            <w:shd w:val="clear" w:color="auto" w:fill="auto"/>
            <w:noWrap/>
            <w:vAlign w:val="center"/>
          </w:tcPr>
          <w:p w14:paraId="364F10E2" w14:textId="4F970253" w:rsidR="003049C3" w:rsidRPr="00EF103B" w:rsidRDefault="000064F0" w:rsidP="003049C3">
            <w:pPr>
              <w:spacing w:line="276" w:lineRule="auto"/>
              <w:jc w:val="center"/>
              <w:rPr>
                <w:color w:val="000000"/>
                <w:lang w:val="en-US"/>
              </w:rPr>
            </w:pPr>
            <w:r w:rsidRPr="000064F0">
              <w:rPr>
                <w:color w:val="000000"/>
              </w:rPr>
              <w:t>1.</w:t>
            </w:r>
            <w:r w:rsidR="00EF103B">
              <w:rPr>
                <w:color w:val="000000"/>
                <w:lang w:val="en-US"/>
              </w:rPr>
              <w:t>38</w:t>
            </w:r>
          </w:p>
        </w:tc>
        <w:tc>
          <w:tcPr>
            <w:tcW w:w="535" w:type="pct"/>
            <w:tcBorders>
              <w:top w:val="nil"/>
              <w:left w:val="nil"/>
              <w:bottom w:val="single" w:sz="4" w:space="0" w:color="auto"/>
              <w:right w:val="single" w:sz="4" w:space="0" w:color="auto"/>
            </w:tcBorders>
            <w:shd w:val="clear" w:color="auto" w:fill="auto"/>
            <w:noWrap/>
            <w:vAlign w:val="center"/>
          </w:tcPr>
          <w:p w14:paraId="12477164" w14:textId="17A128E4" w:rsidR="003049C3" w:rsidRPr="00EF103B" w:rsidRDefault="000064F0" w:rsidP="003049C3">
            <w:pPr>
              <w:spacing w:line="276" w:lineRule="auto"/>
              <w:jc w:val="center"/>
              <w:rPr>
                <w:color w:val="000000"/>
                <w:lang w:val="en-US"/>
              </w:rPr>
            </w:pPr>
            <w:r w:rsidRPr="000064F0">
              <w:rPr>
                <w:color w:val="000000"/>
              </w:rPr>
              <w:t>0.</w:t>
            </w:r>
            <w:r w:rsidR="00EF103B">
              <w:rPr>
                <w:color w:val="000000"/>
                <w:lang w:val="en-US"/>
              </w:rPr>
              <w:t>29</w:t>
            </w:r>
          </w:p>
        </w:tc>
      </w:tr>
      <w:tr w:rsidR="003049C3" w:rsidRPr="00677A3E" w14:paraId="76589A2D" w14:textId="77777777" w:rsidTr="004434F2">
        <w:trPr>
          <w:trHeight w:val="20"/>
        </w:trPr>
        <w:tc>
          <w:tcPr>
            <w:tcW w:w="3398" w:type="pct"/>
            <w:tcBorders>
              <w:top w:val="nil"/>
              <w:left w:val="single" w:sz="4" w:space="0" w:color="auto"/>
              <w:bottom w:val="single" w:sz="4" w:space="0" w:color="auto"/>
              <w:right w:val="single" w:sz="4" w:space="0" w:color="auto"/>
            </w:tcBorders>
            <w:shd w:val="clear" w:color="auto" w:fill="auto"/>
            <w:vAlign w:val="center"/>
            <w:hideMark/>
          </w:tcPr>
          <w:p w14:paraId="785FB501" w14:textId="77777777" w:rsidR="003049C3" w:rsidRPr="003049C3" w:rsidRDefault="003049C3" w:rsidP="003049C3">
            <w:pPr>
              <w:spacing w:line="276" w:lineRule="auto"/>
              <w:rPr>
                <w:color w:val="000000"/>
              </w:rPr>
            </w:pPr>
            <w:r w:rsidRPr="003049C3">
              <w:rPr>
                <w:color w:val="000000"/>
              </w:rPr>
              <w:t>2. Покупные комплектующие изделия и полуфабрикаты</w:t>
            </w:r>
          </w:p>
        </w:tc>
        <w:tc>
          <w:tcPr>
            <w:tcW w:w="534" w:type="pct"/>
            <w:tcBorders>
              <w:top w:val="nil"/>
              <w:left w:val="nil"/>
              <w:bottom w:val="single" w:sz="4" w:space="0" w:color="auto"/>
              <w:right w:val="single" w:sz="4" w:space="0" w:color="auto"/>
            </w:tcBorders>
            <w:shd w:val="clear" w:color="auto" w:fill="auto"/>
            <w:noWrap/>
            <w:vAlign w:val="center"/>
          </w:tcPr>
          <w:p w14:paraId="0AAFDE47" w14:textId="1777D781" w:rsidR="003049C3" w:rsidRPr="00EF103B" w:rsidRDefault="00EF103B" w:rsidP="003049C3">
            <w:pPr>
              <w:spacing w:line="276" w:lineRule="auto"/>
              <w:jc w:val="center"/>
              <w:rPr>
                <w:color w:val="000000"/>
                <w:lang w:val="en-US"/>
              </w:rPr>
            </w:pPr>
            <w:r>
              <w:rPr>
                <w:color w:val="000000"/>
                <w:lang w:val="en-US"/>
              </w:rPr>
              <w:t>2.21</w:t>
            </w:r>
          </w:p>
        </w:tc>
        <w:tc>
          <w:tcPr>
            <w:tcW w:w="534" w:type="pct"/>
            <w:tcBorders>
              <w:top w:val="nil"/>
              <w:left w:val="nil"/>
              <w:bottom w:val="single" w:sz="4" w:space="0" w:color="auto"/>
              <w:right w:val="single" w:sz="4" w:space="0" w:color="auto"/>
            </w:tcBorders>
            <w:shd w:val="clear" w:color="auto" w:fill="auto"/>
            <w:noWrap/>
            <w:vAlign w:val="center"/>
          </w:tcPr>
          <w:p w14:paraId="17EF0776" w14:textId="059A4898" w:rsidR="003049C3" w:rsidRPr="00EF103B" w:rsidRDefault="00EF103B" w:rsidP="003049C3">
            <w:pPr>
              <w:spacing w:line="276" w:lineRule="auto"/>
              <w:jc w:val="center"/>
              <w:rPr>
                <w:color w:val="000000"/>
                <w:lang w:val="en-US"/>
              </w:rPr>
            </w:pPr>
            <w:r>
              <w:rPr>
                <w:color w:val="000000"/>
                <w:lang w:val="en-US"/>
              </w:rPr>
              <w:t>9.24</w:t>
            </w:r>
          </w:p>
        </w:tc>
        <w:tc>
          <w:tcPr>
            <w:tcW w:w="535" w:type="pct"/>
            <w:tcBorders>
              <w:top w:val="nil"/>
              <w:left w:val="nil"/>
              <w:bottom w:val="single" w:sz="4" w:space="0" w:color="auto"/>
              <w:right w:val="single" w:sz="4" w:space="0" w:color="auto"/>
            </w:tcBorders>
            <w:shd w:val="clear" w:color="auto" w:fill="auto"/>
            <w:noWrap/>
            <w:vAlign w:val="center"/>
          </w:tcPr>
          <w:p w14:paraId="47FE0026" w14:textId="49C4C6A8" w:rsidR="003049C3" w:rsidRPr="00EF103B" w:rsidRDefault="00EF103B" w:rsidP="003049C3">
            <w:pPr>
              <w:spacing w:line="276" w:lineRule="auto"/>
              <w:jc w:val="center"/>
              <w:rPr>
                <w:color w:val="000000"/>
                <w:lang w:val="en-US"/>
              </w:rPr>
            </w:pPr>
            <w:r>
              <w:rPr>
                <w:color w:val="000000"/>
                <w:lang w:val="en-US"/>
              </w:rPr>
              <w:t>4</w:t>
            </w:r>
            <w:r w:rsidR="000064F0" w:rsidRPr="000064F0">
              <w:rPr>
                <w:color w:val="000000"/>
              </w:rPr>
              <w:t>.</w:t>
            </w:r>
            <w:r>
              <w:rPr>
                <w:color w:val="000000"/>
                <w:lang w:val="en-US"/>
              </w:rPr>
              <w:t>52</w:t>
            </w:r>
          </w:p>
        </w:tc>
      </w:tr>
      <w:tr w:rsidR="003049C3" w:rsidRPr="00677A3E" w14:paraId="20871C9C" w14:textId="77777777" w:rsidTr="004434F2">
        <w:trPr>
          <w:trHeight w:val="20"/>
        </w:trPr>
        <w:tc>
          <w:tcPr>
            <w:tcW w:w="3398" w:type="pct"/>
            <w:tcBorders>
              <w:top w:val="nil"/>
              <w:left w:val="single" w:sz="4" w:space="0" w:color="auto"/>
              <w:bottom w:val="single" w:sz="4" w:space="0" w:color="auto"/>
              <w:right w:val="single" w:sz="4" w:space="0" w:color="auto"/>
            </w:tcBorders>
            <w:shd w:val="clear" w:color="auto" w:fill="auto"/>
            <w:vAlign w:val="center"/>
            <w:hideMark/>
          </w:tcPr>
          <w:p w14:paraId="401FB186" w14:textId="77777777" w:rsidR="003049C3" w:rsidRPr="003049C3" w:rsidRDefault="003049C3" w:rsidP="003049C3">
            <w:pPr>
              <w:spacing w:line="276" w:lineRule="auto"/>
              <w:rPr>
                <w:color w:val="000000"/>
              </w:rPr>
            </w:pPr>
            <w:r w:rsidRPr="003049C3">
              <w:rPr>
                <w:color w:val="000000"/>
              </w:rPr>
              <w:t>3. Основная заработная плата производственных рабочих</w:t>
            </w:r>
          </w:p>
        </w:tc>
        <w:tc>
          <w:tcPr>
            <w:tcW w:w="534" w:type="pct"/>
            <w:tcBorders>
              <w:top w:val="nil"/>
              <w:left w:val="nil"/>
              <w:bottom w:val="single" w:sz="4" w:space="0" w:color="auto"/>
              <w:right w:val="single" w:sz="4" w:space="0" w:color="auto"/>
            </w:tcBorders>
            <w:shd w:val="clear" w:color="auto" w:fill="auto"/>
            <w:noWrap/>
            <w:vAlign w:val="center"/>
          </w:tcPr>
          <w:p w14:paraId="1AEA4137" w14:textId="24C7119F" w:rsidR="003049C3" w:rsidRPr="00EF103B" w:rsidRDefault="00EF103B" w:rsidP="003049C3">
            <w:pPr>
              <w:spacing w:line="276" w:lineRule="auto"/>
              <w:jc w:val="center"/>
              <w:rPr>
                <w:color w:val="000000"/>
                <w:lang w:val="en-US"/>
              </w:rPr>
            </w:pPr>
            <w:r>
              <w:rPr>
                <w:color w:val="000000"/>
                <w:lang w:val="en-US"/>
              </w:rPr>
              <w:t>15</w:t>
            </w:r>
            <w:r w:rsidR="000064F0" w:rsidRPr="000064F0">
              <w:rPr>
                <w:color w:val="000000"/>
              </w:rPr>
              <w:t>.</w:t>
            </w:r>
            <w:r>
              <w:rPr>
                <w:color w:val="000000"/>
                <w:lang w:val="en-US"/>
              </w:rPr>
              <w:t>89</w:t>
            </w:r>
          </w:p>
        </w:tc>
        <w:tc>
          <w:tcPr>
            <w:tcW w:w="534" w:type="pct"/>
            <w:tcBorders>
              <w:top w:val="nil"/>
              <w:left w:val="nil"/>
              <w:bottom w:val="single" w:sz="4" w:space="0" w:color="auto"/>
              <w:right w:val="single" w:sz="4" w:space="0" w:color="auto"/>
            </w:tcBorders>
            <w:shd w:val="clear" w:color="auto" w:fill="auto"/>
            <w:noWrap/>
            <w:vAlign w:val="center"/>
          </w:tcPr>
          <w:p w14:paraId="27D4A529" w14:textId="6D86F352" w:rsidR="003049C3" w:rsidRPr="00EF103B" w:rsidRDefault="00EF103B" w:rsidP="003049C3">
            <w:pPr>
              <w:spacing w:line="276" w:lineRule="auto"/>
              <w:jc w:val="center"/>
              <w:rPr>
                <w:color w:val="000000"/>
                <w:lang w:val="en-US"/>
              </w:rPr>
            </w:pPr>
            <w:r>
              <w:rPr>
                <w:color w:val="000000"/>
                <w:lang w:val="en-US"/>
              </w:rPr>
              <w:t>19</w:t>
            </w:r>
            <w:r w:rsidR="000064F0" w:rsidRPr="000064F0">
              <w:rPr>
                <w:color w:val="000000"/>
              </w:rPr>
              <w:t>.</w:t>
            </w:r>
            <w:r>
              <w:rPr>
                <w:color w:val="000000"/>
                <w:lang w:val="en-US"/>
              </w:rPr>
              <w:t>83</w:t>
            </w:r>
          </w:p>
        </w:tc>
        <w:tc>
          <w:tcPr>
            <w:tcW w:w="535" w:type="pct"/>
            <w:tcBorders>
              <w:top w:val="nil"/>
              <w:left w:val="nil"/>
              <w:bottom w:val="single" w:sz="4" w:space="0" w:color="auto"/>
              <w:right w:val="single" w:sz="4" w:space="0" w:color="auto"/>
            </w:tcBorders>
            <w:shd w:val="clear" w:color="auto" w:fill="auto"/>
            <w:noWrap/>
            <w:vAlign w:val="center"/>
          </w:tcPr>
          <w:p w14:paraId="23D0E8FE" w14:textId="16F492D6" w:rsidR="003049C3" w:rsidRPr="00EF103B" w:rsidRDefault="00EF103B" w:rsidP="003049C3">
            <w:pPr>
              <w:spacing w:line="276" w:lineRule="auto"/>
              <w:jc w:val="center"/>
              <w:rPr>
                <w:color w:val="000000"/>
                <w:lang w:val="en-US"/>
              </w:rPr>
            </w:pPr>
            <w:r>
              <w:rPr>
                <w:color w:val="000000"/>
                <w:lang w:val="en-US"/>
              </w:rPr>
              <w:t>8</w:t>
            </w:r>
            <w:r w:rsidR="000064F0" w:rsidRPr="000064F0">
              <w:rPr>
                <w:color w:val="000000"/>
              </w:rPr>
              <w:t>.</w:t>
            </w:r>
            <w:r>
              <w:rPr>
                <w:color w:val="000000"/>
                <w:lang w:val="en-US"/>
              </w:rPr>
              <w:t>56</w:t>
            </w:r>
          </w:p>
        </w:tc>
      </w:tr>
      <w:tr w:rsidR="003049C3" w:rsidRPr="00677A3E" w14:paraId="61F0777C" w14:textId="77777777" w:rsidTr="004434F2">
        <w:trPr>
          <w:trHeight w:val="20"/>
        </w:trPr>
        <w:tc>
          <w:tcPr>
            <w:tcW w:w="3398" w:type="pct"/>
            <w:tcBorders>
              <w:top w:val="nil"/>
              <w:left w:val="single" w:sz="4" w:space="0" w:color="auto"/>
              <w:bottom w:val="single" w:sz="4" w:space="0" w:color="auto"/>
              <w:right w:val="single" w:sz="4" w:space="0" w:color="auto"/>
            </w:tcBorders>
            <w:shd w:val="clear" w:color="auto" w:fill="auto"/>
            <w:vAlign w:val="center"/>
            <w:hideMark/>
          </w:tcPr>
          <w:p w14:paraId="7A615952" w14:textId="65AAC745" w:rsidR="003049C3" w:rsidRPr="003049C3" w:rsidRDefault="003049C3" w:rsidP="003049C3">
            <w:pPr>
              <w:spacing w:line="276" w:lineRule="auto"/>
              <w:rPr>
                <w:color w:val="000000"/>
              </w:rPr>
            </w:pPr>
            <w:r w:rsidRPr="003049C3">
              <w:rPr>
                <w:color w:val="000000"/>
              </w:rPr>
              <w:t>4. Дополнительная зарплата производственных рабочих</w:t>
            </w:r>
          </w:p>
        </w:tc>
        <w:tc>
          <w:tcPr>
            <w:tcW w:w="534" w:type="pct"/>
            <w:tcBorders>
              <w:top w:val="nil"/>
              <w:left w:val="nil"/>
              <w:bottom w:val="single" w:sz="4" w:space="0" w:color="auto"/>
              <w:right w:val="single" w:sz="4" w:space="0" w:color="auto"/>
            </w:tcBorders>
            <w:shd w:val="clear" w:color="auto" w:fill="auto"/>
            <w:noWrap/>
            <w:vAlign w:val="center"/>
          </w:tcPr>
          <w:p w14:paraId="03AC9807" w14:textId="5C4CA312" w:rsidR="003049C3" w:rsidRPr="00EF103B" w:rsidRDefault="00EF103B" w:rsidP="003049C3">
            <w:pPr>
              <w:spacing w:line="276" w:lineRule="auto"/>
              <w:jc w:val="center"/>
              <w:rPr>
                <w:color w:val="000000"/>
                <w:lang w:val="en-US"/>
              </w:rPr>
            </w:pPr>
            <w:r>
              <w:rPr>
                <w:color w:val="000000"/>
                <w:lang w:val="en-US"/>
              </w:rPr>
              <w:t>1.91</w:t>
            </w:r>
          </w:p>
        </w:tc>
        <w:tc>
          <w:tcPr>
            <w:tcW w:w="534" w:type="pct"/>
            <w:tcBorders>
              <w:top w:val="nil"/>
              <w:left w:val="nil"/>
              <w:bottom w:val="single" w:sz="4" w:space="0" w:color="auto"/>
              <w:right w:val="single" w:sz="4" w:space="0" w:color="auto"/>
            </w:tcBorders>
            <w:shd w:val="clear" w:color="auto" w:fill="auto"/>
            <w:noWrap/>
            <w:vAlign w:val="center"/>
          </w:tcPr>
          <w:p w14:paraId="0F50F420" w14:textId="2653F87A" w:rsidR="003049C3" w:rsidRPr="00EF103B" w:rsidRDefault="000064F0" w:rsidP="003049C3">
            <w:pPr>
              <w:spacing w:line="276" w:lineRule="auto"/>
              <w:jc w:val="center"/>
              <w:rPr>
                <w:color w:val="000000"/>
                <w:lang w:val="en-US"/>
              </w:rPr>
            </w:pPr>
            <w:r w:rsidRPr="000064F0">
              <w:rPr>
                <w:color w:val="000000"/>
              </w:rPr>
              <w:t>2.</w:t>
            </w:r>
            <w:r w:rsidR="00EF103B">
              <w:rPr>
                <w:color w:val="000000"/>
                <w:lang w:val="en-US"/>
              </w:rPr>
              <w:t>38</w:t>
            </w:r>
          </w:p>
        </w:tc>
        <w:tc>
          <w:tcPr>
            <w:tcW w:w="535" w:type="pct"/>
            <w:tcBorders>
              <w:top w:val="nil"/>
              <w:left w:val="nil"/>
              <w:bottom w:val="single" w:sz="4" w:space="0" w:color="auto"/>
              <w:right w:val="single" w:sz="4" w:space="0" w:color="auto"/>
            </w:tcBorders>
            <w:shd w:val="clear" w:color="auto" w:fill="auto"/>
            <w:noWrap/>
            <w:vAlign w:val="center"/>
          </w:tcPr>
          <w:p w14:paraId="2FB23037" w14:textId="2F938498" w:rsidR="003049C3" w:rsidRPr="00EF103B" w:rsidRDefault="000064F0" w:rsidP="003049C3">
            <w:pPr>
              <w:spacing w:line="276" w:lineRule="auto"/>
              <w:jc w:val="center"/>
              <w:rPr>
                <w:color w:val="000000"/>
                <w:lang w:val="en-US"/>
              </w:rPr>
            </w:pPr>
            <w:r w:rsidRPr="000064F0">
              <w:rPr>
                <w:color w:val="000000"/>
              </w:rPr>
              <w:t>1.</w:t>
            </w:r>
            <w:r w:rsidR="00EF103B">
              <w:rPr>
                <w:color w:val="000000"/>
                <w:lang w:val="en-US"/>
              </w:rPr>
              <w:t>03</w:t>
            </w:r>
          </w:p>
        </w:tc>
      </w:tr>
      <w:tr w:rsidR="003049C3" w:rsidRPr="00677A3E" w14:paraId="286EF0D1" w14:textId="77777777" w:rsidTr="004434F2">
        <w:trPr>
          <w:trHeight w:val="20"/>
        </w:trPr>
        <w:tc>
          <w:tcPr>
            <w:tcW w:w="3398" w:type="pct"/>
            <w:tcBorders>
              <w:top w:val="nil"/>
              <w:left w:val="single" w:sz="4" w:space="0" w:color="auto"/>
              <w:bottom w:val="single" w:sz="4" w:space="0" w:color="auto"/>
              <w:right w:val="single" w:sz="4" w:space="0" w:color="auto"/>
            </w:tcBorders>
            <w:shd w:val="clear" w:color="auto" w:fill="auto"/>
            <w:vAlign w:val="center"/>
            <w:hideMark/>
          </w:tcPr>
          <w:p w14:paraId="6124B127" w14:textId="77777777" w:rsidR="003049C3" w:rsidRPr="003049C3" w:rsidRDefault="003049C3" w:rsidP="003049C3">
            <w:pPr>
              <w:spacing w:line="276" w:lineRule="auto"/>
              <w:rPr>
                <w:color w:val="000000"/>
              </w:rPr>
            </w:pPr>
            <w:r w:rsidRPr="003049C3">
              <w:rPr>
                <w:color w:val="000000"/>
              </w:rPr>
              <w:t>5. Отчисления на социальные нужды</w:t>
            </w:r>
          </w:p>
        </w:tc>
        <w:tc>
          <w:tcPr>
            <w:tcW w:w="534" w:type="pct"/>
            <w:tcBorders>
              <w:top w:val="nil"/>
              <w:left w:val="nil"/>
              <w:bottom w:val="single" w:sz="4" w:space="0" w:color="auto"/>
              <w:right w:val="single" w:sz="4" w:space="0" w:color="auto"/>
            </w:tcBorders>
            <w:shd w:val="clear" w:color="auto" w:fill="auto"/>
            <w:noWrap/>
            <w:vAlign w:val="center"/>
          </w:tcPr>
          <w:p w14:paraId="57AD0E97" w14:textId="48D2F663" w:rsidR="003049C3" w:rsidRPr="00EF103B" w:rsidRDefault="00EF103B" w:rsidP="003049C3">
            <w:pPr>
              <w:spacing w:line="276" w:lineRule="auto"/>
              <w:jc w:val="center"/>
              <w:rPr>
                <w:color w:val="000000"/>
                <w:lang w:val="en-US"/>
              </w:rPr>
            </w:pPr>
            <w:r>
              <w:rPr>
                <w:color w:val="000000"/>
                <w:lang w:val="en-US"/>
              </w:rPr>
              <w:t>5</w:t>
            </w:r>
            <w:r w:rsidR="000064F0" w:rsidRPr="000064F0">
              <w:rPr>
                <w:color w:val="000000"/>
              </w:rPr>
              <w:t>.</w:t>
            </w:r>
            <w:r>
              <w:rPr>
                <w:color w:val="000000"/>
                <w:lang w:val="en-US"/>
              </w:rPr>
              <w:t>34</w:t>
            </w:r>
          </w:p>
        </w:tc>
        <w:tc>
          <w:tcPr>
            <w:tcW w:w="534" w:type="pct"/>
            <w:tcBorders>
              <w:top w:val="nil"/>
              <w:left w:val="nil"/>
              <w:bottom w:val="single" w:sz="4" w:space="0" w:color="auto"/>
              <w:right w:val="single" w:sz="4" w:space="0" w:color="auto"/>
            </w:tcBorders>
            <w:shd w:val="clear" w:color="auto" w:fill="auto"/>
            <w:noWrap/>
            <w:vAlign w:val="center"/>
          </w:tcPr>
          <w:p w14:paraId="2515A680" w14:textId="24C0CA5C" w:rsidR="003049C3" w:rsidRPr="00EF103B" w:rsidRDefault="00EF103B" w:rsidP="003049C3">
            <w:pPr>
              <w:spacing w:line="276" w:lineRule="auto"/>
              <w:jc w:val="center"/>
              <w:rPr>
                <w:color w:val="000000"/>
                <w:lang w:val="en-US"/>
              </w:rPr>
            </w:pPr>
            <w:r>
              <w:rPr>
                <w:color w:val="000000"/>
                <w:lang w:val="en-US"/>
              </w:rPr>
              <w:t>6</w:t>
            </w:r>
            <w:r w:rsidR="000064F0" w:rsidRPr="000064F0">
              <w:rPr>
                <w:color w:val="000000"/>
              </w:rPr>
              <w:t>.</w:t>
            </w:r>
            <w:r>
              <w:rPr>
                <w:color w:val="000000"/>
                <w:lang w:val="en-US"/>
              </w:rPr>
              <w:t>66</w:t>
            </w:r>
          </w:p>
        </w:tc>
        <w:tc>
          <w:tcPr>
            <w:tcW w:w="535" w:type="pct"/>
            <w:tcBorders>
              <w:top w:val="nil"/>
              <w:left w:val="nil"/>
              <w:bottom w:val="single" w:sz="4" w:space="0" w:color="auto"/>
              <w:right w:val="single" w:sz="4" w:space="0" w:color="auto"/>
            </w:tcBorders>
            <w:shd w:val="clear" w:color="auto" w:fill="auto"/>
            <w:noWrap/>
            <w:vAlign w:val="center"/>
          </w:tcPr>
          <w:p w14:paraId="4AA148B4" w14:textId="5D0E1D70" w:rsidR="003049C3" w:rsidRPr="00EF103B" w:rsidRDefault="00EF103B" w:rsidP="003049C3">
            <w:pPr>
              <w:spacing w:line="276" w:lineRule="auto"/>
              <w:jc w:val="center"/>
              <w:rPr>
                <w:color w:val="000000"/>
                <w:lang w:val="en-US"/>
              </w:rPr>
            </w:pPr>
            <w:r>
              <w:rPr>
                <w:color w:val="000000"/>
                <w:lang w:val="en-US"/>
              </w:rPr>
              <w:t>2</w:t>
            </w:r>
            <w:r w:rsidR="000064F0" w:rsidRPr="000064F0">
              <w:rPr>
                <w:color w:val="000000"/>
              </w:rPr>
              <w:t>.</w:t>
            </w:r>
            <w:r>
              <w:rPr>
                <w:color w:val="000000"/>
                <w:lang w:val="en-US"/>
              </w:rPr>
              <w:t>87</w:t>
            </w:r>
          </w:p>
        </w:tc>
      </w:tr>
      <w:tr w:rsidR="003049C3" w:rsidRPr="00677A3E" w14:paraId="3A2D8AA2" w14:textId="77777777" w:rsidTr="004434F2">
        <w:trPr>
          <w:trHeight w:val="20"/>
        </w:trPr>
        <w:tc>
          <w:tcPr>
            <w:tcW w:w="3398" w:type="pct"/>
            <w:tcBorders>
              <w:top w:val="nil"/>
              <w:left w:val="single" w:sz="4" w:space="0" w:color="auto"/>
              <w:bottom w:val="single" w:sz="4" w:space="0" w:color="auto"/>
              <w:right w:val="single" w:sz="4" w:space="0" w:color="auto"/>
            </w:tcBorders>
            <w:shd w:val="clear" w:color="auto" w:fill="auto"/>
            <w:vAlign w:val="center"/>
            <w:hideMark/>
          </w:tcPr>
          <w:p w14:paraId="43194A15" w14:textId="77777777" w:rsidR="003049C3" w:rsidRPr="003049C3" w:rsidRDefault="003049C3" w:rsidP="003049C3">
            <w:pPr>
              <w:spacing w:line="276" w:lineRule="auto"/>
              <w:rPr>
                <w:color w:val="000000"/>
              </w:rPr>
            </w:pPr>
            <w:r w:rsidRPr="003049C3">
              <w:rPr>
                <w:color w:val="000000"/>
              </w:rPr>
              <w:t>6. Расходы на содержание и эксплуатацию оборудования</w:t>
            </w:r>
          </w:p>
        </w:tc>
        <w:tc>
          <w:tcPr>
            <w:tcW w:w="534" w:type="pct"/>
            <w:tcBorders>
              <w:top w:val="nil"/>
              <w:left w:val="nil"/>
              <w:bottom w:val="single" w:sz="4" w:space="0" w:color="auto"/>
              <w:right w:val="single" w:sz="4" w:space="0" w:color="auto"/>
            </w:tcBorders>
            <w:shd w:val="clear" w:color="auto" w:fill="auto"/>
            <w:noWrap/>
            <w:vAlign w:val="center"/>
          </w:tcPr>
          <w:p w14:paraId="3C3BDE65" w14:textId="13635888" w:rsidR="003049C3" w:rsidRPr="00EF103B" w:rsidRDefault="00EF103B" w:rsidP="003049C3">
            <w:pPr>
              <w:spacing w:line="276" w:lineRule="auto"/>
              <w:jc w:val="center"/>
              <w:rPr>
                <w:color w:val="000000"/>
                <w:lang w:val="en-US"/>
              </w:rPr>
            </w:pPr>
            <w:r>
              <w:rPr>
                <w:color w:val="000000"/>
                <w:lang w:val="en-US"/>
              </w:rPr>
              <w:t>55</w:t>
            </w:r>
            <w:r w:rsidR="000064F0" w:rsidRPr="000064F0">
              <w:rPr>
                <w:color w:val="000000"/>
              </w:rPr>
              <w:t>.</w:t>
            </w:r>
            <w:r>
              <w:rPr>
                <w:color w:val="000000"/>
                <w:lang w:val="en-US"/>
              </w:rPr>
              <w:t>28</w:t>
            </w:r>
          </w:p>
        </w:tc>
        <w:tc>
          <w:tcPr>
            <w:tcW w:w="534" w:type="pct"/>
            <w:tcBorders>
              <w:top w:val="nil"/>
              <w:left w:val="nil"/>
              <w:bottom w:val="single" w:sz="4" w:space="0" w:color="auto"/>
              <w:right w:val="single" w:sz="4" w:space="0" w:color="auto"/>
            </w:tcBorders>
            <w:shd w:val="clear" w:color="auto" w:fill="auto"/>
            <w:noWrap/>
            <w:vAlign w:val="center"/>
          </w:tcPr>
          <w:p w14:paraId="5FCFAF91" w14:textId="3E6DDD3A" w:rsidR="003049C3" w:rsidRPr="00EF103B" w:rsidRDefault="00EF103B" w:rsidP="003049C3">
            <w:pPr>
              <w:spacing w:line="276" w:lineRule="auto"/>
              <w:jc w:val="center"/>
              <w:rPr>
                <w:color w:val="000000"/>
                <w:lang w:val="en-US"/>
              </w:rPr>
            </w:pPr>
            <w:r>
              <w:rPr>
                <w:color w:val="000000"/>
                <w:lang w:val="en-US"/>
              </w:rPr>
              <w:t>41</w:t>
            </w:r>
            <w:r w:rsidR="000064F0" w:rsidRPr="000064F0">
              <w:rPr>
                <w:color w:val="000000"/>
              </w:rPr>
              <w:t>.</w:t>
            </w:r>
            <w:r>
              <w:rPr>
                <w:color w:val="000000"/>
                <w:lang w:val="en-US"/>
              </w:rPr>
              <w:t>01</w:t>
            </w:r>
          </w:p>
        </w:tc>
        <w:tc>
          <w:tcPr>
            <w:tcW w:w="535" w:type="pct"/>
            <w:tcBorders>
              <w:top w:val="nil"/>
              <w:left w:val="nil"/>
              <w:bottom w:val="single" w:sz="4" w:space="0" w:color="auto"/>
              <w:right w:val="single" w:sz="4" w:space="0" w:color="auto"/>
            </w:tcBorders>
            <w:shd w:val="clear" w:color="auto" w:fill="auto"/>
            <w:noWrap/>
            <w:vAlign w:val="center"/>
          </w:tcPr>
          <w:p w14:paraId="3D8F3693" w14:textId="295256BB" w:rsidR="003049C3" w:rsidRPr="003049C3" w:rsidRDefault="00EF103B" w:rsidP="003049C3">
            <w:pPr>
              <w:spacing w:line="276" w:lineRule="auto"/>
              <w:jc w:val="center"/>
              <w:rPr>
                <w:color w:val="000000"/>
              </w:rPr>
            </w:pPr>
            <w:r>
              <w:rPr>
                <w:color w:val="000000"/>
                <w:lang w:val="en-US"/>
              </w:rPr>
              <w:t>71</w:t>
            </w:r>
            <w:r w:rsidR="000064F0" w:rsidRPr="000064F0">
              <w:rPr>
                <w:color w:val="000000"/>
              </w:rPr>
              <w:t>.</w:t>
            </w:r>
            <w:r>
              <w:rPr>
                <w:color w:val="000000"/>
                <w:lang w:val="en-US"/>
              </w:rPr>
              <w:t>6</w:t>
            </w:r>
            <w:r w:rsidR="000064F0" w:rsidRPr="000064F0">
              <w:rPr>
                <w:color w:val="000000"/>
              </w:rPr>
              <w:t>1</w:t>
            </w:r>
          </w:p>
        </w:tc>
      </w:tr>
      <w:tr w:rsidR="003049C3" w:rsidRPr="00677A3E" w14:paraId="5BEFEA5A" w14:textId="77777777" w:rsidTr="004434F2">
        <w:trPr>
          <w:trHeight w:val="20"/>
        </w:trPr>
        <w:tc>
          <w:tcPr>
            <w:tcW w:w="3398" w:type="pct"/>
            <w:tcBorders>
              <w:top w:val="nil"/>
              <w:left w:val="single" w:sz="4" w:space="0" w:color="auto"/>
              <w:bottom w:val="single" w:sz="4" w:space="0" w:color="auto"/>
              <w:right w:val="single" w:sz="4" w:space="0" w:color="auto"/>
            </w:tcBorders>
            <w:shd w:val="clear" w:color="auto" w:fill="auto"/>
            <w:vAlign w:val="center"/>
          </w:tcPr>
          <w:p w14:paraId="002C2B8B" w14:textId="77777777" w:rsidR="003049C3" w:rsidRPr="003049C3" w:rsidRDefault="003049C3" w:rsidP="003049C3">
            <w:pPr>
              <w:spacing w:line="276" w:lineRule="auto"/>
              <w:rPr>
                <w:color w:val="000000"/>
              </w:rPr>
            </w:pPr>
            <w:r w:rsidRPr="003049C3">
              <w:rPr>
                <w:color w:val="000000"/>
              </w:rPr>
              <w:t>Сумма прямых затрат</w:t>
            </w:r>
          </w:p>
        </w:tc>
        <w:tc>
          <w:tcPr>
            <w:tcW w:w="534" w:type="pct"/>
            <w:tcBorders>
              <w:top w:val="nil"/>
              <w:left w:val="nil"/>
              <w:bottom w:val="single" w:sz="4" w:space="0" w:color="auto"/>
              <w:right w:val="single" w:sz="4" w:space="0" w:color="auto"/>
            </w:tcBorders>
            <w:shd w:val="clear" w:color="auto" w:fill="auto"/>
            <w:noWrap/>
            <w:vAlign w:val="center"/>
          </w:tcPr>
          <w:p w14:paraId="398F19EF" w14:textId="45F01760" w:rsidR="003049C3" w:rsidRPr="00EF103B" w:rsidRDefault="00EF103B" w:rsidP="003049C3">
            <w:pPr>
              <w:spacing w:line="276" w:lineRule="auto"/>
              <w:jc w:val="center"/>
              <w:rPr>
                <w:color w:val="000000"/>
                <w:lang w:val="en-US"/>
              </w:rPr>
            </w:pPr>
            <w:r>
              <w:rPr>
                <w:color w:val="000000"/>
                <w:lang w:val="en-US"/>
              </w:rPr>
              <w:t>8</w:t>
            </w:r>
            <w:r w:rsidR="000064F0" w:rsidRPr="000064F0">
              <w:rPr>
                <w:color w:val="000000"/>
              </w:rPr>
              <w:t>3.</w:t>
            </w:r>
            <w:r>
              <w:rPr>
                <w:color w:val="000000"/>
                <w:lang w:val="en-US"/>
              </w:rPr>
              <w:t>42</w:t>
            </w:r>
          </w:p>
        </w:tc>
        <w:tc>
          <w:tcPr>
            <w:tcW w:w="534" w:type="pct"/>
            <w:tcBorders>
              <w:top w:val="nil"/>
              <w:left w:val="nil"/>
              <w:bottom w:val="single" w:sz="4" w:space="0" w:color="auto"/>
              <w:right w:val="single" w:sz="4" w:space="0" w:color="auto"/>
            </w:tcBorders>
            <w:shd w:val="clear" w:color="auto" w:fill="auto"/>
            <w:noWrap/>
            <w:vAlign w:val="center"/>
          </w:tcPr>
          <w:p w14:paraId="41E2C6A2" w14:textId="07CA4BC0" w:rsidR="003049C3" w:rsidRPr="00EF103B" w:rsidRDefault="00EF103B" w:rsidP="003049C3">
            <w:pPr>
              <w:spacing w:line="276" w:lineRule="auto"/>
              <w:jc w:val="center"/>
              <w:rPr>
                <w:color w:val="000000"/>
                <w:lang w:val="en-US"/>
              </w:rPr>
            </w:pPr>
            <w:r>
              <w:rPr>
                <w:color w:val="000000"/>
                <w:lang w:val="en-US"/>
              </w:rPr>
              <w:t>80</w:t>
            </w:r>
            <w:r w:rsidR="000064F0" w:rsidRPr="000064F0">
              <w:rPr>
                <w:color w:val="000000"/>
              </w:rPr>
              <w:t>.</w:t>
            </w:r>
            <w:r>
              <w:rPr>
                <w:color w:val="000000"/>
                <w:lang w:val="en-US"/>
              </w:rPr>
              <w:t>49</w:t>
            </w:r>
          </w:p>
        </w:tc>
        <w:tc>
          <w:tcPr>
            <w:tcW w:w="535" w:type="pct"/>
            <w:tcBorders>
              <w:top w:val="nil"/>
              <w:left w:val="nil"/>
              <w:bottom w:val="single" w:sz="4" w:space="0" w:color="auto"/>
              <w:right w:val="single" w:sz="4" w:space="0" w:color="auto"/>
            </w:tcBorders>
            <w:shd w:val="clear" w:color="auto" w:fill="auto"/>
            <w:noWrap/>
            <w:vAlign w:val="center"/>
          </w:tcPr>
          <w:p w14:paraId="33EB10CA" w14:textId="1AC0A328" w:rsidR="003049C3" w:rsidRPr="003049C3" w:rsidRDefault="00EF103B" w:rsidP="003049C3">
            <w:pPr>
              <w:spacing w:line="276" w:lineRule="auto"/>
              <w:jc w:val="center"/>
              <w:rPr>
                <w:color w:val="000000"/>
              </w:rPr>
            </w:pPr>
            <w:r>
              <w:rPr>
                <w:color w:val="000000"/>
                <w:lang w:val="en-US"/>
              </w:rPr>
              <w:t>88</w:t>
            </w:r>
            <w:r w:rsidR="000064F0" w:rsidRPr="000064F0">
              <w:rPr>
                <w:color w:val="000000"/>
              </w:rPr>
              <w:t>.</w:t>
            </w:r>
            <w:r>
              <w:rPr>
                <w:color w:val="000000"/>
                <w:lang w:val="en-US"/>
              </w:rPr>
              <w:t>8</w:t>
            </w:r>
            <w:r w:rsidR="000064F0" w:rsidRPr="000064F0">
              <w:rPr>
                <w:color w:val="000000"/>
              </w:rPr>
              <w:t>7</w:t>
            </w:r>
          </w:p>
        </w:tc>
      </w:tr>
      <w:tr w:rsidR="003049C3" w:rsidRPr="00677A3E" w14:paraId="5DF14BDB" w14:textId="77777777" w:rsidTr="004434F2">
        <w:trPr>
          <w:trHeight w:val="20"/>
        </w:trPr>
        <w:tc>
          <w:tcPr>
            <w:tcW w:w="3398" w:type="pct"/>
            <w:tcBorders>
              <w:top w:val="nil"/>
              <w:left w:val="single" w:sz="4" w:space="0" w:color="auto"/>
              <w:bottom w:val="single" w:sz="4" w:space="0" w:color="auto"/>
              <w:right w:val="single" w:sz="4" w:space="0" w:color="auto"/>
            </w:tcBorders>
            <w:shd w:val="clear" w:color="auto" w:fill="auto"/>
            <w:noWrap/>
            <w:vAlign w:val="center"/>
            <w:hideMark/>
          </w:tcPr>
          <w:p w14:paraId="1DFE57CA" w14:textId="77777777" w:rsidR="003049C3" w:rsidRPr="003049C3" w:rsidRDefault="003049C3" w:rsidP="003049C3">
            <w:pPr>
              <w:spacing w:line="276" w:lineRule="auto"/>
              <w:rPr>
                <w:color w:val="000000"/>
              </w:rPr>
            </w:pPr>
            <w:r w:rsidRPr="003049C3">
              <w:rPr>
                <w:color w:val="000000"/>
              </w:rPr>
              <w:t>7.Общепроизводственные расходы</w:t>
            </w:r>
          </w:p>
        </w:tc>
        <w:tc>
          <w:tcPr>
            <w:tcW w:w="534" w:type="pct"/>
            <w:tcBorders>
              <w:top w:val="nil"/>
              <w:left w:val="nil"/>
              <w:bottom w:val="single" w:sz="4" w:space="0" w:color="auto"/>
              <w:right w:val="single" w:sz="4" w:space="0" w:color="auto"/>
            </w:tcBorders>
            <w:shd w:val="clear" w:color="auto" w:fill="auto"/>
            <w:noWrap/>
            <w:vAlign w:val="center"/>
          </w:tcPr>
          <w:p w14:paraId="417A92BC" w14:textId="6F7746CC" w:rsidR="003049C3" w:rsidRPr="003049C3" w:rsidRDefault="00EF103B" w:rsidP="003049C3">
            <w:pPr>
              <w:spacing w:line="276" w:lineRule="auto"/>
              <w:jc w:val="center"/>
              <w:rPr>
                <w:color w:val="000000"/>
              </w:rPr>
            </w:pPr>
            <w:r>
              <w:rPr>
                <w:color w:val="000000"/>
                <w:lang w:val="en-US"/>
              </w:rPr>
              <w:t>6</w:t>
            </w:r>
            <w:r w:rsidR="000064F0" w:rsidRPr="000064F0">
              <w:rPr>
                <w:color w:val="000000"/>
              </w:rPr>
              <w:t>.</w:t>
            </w:r>
            <w:r>
              <w:rPr>
                <w:color w:val="000000"/>
                <w:lang w:val="en-US"/>
              </w:rPr>
              <w:t>1</w:t>
            </w:r>
            <w:r w:rsidR="000064F0" w:rsidRPr="000064F0">
              <w:rPr>
                <w:color w:val="000000"/>
              </w:rPr>
              <w:t>9</w:t>
            </w:r>
          </w:p>
        </w:tc>
        <w:tc>
          <w:tcPr>
            <w:tcW w:w="534" w:type="pct"/>
            <w:tcBorders>
              <w:top w:val="nil"/>
              <w:left w:val="nil"/>
              <w:bottom w:val="single" w:sz="4" w:space="0" w:color="auto"/>
              <w:right w:val="single" w:sz="4" w:space="0" w:color="auto"/>
            </w:tcBorders>
            <w:shd w:val="clear" w:color="auto" w:fill="auto"/>
            <w:noWrap/>
            <w:vAlign w:val="center"/>
          </w:tcPr>
          <w:p w14:paraId="165C1289" w14:textId="5A6E3FB8" w:rsidR="003049C3" w:rsidRPr="00EF103B" w:rsidRDefault="00EF103B" w:rsidP="003049C3">
            <w:pPr>
              <w:spacing w:line="276" w:lineRule="auto"/>
              <w:jc w:val="center"/>
              <w:rPr>
                <w:color w:val="000000"/>
                <w:lang w:val="en-US"/>
              </w:rPr>
            </w:pPr>
            <w:r>
              <w:rPr>
                <w:color w:val="000000"/>
                <w:lang w:val="en-US"/>
              </w:rPr>
              <w:t>7</w:t>
            </w:r>
            <w:r w:rsidR="000064F0" w:rsidRPr="000064F0">
              <w:rPr>
                <w:color w:val="000000"/>
              </w:rPr>
              <w:t>.</w:t>
            </w:r>
            <w:r>
              <w:rPr>
                <w:color w:val="000000"/>
                <w:lang w:val="en-US"/>
              </w:rPr>
              <w:t>73</w:t>
            </w:r>
          </w:p>
        </w:tc>
        <w:tc>
          <w:tcPr>
            <w:tcW w:w="535" w:type="pct"/>
            <w:tcBorders>
              <w:top w:val="nil"/>
              <w:left w:val="nil"/>
              <w:bottom w:val="single" w:sz="4" w:space="0" w:color="auto"/>
              <w:right w:val="single" w:sz="4" w:space="0" w:color="auto"/>
            </w:tcBorders>
            <w:shd w:val="clear" w:color="auto" w:fill="auto"/>
            <w:noWrap/>
            <w:vAlign w:val="center"/>
          </w:tcPr>
          <w:p w14:paraId="653FDC3F" w14:textId="53638F02" w:rsidR="003049C3" w:rsidRPr="00EF103B" w:rsidRDefault="00EF103B" w:rsidP="003049C3">
            <w:pPr>
              <w:spacing w:line="276" w:lineRule="auto"/>
              <w:jc w:val="center"/>
              <w:rPr>
                <w:color w:val="000000"/>
                <w:lang w:val="en-US"/>
              </w:rPr>
            </w:pPr>
            <w:r>
              <w:rPr>
                <w:color w:val="000000"/>
                <w:lang w:val="en-US"/>
              </w:rPr>
              <w:t>3</w:t>
            </w:r>
            <w:r w:rsidR="000064F0" w:rsidRPr="000064F0">
              <w:rPr>
                <w:color w:val="000000"/>
              </w:rPr>
              <w:t>.</w:t>
            </w:r>
            <w:r>
              <w:rPr>
                <w:color w:val="000000"/>
                <w:lang w:val="en-US"/>
              </w:rPr>
              <w:t>33</w:t>
            </w:r>
          </w:p>
        </w:tc>
      </w:tr>
      <w:tr w:rsidR="003049C3" w:rsidRPr="00677A3E" w14:paraId="26EDEAD1" w14:textId="77777777" w:rsidTr="004434F2">
        <w:trPr>
          <w:trHeight w:val="20"/>
        </w:trPr>
        <w:tc>
          <w:tcPr>
            <w:tcW w:w="3398" w:type="pct"/>
            <w:tcBorders>
              <w:top w:val="nil"/>
              <w:left w:val="single" w:sz="4" w:space="0" w:color="auto"/>
              <w:bottom w:val="single" w:sz="4" w:space="0" w:color="auto"/>
              <w:right w:val="single" w:sz="4" w:space="0" w:color="auto"/>
            </w:tcBorders>
            <w:shd w:val="clear" w:color="auto" w:fill="auto"/>
            <w:noWrap/>
            <w:vAlign w:val="center"/>
            <w:hideMark/>
          </w:tcPr>
          <w:p w14:paraId="0CF7EAC7" w14:textId="77777777" w:rsidR="003049C3" w:rsidRPr="003049C3" w:rsidRDefault="003049C3" w:rsidP="003049C3">
            <w:pPr>
              <w:spacing w:line="276" w:lineRule="auto"/>
              <w:rPr>
                <w:color w:val="000000"/>
              </w:rPr>
            </w:pPr>
            <w:r w:rsidRPr="003049C3">
              <w:rPr>
                <w:color w:val="000000"/>
              </w:rPr>
              <w:t>Цеховая себестоимость</w:t>
            </w:r>
          </w:p>
        </w:tc>
        <w:tc>
          <w:tcPr>
            <w:tcW w:w="534" w:type="pct"/>
            <w:tcBorders>
              <w:top w:val="nil"/>
              <w:left w:val="nil"/>
              <w:bottom w:val="single" w:sz="4" w:space="0" w:color="auto"/>
              <w:right w:val="single" w:sz="4" w:space="0" w:color="auto"/>
            </w:tcBorders>
            <w:shd w:val="clear" w:color="auto" w:fill="auto"/>
            <w:noWrap/>
            <w:vAlign w:val="center"/>
          </w:tcPr>
          <w:p w14:paraId="1DF67C15" w14:textId="32BDDC9A" w:rsidR="003049C3" w:rsidRPr="00EF103B" w:rsidRDefault="000064F0" w:rsidP="003049C3">
            <w:pPr>
              <w:spacing w:line="276" w:lineRule="auto"/>
              <w:jc w:val="center"/>
              <w:rPr>
                <w:color w:val="000000"/>
                <w:lang w:val="en-US"/>
              </w:rPr>
            </w:pPr>
            <w:r w:rsidRPr="000064F0">
              <w:rPr>
                <w:color w:val="000000"/>
              </w:rPr>
              <w:t>8</w:t>
            </w:r>
            <w:r w:rsidR="00EF103B">
              <w:rPr>
                <w:color w:val="000000"/>
                <w:lang w:val="en-US"/>
              </w:rPr>
              <w:t>9</w:t>
            </w:r>
            <w:r w:rsidRPr="000064F0">
              <w:rPr>
                <w:color w:val="000000"/>
              </w:rPr>
              <w:t>.6</w:t>
            </w:r>
            <w:r w:rsidR="00EF103B">
              <w:rPr>
                <w:color w:val="000000"/>
                <w:lang w:val="en-US"/>
              </w:rPr>
              <w:t>1</w:t>
            </w:r>
          </w:p>
        </w:tc>
        <w:tc>
          <w:tcPr>
            <w:tcW w:w="534" w:type="pct"/>
            <w:tcBorders>
              <w:top w:val="nil"/>
              <w:left w:val="nil"/>
              <w:bottom w:val="single" w:sz="4" w:space="0" w:color="auto"/>
              <w:right w:val="single" w:sz="4" w:space="0" w:color="auto"/>
            </w:tcBorders>
            <w:shd w:val="clear" w:color="auto" w:fill="auto"/>
            <w:noWrap/>
            <w:vAlign w:val="center"/>
          </w:tcPr>
          <w:p w14:paraId="1402F66B" w14:textId="19572417" w:rsidR="003049C3" w:rsidRPr="00EF103B" w:rsidRDefault="000064F0" w:rsidP="003049C3">
            <w:pPr>
              <w:spacing w:line="276" w:lineRule="auto"/>
              <w:jc w:val="center"/>
              <w:rPr>
                <w:color w:val="000000"/>
                <w:lang w:val="en-US"/>
              </w:rPr>
            </w:pPr>
            <w:r w:rsidRPr="000064F0">
              <w:rPr>
                <w:color w:val="000000"/>
              </w:rPr>
              <w:t>8</w:t>
            </w:r>
            <w:r w:rsidR="00EF103B">
              <w:rPr>
                <w:color w:val="000000"/>
                <w:lang w:val="en-US"/>
              </w:rPr>
              <w:t>8</w:t>
            </w:r>
            <w:r w:rsidRPr="000064F0">
              <w:rPr>
                <w:color w:val="000000"/>
              </w:rPr>
              <w:t>.</w:t>
            </w:r>
            <w:r w:rsidR="00EF103B">
              <w:rPr>
                <w:color w:val="000000"/>
                <w:lang w:val="en-US"/>
              </w:rPr>
              <w:t>22</w:t>
            </w:r>
          </w:p>
        </w:tc>
        <w:tc>
          <w:tcPr>
            <w:tcW w:w="535" w:type="pct"/>
            <w:tcBorders>
              <w:top w:val="nil"/>
              <w:left w:val="nil"/>
              <w:bottom w:val="single" w:sz="4" w:space="0" w:color="auto"/>
              <w:right w:val="single" w:sz="4" w:space="0" w:color="auto"/>
            </w:tcBorders>
            <w:shd w:val="clear" w:color="auto" w:fill="auto"/>
            <w:noWrap/>
            <w:vAlign w:val="center"/>
          </w:tcPr>
          <w:p w14:paraId="50B4109B" w14:textId="21D04CA1" w:rsidR="003049C3" w:rsidRPr="00EF103B" w:rsidRDefault="00EF103B" w:rsidP="003049C3">
            <w:pPr>
              <w:spacing w:line="276" w:lineRule="auto"/>
              <w:jc w:val="center"/>
              <w:rPr>
                <w:color w:val="000000"/>
                <w:lang w:val="en-US"/>
              </w:rPr>
            </w:pPr>
            <w:r>
              <w:rPr>
                <w:color w:val="000000"/>
                <w:lang w:val="en-US"/>
              </w:rPr>
              <w:t>92</w:t>
            </w:r>
            <w:r w:rsidR="000064F0" w:rsidRPr="000064F0">
              <w:rPr>
                <w:color w:val="000000"/>
              </w:rPr>
              <w:t>.</w:t>
            </w:r>
            <w:r>
              <w:rPr>
                <w:color w:val="000000"/>
                <w:lang w:val="en-US"/>
              </w:rPr>
              <w:t>21</w:t>
            </w:r>
          </w:p>
        </w:tc>
      </w:tr>
      <w:tr w:rsidR="003049C3" w:rsidRPr="00677A3E" w14:paraId="7E8556DB" w14:textId="77777777" w:rsidTr="004434F2">
        <w:trPr>
          <w:trHeight w:val="20"/>
        </w:trPr>
        <w:tc>
          <w:tcPr>
            <w:tcW w:w="3398" w:type="pct"/>
            <w:tcBorders>
              <w:top w:val="nil"/>
              <w:left w:val="single" w:sz="4" w:space="0" w:color="auto"/>
              <w:bottom w:val="single" w:sz="4" w:space="0" w:color="auto"/>
              <w:right w:val="single" w:sz="4" w:space="0" w:color="auto"/>
            </w:tcBorders>
            <w:shd w:val="clear" w:color="auto" w:fill="auto"/>
            <w:noWrap/>
            <w:vAlign w:val="bottom"/>
            <w:hideMark/>
          </w:tcPr>
          <w:p w14:paraId="10562BF8" w14:textId="77777777" w:rsidR="003049C3" w:rsidRPr="003049C3" w:rsidRDefault="003049C3" w:rsidP="003049C3">
            <w:pPr>
              <w:spacing w:line="276" w:lineRule="auto"/>
              <w:rPr>
                <w:color w:val="000000"/>
              </w:rPr>
            </w:pPr>
            <w:r w:rsidRPr="003049C3">
              <w:rPr>
                <w:color w:val="000000"/>
              </w:rPr>
              <w:t>8.Общехозяйственные расходы</w:t>
            </w:r>
          </w:p>
        </w:tc>
        <w:tc>
          <w:tcPr>
            <w:tcW w:w="534" w:type="pct"/>
            <w:tcBorders>
              <w:top w:val="nil"/>
              <w:left w:val="nil"/>
              <w:bottom w:val="single" w:sz="4" w:space="0" w:color="auto"/>
              <w:right w:val="single" w:sz="4" w:space="0" w:color="auto"/>
            </w:tcBorders>
            <w:shd w:val="clear" w:color="auto" w:fill="auto"/>
            <w:noWrap/>
            <w:vAlign w:val="center"/>
          </w:tcPr>
          <w:p w14:paraId="54E18CFA" w14:textId="695DE21D" w:rsidR="003049C3" w:rsidRPr="00EF103B" w:rsidRDefault="00EF103B" w:rsidP="003049C3">
            <w:pPr>
              <w:spacing w:line="276" w:lineRule="auto"/>
              <w:jc w:val="center"/>
              <w:rPr>
                <w:color w:val="000000"/>
                <w:lang w:val="en-US"/>
              </w:rPr>
            </w:pPr>
            <w:r>
              <w:rPr>
                <w:color w:val="000000"/>
                <w:lang w:val="en-US"/>
              </w:rPr>
              <w:t>5</w:t>
            </w:r>
            <w:r w:rsidR="000064F0" w:rsidRPr="000064F0">
              <w:rPr>
                <w:color w:val="000000"/>
              </w:rPr>
              <w:t>.</w:t>
            </w:r>
            <w:r>
              <w:rPr>
                <w:color w:val="000000"/>
                <w:lang w:val="en-US"/>
              </w:rPr>
              <w:t>63</w:t>
            </w:r>
          </w:p>
        </w:tc>
        <w:tc>
          <w:tcPr>
            <w:tcW w:w="534" w:type="pct"/>
            <w:tcBorders>
              <w:top w:val="nil"/>
              <w:left w:val="nil"/>
              <w:bottom w:val="single" w:sz="4" w:space="0" w:color="auto"/>
              <w:right w:val="single" w:sz="4" w:space="0" w:color="auto"/>
            </w:tcBorders>
            <w:shd w:val="clear" w:color="auto" w:fill="auto"/>
            <w:noWrap/>
            <w:vAlign w:val="center"/>
          </w:tcPr>
          <w:p w14:paraId="6BEA4263" w14:textId="312A4697" w:rsidR="003049C3" w:rsidRPr="00EF103B" w:rsidRDefault="00EF103B" w:rsidP="003049C3">
            <w:pPr>
              <w:spacing w:line="276" w:lineRule="auto"/>
              <w:jc w:val="center"/>
              <w:rPr>
                <w:color w:val="000000"/>
                <w:lang w:val="en-US"/>
              </w:rPr>
            </w:pPr>
            <w:r>
              <w:rPr>
                <w:color w:val="000000"/>
                <w:lang w:val="en-US"/>
              </w:rPr>
              <w:t>7.02</w:t>
            </w:r>
          </w:p>
        </w:tc>
        <w:tc>
          <w:tcPr>
            <w:tcW w:w="535" w:type="pct"/>
            <w:tcBorders>
              <w:top w:val="nil"/>
              <w:left w:val="nil"/>
              <w:bottom w:val="single" w:sz="4" w:space="0" w:color="auto"/>
              <w:right w:val="single" w:sz="4" w:space="0" w:color="auto"/>
            </w:tcBorders>
            <w:shd w:val="clear" w:color="auto" w:fill="auto"/>
            <w:noWrap/>
            <w:vAlign w:val="center"/>
          </w:tcPr>
          <w:p w14:paraId="1501BB91" w14:textId="71371895" w:rsidR="003049C3" w:rsidRPr="00EF103B" w:rsidRDefault="00EF103B" w:rsidP="003049C3">
            <w:pPr>
              <w:spacing w:line="276" w:lineRule="auto"/>
              <w:jc w:val="center"/>
              <w:rPr>
                <w:color w:val="000000"/>
                <w:lang w:val="en-US"/>
              </w:rPr>
            </w:pPr>
            <w:r>
              <w:rPr>
                <w:color w:val="000000"/>
              </w:rPr>
              <w:t>3</w:t>
            </w:r>
            <w:r w:rsidR="000064F0" w:rsidRPr="000064F0">
              <w:rPr>
                <w:color w:val="000000"/>
              </w:rPr>
              <w:t>.</w:t>
            </w:r>
            <w:r>
              <w:rPr>
                <w:color w:val="000000"/>
                <w:lang w:val="en-US"/>
              </w:rPr>
              <w:t>03</w:t>
            </w:r>
          </w:p>
        </w:tc>
      </w:tr>
      <w:tr w:rsidR="003049C3" w:rsidRPr="00677A3E" w14:paraId="6BC8825F" w14:textId="77777777" w:rsidTr="004434F2">
        <w:trPr>
          <w:trHeight w:val="20"/>
        </w:trPr>
        <w:tc>
          <w:tcPr>
            <w:tcW w:w="3398" w:type="pct"/>
            <w:tcBorders>
              <w:top w:val="nil"/>
              <w:left w:val="single" w:sz="4" w:space="0" w:color="auto"/>
              <w:bottom w:val="single" w:sz="4" w:space="0" w:color="auto"/>
              <w:right w:val="single" w:sz="4" w:space="0" w:color="auto"/>
            </w:tcBorders>
            <w:shd w:val="clear" w:color="auto" w:fill="auto"/>
            <w:noWrap/>
            <w:vAlign w:val="bottom"/>
            <w:hideMark/>
          </w:tcPr>
          <w:p w14:paraId="5C61FDB4" w14:textId="77777777" w:rsidR="003049C3" w:rsidRPr="003049C3" w:rsidRDefault="003049C3" w:rsidP="003049C3">
            <w:pPr>
              <w:spacing w:line="276" w:lineRule="auto"/>
              <w:rPr>
                <w:color w:val="000000"/>
              </w:rPr>
            </w:pPr>
            <w:r w:rsidRPr="003049C3">
              <w:rPr>
                <w:color w:val="000000"/>
              </w:rPr>
              <w:t>Производственная себестоимость</w:t>
            </w:r>
          </w:p>
        </w:tc>
        <w:tc>
          <w:tcPr>
            <w:tcW w:w="534" w:type="pct"/>
            <w:tcBorders>
              <w:top w:val="nil"/>
              <w:left w:val="nil"/>
              <w:bottom w:val="single" w:sz="4" w:space="0" w:color="auto"/>
              <w:right w:val="single" w:sz="4" w:space="0" w:color="auto"/>
            </w:tcBorders>
            <w:shd w:val="clear" w:color="auto" w:fill="auto"/>
            <w:noWrap/>
            <w:vAlign w:val="center"/>
          </w:tcPr>
          <w:p w14:paraId="364EBCD4" w14:textId="7B7FB0C6" w:rsidR="003049C3" w:rsidRPr="003049C3" w:rsidRDefault="000064F0" w:rsidP="003049C3">
            <w:pPr>
              <w:spacing w:line="276" w:lineRule="auto"/>
              <w:jc w:val="center"/>
              <w:rPr>
                <w:color w:val="000000"/>
              </w:rPr>
            </w:pPr>
            <w:r w:rsidRPr="000064F0">
              <w:rPr>
                <w:color w:val="000000"/>
              </w:rPr>
              <w:t>95.24</w:t>
            </w:r>
          </w:p>
        </w:tc>
        <w:tc>
          <w:tcPr>
            <w:tcW w:w="534" w:type="pct"/>
            <w:tcBorders>
              <w:top w:val="nil"/>
              <w:left w:val="nil"/>
              <w:bottom w:val="single" w:sz="4" w:space="0" w:color="auto"/>
              <w:right w:val="single" w:sz="4" w:space="0" w:color="auto"/>
            </w:tcBorders>
            <w:shd w:val="clear" w:color="auto" w:fill="auto"/>
            <w:noWrap/>
            <w:vAlign w:val="center"/>
          </w:tcPr>
          <w:p w14:paraId="05AEF413" w14:textId="77777777" w:rsidR="003049C3" w:rsidRPr="003049C3" w:rsidRDefault="003049C3" w:rsidP="003049C3">
            <w:pPr>
              <w:spacing w:line="276" w:lineRule="auto"/>
              <w:jc w:val="center"/>
              <w:rPr>
                <w:color w:val="000000"/>
              </w:rPr>
            </w:pPr>
            <w:r w:rsidRPr="003049C3">
              <w:rPr>
                <w:color w:val="000000"/>
              </w:rPr>
              <w:t>95,24</w:t>
            </w:r>
          </w:p>
        </w:tc>
        <w:tc>
          <w:tcPr>
            <w:tcW w:w="535" w:type="pct"/>
            <w:tcBorders>
              <w:top w:val="nil"/>
              <w:left w:val="nil"/>
              <w:bottom w:val="single" w:sz="4" w:space="0" w:color="auto"/>
              <w:right w:val="single" w:sz="4" w:space="0" w:color="auto"/>
            </w:tcBorders>
            <w:shd w:val="clear" w:color="auto" w:fill="auto"/>
            <w:noWrap/>
            <w:vAlign w:val="center"/>
          </w:tcPr>
          <w:p w14:paraId="23D63553" w14:textId="77777777" w:rsidR="003049C3" w:rsidRPr="003049C3" w:rsidRDefault="003049C3" w:rsidP="003049C3">
            <w:pPr>
              <w:spacing w:line="276" w:lineRule="auto"/>
              <w:jc w:val="center"/>
              <w:rPr>
                <w:color w:val="000000"/>
              </w:rPr>
            </w:pPr>
            <w:r w:rsidRPr="003049C3">
              <w:rPr>
                <w:color w:val="000000"/>
              </w:rPr>
              <w:t>95,24</w:t>
            </w:r>
          </w:p>
        </w:tc>
      </w:tr>
      <w:tr w:rsidR="003049C3" w:rsidRPr="00677A3E" w14:paraId="60176C1D" w14:textId="77777777" w:rsidTr="004434F2">
        <w:trPr>
          <w:trHeight w:val="20"/>
        </w:trPr>
        <w:tc>
          <w:tcPr>
            <w:tcW w:w="3398" w:type="pct"/>
            <w:tcBorders>
              <w:top w:val="nil"/>
              <w:left w:val="single" w:sz="4" w:space="0" w:color="auto"/>
              <w:bottom w:val="single" w:sz="4" w:space="0" w:color="auto"/>
              <w:right w:val="single" w:sz="4" w:space="0" w:color="auto"/>
            </w:tcBorders>
            <w:shd w:val="clear" w:color="auto" w:fill="auto"/>
            <w:noWrap/>
            <w:vAlign w:val="bottom"/>
            <w:hideMark/>
          </w:tcPr>
          <w:p w14:paraId="063E72D2" w14:textId="77777777" w:rsidR="003049C3" w:rsidRPr="003049C3" w:rsidRDefault="003049C3" w:rsidP="003049C3">
            <w:pPr>
              <w:spacing w:line="276" w:lineRule="auto"/>
              <w:rPr>
                <w:color w:val="000000"/>
              </w:rPr>
            </w:pPr>
            <w:r w:rsidRPr="003049C3">
              <w:rPr>
                <w:color w:val="000000"/>
              </w:rPr>
              <w:t>9.Коммерческие расходы</w:t>
            </w:r>
          </w:p>
        </w:tc>
        <w:tc>
          <w:tcPr>
            <w:tcW w:w="534" w:type="pct"/>
            <w:tcBorders>
              <w:top w:val="nil"/>
              <w:left w:val="nil"/>
              <w:bottom w:val="single" w:sz="4" w:space="0" w:color="auto"/>
              <w:right w:val="single" w:sz="4" w:space="0" w:color="auto"/>
            </w:tcBorders>
            <w:shd w:val="clear" w:color="auto" w:fill="auto"/>
            <w:noWrap/>
            <w:vAlign w:val="center"/>
          </w:tcPr>
          <w:p w14:paraId="24C7A2F4" w14:textId="4DB55674" w:rsidR="003049C3" w:rsidRPr="003049C3" w:rsidRDefault="000064F0" w:rsidP="003049C3">
            <w:pPr>
              <w:spacing w:line="276" w:lineRule="auto"/>
              <w:jc w:val="center"/>
              <w:rPr>
                <w:color w:val="000000"/>
              </w:rPr>
            </w:pPr>
            <w:r w:rsidRPr="000064F0">
              <w:rPr>
                <w:color w:val="000000"/>
              </w:rPr>
              <w:t>4.76</w:t>
            </w:r>
          </w:p>
        </w:tc>
        <w:tc>
          <w:tcPr>
            <w:tcW w:w="534" w:type="pct"/>
            <w:tcBorders>
              <w:top w:val="nil"/>
              <w:left w:val="nil"/>
              <w:bottom w:val="single" w:sz="4" w:space="0" w:color="auto"/>
              <w:right w:val="single" w:sz="4" w:space="0" w:color="auto"/>
            </w:tcBorders>
            <w:shd w:val="clear" w:color="auto" w:fill="auto"/>
            <w:noWrap/>
            <w:vAlign w:val="center"/>
          </w:tcPr>
          <w:p w14:paraId="19C33B1E" w14:textId="77777777" w:rsidR="003049C3" w:rsidRPr="003049C3" w:rsidRDefault="003049C3" w:rsidP="003049C3">
            <w:pPr>
              <w:spacing w:line="276" w:lineRule="auto"/>
              <w:jc w:val="center"/>
              <w:rPr>
                <w:color w:val="000000"/>
              </w:rPr>
            </w:pPr>
            <w:r w:rsidRPr="003049C3">
              <w:rPr>
                <w:color w:val="000000"/>
              </w:rPr>
              <w:t>4,76</w:t>
            </w:r>
          </w:p>
        </w:tc>
        <w:tc>
          <w:tcPr>
            <w:tcW w:w="535" w:type="pct"/>
            <w:tcBorders>
              <w:top w:val="nil"/>
              <w:left w:val="nil"/>
              <w:bottom w:val="single" w:sz="4" w:space="0" w:color="auto"/>
              <w:right w:val="single" w:sz="4" w:space="0" w:color="auto"/>
            </w:tcBorders>
            <w:shd w:val="clear" w:color="auto" w:fill="auto"/>
            <w:noWrap/>
            <w:vAlign w:val="center"/>
          </w:tcPr>
          <w:p w14:paraId="71BFA485" w14:textId="77777777" w:rsidR="003049C3" w:rsidRPr="003049C3" w:rsidRDefault="003049C3" w:rsidP="003049C3">
            <w:pPr>
              <w:spacing w:line="276" w:lineRule="auto"/>
              <w:jc w:val="center"/>
              <w:rPr>
                <w:color w:val="000000"/>
              </w:rPr>
            </w:pPr>
            <w:r w:rsidRPr="003049C3">
              <w:rPr>
                <w:color w:val="000000"/>
              </w:rPr>
              <w:t>4,76</w:t>
            </w:r>
          </w:p>
        </w:tc>
      </w:tr>
      <w:tr w:rsidR="003049C3" w:rsidRPr="00677A3E" w14:paraId="5F7C24E3" w14:textId="77777777" w:rsidTr="004434F2">
        <w:trPr>
          <w:trHeight w:val="20"/>
        </w:trPr>
        <w:tc>
          <w:tcPr>
            <w:tcW w:w="3398" w:type="pct"/>
            <w:tcBorders>
              <w:top w:val="nil"/>
              <w:left w:val="single" w:sz="4" w:space="0" w:color="auto"/>
              <w:bottom w:val="single" w:sz="4" w:space="0" w:color="auto"/>
              <w:right w:val="single" w:sz="4" w:space="0" w:color="auto"/>
            </w:tcBorders>
            <w:shd w:val="clear" w:color="auto" w:fill="auto"/>
            <w:noWrap/>
            <w:vAlign w:val="bottom"/>
            <w:hideMark/>
          </w:tcPr>
          <w:p w14:paraId="7D9B80A7" w14:textId="77777777" w:rsidR="003049C3" w:rsidRPr="003049C3" w:rsidRDefault="003049C3" w:rsidP="003049C3">
            <w:pPr>
              <w:spacing w:line="276" w:lineRule="auto"/>
              <w:rPr>
                <w:color w:val="000000"/>
              </w:rPr>
            </w:pPr>
            <w:r w:rsidRPr="003049C3">
              <w:rPr>
                <w:color w:val="000000"/>
              </w:rPr>
              <w:t>Полная себестоимость</w:t>
            </w:r>
          </w:p>
        </w:tc>
        <w:tc>
          <w:tcPr>
            <w:tcW w:w="534" w:type="pct"/>
            <w:tcBorders>
              <w:top w:val="nil"/>
              <w:left w:val="nil"/>
              <w:bottom w:val="single" w:sz="4" w:space="0" w:color="auto"/>
              <w:right w:val="single" w:sz="4" w:space="0" w:color="auto"/>
            </w:tcBorders>
            <w:shd w:val="clear" w:color="auto" w:fill="auto"/>
            <w:noWrap/>
            <w:vAlign w:val="center"/>
          </w:tcPr>
          <w:p w14:paraId="51A38AFE" w14:textId="77777777" w:rsidR="003049C3" w:rsidRPr="003049C3" w:rsidRDefault="003049C3" w:rsidP="003049C3">
            <w:pPr>
              <w:spacing w:line="276" w:lineRule="auto"/>
              <w:jc w:val="center"/>
              <w:rPr>
                <w:color w:val="000000"/>
              </w:rPr>
            </w:pPr>
            <w:r w:rsidRPr="003049C3">
              <w:rPr>
                <w:color w:val="000000"/>
              </w:rPr>
              <w:t>100,00</w:t>
            </w:r>
          </w:p>
        </w:tc>
        <w:tc>
          <w:tcPr>
            <w:tcW w:w="534" w:type="pct"/>
            <w:tcBorders>
              <w:top w:val="nil"/>
              <w:left w:val="nil"/>
              <w:bottom w:val="single" w:sz="4" w:space="0" w:color="auto"/>
              <w:right w:val="single" w:sz="4" w:space="0" w:color="auto"/>
            </w:tcBorders>
            <w:shd w:val="clear" w:color="auto" w:fill="auto"/>
            <w:noWrap/>
            <w:vAlign w:val="center"/>
          </w:tcPr>
          <w:p w14:paraId="0A1803B9" w14:textId="77777777" w:rsidR="003049C3" w:rsidRPr="003049C3" w:rsidRDefault="003049C3" w:rsidP="003049C3">
            <w:pPr>
              <w:spacing w:line="276" w:lineRule="auto"/>
              <w:jc w:val="center"/>
              <w:rPr>
                <w:color w:val="000000"/>
              </w:rPr>
            </w:pPr>
            <w:r w:rsidRPr="003049C3">
              <w:rPr>
                <w:color w:val="000000"/>
              </w:rPr>
              <w:t>100,00</w:t>
            </w:r>
          </w:p>
        </w:tc>
        <w:tc>
          <w:tcPr>
            <w:tcW w:w="535" w:type="pct"/>
            <w:tcBorders>
              <w:top w:val="nil"/>
              <w:left w:val="nil"/>
              <w:bottom w:val="single" w:sz="4" w:space="0" w:color="auto"/>
              <w:right w:val="single" w:sz="4" w:space="0" w:color="auto"/>
            </w:tcBorders>
            <w:shd w:val="clear" w:color="auto" w:fill="auto"/>
            <w:noWrap/>
            <w:vAlign w:val="center"/>
          </w:tcPr>
          <w:p w14:paraId="565394B1" w14:textId="77777777" w:rsidR="003049C3" w:rsidRPr="003049C3" w:rsidRDefault="003049C3" w:rsidP="003049C3">
            <w:pPr>
              <w:spacing w:line="276" w:lineRule="auto"/>
              <w:jc w:val="center"/>
              <w:rPr>
                <w:color w:val="000000"/>
              </w:rPr>
            </w:pPr>
            <w:r w:rsidRPr="003049C3">
              <w:rPr>
                <w:color w:val="000000"/>
              </w:rPr>
              <w:t>100,00</w:t>
            </w:r>
          </w:p>
        </w:tc>
      </w:tr>
    </w:tbl>
    <w:p w14:paraId="38A00975" w14:textId="4E12F59E" w:rsidR="00D81E41" w:rsidRDefault="00D81E41" w:rsidP="00D81E41">
      <w:pPr>
        <w:pStyle w:val="a0"/>
        <w:spacing w:before="240"/>
        <w:ind w:firstLine="0"/>
      </w:pPr>
      <w:r w:rsidRPr="008C7704">
        <w:rPr>
          <w:bCs/>
          <w:iCs/>
          <w:color w:val="000000"/>
        </w:rPr>
        <w:t xml:space="preserve">Таблица </w:t>
      </w:r>
      <w:r>
        <w:rPr>
          <w:bCs/>
          <w:iCs/>
          <w:color w:val="000000"/>
        </w:rPr>
        <w:t>2.</w:t>
      </w:r>
      <w:r w:rsidR="00455660">
        <w:rPr>
          <w:bCs/>
          <w:iCs/>
          <w:color w:val="000000"/>
        </w:rPr>
        <w:t>4.2</w:t>
      </w:r>
      <w:r>
        <w:rPr>
          <w:bCs/>
          <w:iCs/>
          <w:color w:val="000000"/>
        </w:rPr>
        <w:t xml:space="preserve"> – </w:t>
      </w:r>
      <w:r w:rsidR="00455660">
        <w:rPr>
          <w:bCs/>
          <w:iCs/>
          <w:color w:val="000000"/>
        </w:rPr>
        <w:t>Р</w:t>
      </w:r>
      <w:r>
        <w:rPr>
          <w:bCs/>
          <w:iCs/>
          <w:color w:val="000000"/>
        </w:rPr>
        <w:t>асчёт структуры себестоимости 2 способом</w:t>
      </w:r>
    </w:p>
    <w:tbl>
      <w:tblPr>
        <w:tblW w:w="5000" w:type="pct"/>
        <w:tblLook w:val="04A0" w:firstRow="1" w:lastRow="0" w:firstColumn="1" w:lastColumn="0" w:noHBand="0" w:noVBand="1"/>
      </w:tblPr>
      <w:tblGrid>
        <w:gridCol w:w="6544"/>
        <w:gridCol w:w="1028"/>
        <w:gridCol w:w="1028"/>
        <w:gridCol w:w="1028"/>
      </w:tblGrid>
      <w:tr w:rsidR="003049C3" w:rsidRPr="00677A3E" w14:paraId="4000B5EE" w14:textId="77777777" w:rsidTr="00D81E41">
        <w:trPr>
          <w:trHeight w:val="20"/>
        </w:trPr>
        <w:tc>
          <w:tcPr>
            <w:tcW w:w="339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E97A40B" w14:textId="77777777" w:rsidR="003049C3" w:rsidRPr="003049C3" w:rsidRDefault="003049C3" w:rsidP="0011234A">
            <w:pPr>
              <w:spacing w:line="276" w:lineRule="auto"/>
              <w:jc w:val="center"/>
              <w:rPr>
                <w:color w:val="000000"/>
              </w:rPr>
            </w:pPr>
            <w:r w:rsidRPr="003049C3">
              <w:rPr>
                <w:color w:val="000000"/>
              </w:rPr>
              <w:t xml:space="preserve">Статья калькуляции и вид себестоимости </w:t>
            </w:r>
          </w:p>
        </w:tc>
        <w:tc>
          <w:tcPr>
            <w:tcW w:w="1602" w:type="pct"/>
            <w:gridSpan w:val="3"/>
            <w:tcBorders>
              <w:top w:val="single" w:sz="4" w:space="0" w:color="auto"/>
              <w:left w:val="nil"/>
              <w:bottom w:val="single" w:sz="4" w:space="0" w:color="auto"/>
              <w:right w:val="single" w:sz="4" w:space="0" w:color="000000"/>
            </w:tcBorders>
            <w:shd w:val="clear" w:color="auto" w:fill="auto"/>
            <w:vAlign w:val="center"/>
            <w:hideMark/>
          </w:tcPr>
          <w:p w14:paraId="4A7D3255" w14:textId="77777777" w:rsidR="003049C3" w:rsidRPr="003049C3" w:rsidRDefault="003049C3" w:rsidP="003049C3">
            <w:pPr>
              <w:spacing w:line="276" w:lineRule="auto"/>
              <w:jc w:val="center"/>
              <w:rPr>
                <w:color w:val="000000"/>
              </w:rPr>
            </w:pPr>
            <w:r w:rsidRPr="003049C3">
              <w:rPr>
                <w:color w:val="000000"/>
              </w:rPr>
              <w:t>Структура себестоимости, %</w:t>
            </w:r>
          </w:p>
        </w:tc>
      </w:tr>
      <w:tr w:rsidR="003049C3" w:rsidRPr="00677A3E" w14:paraId="15692696" w14:textId="77777777" w:rsidTr="00D81E41">
        <w:trPr>
          <w:trHeight w:val="20"/>
        </w:trPr>
        <w:tc>
          <w:tcPr>
            <w:tcW w:w="3398" w:type="pct"/>
            <w:vMerge/>
            <w:tcBorders>
              <w:top w:val="single" w:sz="4" w:space="0" w:color="auto"/>
              <w:left w:val="single" w:sz="4" w:space="0" w:color="auto"/>
              <w:bottom w:val="single" w:sz="4" w:space="0" w:color="auto"/>
              <w:right w:val="single" w:sz="4" w:space="0" w:color="auto"/>
            </w:tcBorders>
            <w:vAlign w:val="center"/>
            <w:hideMark/>
          </w:tcPr>
          <w:p w14:paraId="76503723" w14:textId="77777777" w:rsidR="003049C3" w:rsidRPr="003049C3" w:rsidRDefault="003049C3" w:rsidP="0011234A">
            <w:pPr>
              <w:spacing w:line="276" w:lineRule="auto"/>
              <w:rPr>
                <w:color w:val="000000"/>
              </w:rPr>
            </w:pPr>
          </w:p>
        </w:tc>
        <w:tc>
          <w:tcPr>
            <w:tcW w:w="534" w:type="pct"/>
            <w:tcBorders>
              <w:top w:val="nil"/>
              <w:left w:val="nil"/>
              <w:bottom w:val="single" w:sz="4" w:space="0" w:color="auto"/>
              <w:right w:val="single" w:sz="4" w:space="0" w:color="auto"/>
            </w:tcBorders>
            <w:shd w:val="clear" w:color="auto" w:fill="auto"/>
            <w:vAlign w:val="center"/>
          </w:tcPr>
          <w:p w14:paraId="7E602515" w14:textId="77777777" w:rsidR="003049C3" w:rsidRPr="003049C3" w:rsidRDefault="003049C3" w:rsidP="003049C3">
            <w:pPr>
              <w:spacing w:line="276" w:lineRule="auto"/>
              <w:jc w:val="center"/>
              <w:rPr>
                <w:color w:val="000000"/>
                <w:lang w:val="en-US"/>
              </w:rPr>
            </w:pPr>
            <w:r w:rsidRPr="003049C3">
              <w:rPr>
                <w:color w:val="000000"/>
                <w:lang w:val="en-US"/>
              </w:rPr>
              <w:t>A</w:t>
            </w:r>
          </w:p>
        </w:tc>
        <w:tc>
          <w:tcPr>
            <w:tcW w:w="534" w:type="pct"/>
            <w:tcBorders>
              <w:top w:val="nil"/>
              <w:left w:val="nil"/>
              <w:bottom w:val="single" w:sz="4" w:space="0" w:color="auto"/>
              <w:right w:val="single" w:sz="4" w:space="0" w:color="auto"/>
            </w:tcBorders>
            <w:shd w:val="clear" w:color="auto" w:fill="auto"/>
            <w:vAlign w:val="center"/>
          </w:tcPr>
          <w:p w14:paraId="497BA212" w14:textId="77777777" w:rsidR="003049C3" w:rsidRPr="003049C3" w:rsidRDefault="003049C3" w:rsidP="003049C3">
            <w:pPr>
              <w:spacing w:line="276" w:lineRule="auto"/>
              <w:jc w:val="center"/>
              <w:rPr>
                <w:color w:val="000000"/>
                <w:lang w:val="en-US"/>
              </w:rPr>
            </w:pPr>
            <w:r w:rsidRPr="003049C3">
              <w:rPr>
                <w:color w:val="000000"/>
                <w:lang w:val="en-US"/>
              </w:rPr>
              <w:t>B</w:t>
            </w:r>
          </w:p>
        </w:tc>
        <w:tc>
          <w:tcPr>
            <w:tcW w:w="535" w:type="pct"/>
            <w:tcBorders>
              <w:top w:val="nil"/>
              <w:left w:val="nil"/>
              <w:bottom w:val="single" w:sz="4" w:space="0" w:color="auto"/>
              <w:right w:val="single" w:sz="4" w:space="0" w:color="auto"/>
            </w:tcBorders>
            <w:shd w:val="clear" w:color="auto" w:fill="auto"/>
            <w:vAlign w:val="center"/>
          </w:tcPr>
          <w:p w14:paraId="270567BB" w14:textId="77777777" w:rsidR="003049C3" w:rsidRPr="003049C3" w:rsidRDefault="003049C3" w:rsidP="003049C3">
            <w:pPr>
              <w:spacing w:line="276" w:lineRule="auto"/>
              <w:jc w:val="center"/>
              <w:rPr>
                <w:color w:val="000000"/>
                <w:lang w:val="en-US"/>
              </w:rPr>
            </w:pPr>
            <w:r w:rsidRPr="003049C3">
              <w:rPr>
                <w:color w:val="000000"/>
                <w:lang w:val="en-US"/>
              </w:rPr>
              <w:t>C</w:t>
            </w:r>
          </w:p>
        </w:tc>
      </w:tr>
      <w:tr w:rsidR="0011234A" w:rsidRPr="00677A3E" w14:paraId="5EF30E26" w14:textId="77777777" w:rsidTr="00D81E41">
        <w:trPr>
          <w:trHeight w:val="20"/>
        </w:trPr>
        <w:tc>
          <w:tcPr>
            <w:tcW w:w="33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F9FE10" w14:textId="77777777" w:rsidR="003049C3" w:rsidRPr="003049C3" w:rsidRDefault="003049C3" w:rsidP="003049C3">
            <w:pPr>
              <w:spacing w:line="276" w:lineRule="auto"/>
              <w:rPr>
                <w:color w:val="000000"/>
              </w:rPr>
            </w:pPr>
            <w:r w:rsidRPr="003049C3">
              <w:rPr>
                <w:color w:val="000000"/>
              </w:rPr>
              <w:t>1. Сырье и материалы</w:t>
            </w:r>
          </w:p>
        </w:tc>
        <w:tc>
          <w:tcPr>
            <w:tcW w:w="534" w:type="pct"/>
            <w:tcBorders>
              <w:top w:val="nil"/>
              <w:left w:val="nil"/>
              <w:bottom w:val="single" w:sz="4" w:space="0" w:color="auto"/>
              <w:right w:val="single" w:sz="4" w:space="0" w:color="auto"/>
            </w:tcBorders>
            <w:shd w:val="clear" w:color="auto" w:fill="auto"/>
            <w:noWrap/>
            <w:vAlign w:val="center"/>
          </w:tcPr>
          <w:p w14:paraId="7A94A724" w14:textId="76AA1351" w:rsidR="003049C3" w:rsidRPr="00F41E69" w:rsidRDefault="00F41E69" w:rsidP="003049C3">
            <w:pPr>
              <w:jc w:val="center"/>
              <w:rPr>
                <w:color w:val="000000"/>
                <w:lang w:val="en-US"/>
              </w:rPr>
            </w:pPr>
            <w:r>
              <w:rPr>
                <w:color w:val="000000"/>
                <w:lang w:val="en-US"/>
              </w:rPr>
              <w:t>2.89</w:t>
            </w:r>
          </w:p>
        </w:tc>
        <w:tc>
          <w:tcPr>
            <w:tcW w:w="534" w:type="pct"/>
            <w:tcBorders>
              <w:top w:val="nil"/>
              <w:left w:val="nil"/>
              <w:bottom w:val="single" w:sz="4" w:space="0" w:color="auto"/>
              <w:right w:val="single" w:sz="4" w:space="0" w:color="auto"/>
            </w:tcBorders>
            <w:shd w:val="clear" w:color="auto" w:fill="auto"/>
            <w:noWrap/>
            <w:vAlign w:val="center"/>
          </w:tcPr>
          <w:p w14:paraId="33DD0FAF" w14:textId="1567C711" w:rsidR="003049C3" w:rsidRPr="00F41E69" w:rsidRDefault="000064F0" w:rsidP="003049C3">
            <w:pPr>
              <w:jc w:val="center"/>
              <w:rPr>
                <w:color w:val="000000"/>
                <w:lang w:val="en-US"/>
              </w:rPr>
            </w:pPr>
            <w:r w:rsidRPr="000064F0">
              <w:rPr>
                <w:color w:val="000000"/>
              </w:rPr>
              <w:t>1.4</w:t>
            </w:r>
            <w:r w:rsidR="00F41E69">
              <w:rPr>
                <w:color w:val="000000"/>
                <w:lang w:val="en-US"/>
              </w:rPr>
              <w:t>8</w:t>
            </w:r>
          </w:p>
        </w:tc>
        <w:tc>
          <w:tcPr>
            <w:tcW w:w="535" w:type="pct"/>
            <w:tcBorders>
              <w:top w:val="nil"/>
              <w:left w:val="nil"/>
              <w:bottom w:val="single" w:sz="4" w:space="0" w:color="auto"/>
              <w:right w:val="single" w:sz="4" w:space="0" w:color="auto"/>
            </w:tcBorders>
            <w:shd w:val="clear" w:color="auto" w:fill="auto"/>
            <w:noWrap/>
            <w:vAlign w:val="center"/>
          </w:tcPr>
          <w:p w14:paraId="42AF6CF0" w14:textId="35E82190" w:rsidR="003049C3" w:rsidRPr="00F41E69" w:rsidRDefault="000064F0" w:rsidP="003049C3">
            <w:pPr>
              <w:jc w:val="center"/>
              <w:rPr>
                <w:color w:val="000000"/>
                <w:lang w:val="en-US"/>
              </w:rPr>
            </w:pPr>
            <w:r w:rsidRPr="000064F0">
              <w:rPr>
                <w:color w:val="000000"/>
              </w:rPr>
              <w:t>0.</w:t>
            </w:r>
            <w:r w:rsidR="00F41E69">
              <w:rPr>
                <w:color w:val="000000"/>
                <w:lang w:val="en-US"/>
              </w:rPr>
              <w:t>28</w:t>
            </w:r>
          </w:p>
        </w:tc>
      </w:tr>
      <w:tr w:rsidR="0011234A" w:rsidRPr="00677A3E" w14:paraId="21B01415" w14:textId="77777777" w:rsidTr="00D81E41">
        <w:trPr>
          <w:trHeight w:val="20"/>
        </w:trPr>
        <w:tc>
          <w:tcPr>
            <w:tcW w:w="3398" w:type="pct"/>
            <w:tcBorders>
              <w:top w:val="nil"/>
              <w:left w:val="single" w:sz="4" w:space="0" w:color="auto"/>
              <w:bottom w:val="single" w:sz="4" w:space="0" w:color="auto"/>
              <w:right w:val="single" w:sz="4" w:space="0" w:color="auto"/>
            </w:tcBorders>
            <w:shd w:val="clear" w:color="auto" w:fill="auto"/>
            <w:vAlign w:val="center"/>
            <w:hideMark/>
          </w:tcPr>
          <w:p w14:paraId="2D72B547" w14:textId="77777777" w:rsidR="003049C3" w:rsidRPr="003049C3" w:rsidRDefault="003049C3" w:rsidP="003049C3">
            <w:pPr>
              <w:spacing w:line="276" w:lineRule="auto"/>
              <w:rPr>
                <w:color w:val="000000"/>
              </w:rPr>
            </w:pPr>
            <w:r w:rsidRPr="003049C3">
              <w:rPr>
                <w:color w:val="000000"/>
              </w:rPr>
              <w:t>2. Покупные комплектующие изделия и полуфабрикаты</w:t>
            </w:r>
          </w:p>
        </w:tc>
        <w:tc>
          <w:tcPr>
            <w:tcW w:w="534" w:type="pct"/>
            <w:tcBorders>
              <w:top w:val="nil"/>
              <w:left w:val="nil"/>
              <w:bottom w:val="single" w:sz="4" w:space="0" w:color="auto"/>
              <w:right w:val="single" w:sz="4" w:space="0" w:color="auto"/>
            </w:tcBorders>
            <w:shd w:val="clear" w:color="auto" w:fill="auto"/>
            <w:noWrap/>
            <w:vAlign w:val="center"/>
          </w:tcPr>
          <w:p w14:paraId="24A126BB" w14:textId="62484A3C" w:rsidR="003049C3" w:rsidRPr="00F41E69" w:rsidRDefault="00F41E69" w:rsidP="003049C3">
            <w:pPr>
              <w:jc w:val="center"/>
              <w:rPr>
                <w:color w:val="000000"/>
                <w:lang w:val="en-US"/>
              </w:rPr>
            </w:pPr>
            <w:r>
              <w:rPr>
                <w:color w:val="000000"/>
                <w:lang w:val="en-US"/>
              </w:rPr>
              <w:t>2.29</w:t>
            </w:r>
          </w:p>
        </w:tc>
        <w:tc>
          <w:tcPr>
            <w:tcW w:w="534" w:type="pct"/>
            <w:tcBorders>
              <w:top w:val="nil"/>
              <w:left w:val="nil"/>
              <w:bottom w:val="single" w:sz="4" w:space="0" w:color="auto"/>
              <w:right w:val="single" w:sz="4" w:space="0" w:color="auto"/>
            </w:tcBorders>
            <w:shd w:val="clear" w:color="auto" w:fill="auto"/>
            <w:noWrap/>
            <w:vAlign w:val="center"/>
          </w:tcPr>
          <w:p w14:paraId="5557A7C7" w14:textId="411F83A5" w:rsidR="003049C3" w:rsidRPr="00F41E69" w:rsidRDefault="00F41E69" w:rsidP="003049C3">
            <w:pPr>
              <w:jc w:val="center"/>
              <w:rPr>
                <w:color w:val="000000"/>
                <w:lang w:val="en-US"/>
              </w:rPr>
            </w:pPr>
            <w:r>
              <w:rPr>
                <w:color w:val="000000"/>
                <w:lang w:val="en-US"/>
              </w:rPr>
              <w:t>9</w:t>
            </w:r>
            <w:r w:rsidR="000064F0" w:rsidRPr="000064F0">
              <w:rPr>
                <w:color w:val="000000"/>
              </w:rPr>
              <w:t>.</w:t>
            </w:r>
            <w:r>
              <w:rPr>
                <w:color w:val="000000"/>
                <w:lang w:val="en-US"/>
              </w:rPr>
              <w:t>92</w:t>
            </w:r>
          </w:p>
        </w:tc>
        <w:tc>
          <w:tcPr>
            <w:tcW w:w="535" w:type="pct"/>
            <w:tcBorders>
              <w:top w:val="nil"/>
              <w:left w:val="nil"/>
              <w:bottom w:val="single" w:sz="4" w:space="0" w:color="auto"/>
              <w:right w:val="single" w:sz="4" w:space="0" w:color="auto"/>
            </w:tcBorders>
            <w:shd w:val="clear" w:color="auto" w:fill="auto"/>
            <w:noWrap/>
            <w:vAlign w:val="center"/>
          </w:tcPr>
          <w:p w14:paraId="1ECC60F3" w14:textId="6FB18F51" w:rsidR="003049C3" w:rsidRPr="00F41E69" w:rsidRDefault="00F41E69" w:rsidP="003049C3">
            <w:pPr>
              <w:jc w:val="center"/>
              <w:rPr>
                <w:color w:val="000000"/>
                <w:lang w:val="en-US"/>
              </w:rPr>
            </w:pPr>
            <w:r>
              <w:rPr>
                <w:color w:val="000000"/>
                <w:lang w:val="en-US"/>
              </w:rPr>
              <w:t>4</w:t>
            </w:r>
            <w:r w:rsidR="000064F0" w:rsidRPr="000064F0">
              <w:rPr>
                <w:color w:val="000000"/>
              </w:rPr>
              <w:t>.</w:t>
            </w:r>
            <w:r>
              <w:rPr>
                <w:color w:val="000000"/>
                <w:lang w:val="en-US"/>
              </w:rPr>
              <w:t>40</w:t>
            </w:r>
          </w:p>
        </w:tc>
      </w:tr>
      <w:tr w:rsidR="0011234A" w:rsidRPr="00677A3E" w14:paraId="7B21E8B0" w14:textId="77777777" w:rsidTr="00D81E41">
        <w:trPr>
          <w:trHeight w:val="20"/>
        </w:trPr>
        <w:tc>
          <w:tcPr>
            <w:tcW w:w="3398" w:type="pct"/>
            <w:tcBorders>
              <w:top w:val="nil"/>
              <w:left w:val="single" w:sz="4" w:space="0" w:color="auto"/>
              <w:bottom w:val="single" w:sz="4" w:space="0" w:color="auto"/>
              <w:right w:val="single" w:sz="4" w:space="0" w:color="auto"/>
            </w:tcBorders>
            <w:shd w:val="clear" w:color="auto" w:fill="auto"/>
            <w:vAlign w:val="center"/>
            <w:hideMark/>
          </w:tcPr>
          <w:p w14:paraId="7AFF403E" w14:textId="77777777" w:rsidR="003049C3" w:rsidRPr="003049C3" w:rsidRDefault="003049C3" w:rsidP="003049C3">
            <w:pPr>
              <w:spacing w:line="276" w:lineRule="auto"/>
              <w:rPr>
                <w:color w:val="000000"/>
              </w:rPr>
            </w:pPr>
            <w:r w:rsidRPr="003049C3">
              <w:rPr>
                <w:color w:val="000000"/>
              </w:rPr>
              <w:t>3. Основная заработная плата производственных рабочих</w:t>
            </w:r>
          </w:p>
        </w:tc>
        <w:tc>
          <w:tcPr>
            <w:tcW w:w="534" w:type="pct"/>
            <w:tcBorders>
              <w:top w:val="nil"/>
              <w:left w:val="nil"/>
              <w:bottom w:val="single" w:sz="4" w:space="0" w:color="auto"/>
              <w:right w:val="single" w:sz="4" w:space="0" w:color="auto"/>
            </w:tcBorders>
            <w:shd w:val="clear" w:color="auto" w:fill="auto"/>
            <w:noWrap/>
            <w:vAlign w:val="center"/>
          </w:tcPr>
          <w:p w14:paraId="2D5089D4" w14:textId="7088CF97" w:rsidR="003049C3" w:rsidRPr="003049C3" w:rsidRDefault="00F41E69" w:rsidP="003049C3">
            <w:pPr>
              <w:jc w:val="center"/>
              <w:rPr>
                <w:color w:val="000000"/>
              </w:rPr>
            </w:pPr>
            <w:r>
              <w:rPr>
                <w:color w:val="000000"/>
                <w:lang w:val="en-US"/>
              </w:rPr>
              <w:t>16</w:t>
            </w:r>
            <w:r w:rsidR="000064F0" w:rsidRPr="000064F0">
              <w:rPr>
                <w:color w:val="000000"/>
              </w:rPr>
              <w:t>.</w:t>
            </w:r>
            <w:r>
              <w:rPr>
                <w:color w:val="000000"/>
                <w:lang w:val="en-US"/>
              </w:rPr>
              <w:t>4</w:t>
            </w:r>
            <w:r w:rsidR="000064F0" w:rsidRPr="000064F0">
              <w:rPr>
                <w:color w:val="000000"/>
              </w:rPr>
              <w:t>8</w:t>
            </w:r>
          </w:p>
        </w:tc>
        <w:tc>
          <w:tcPr>
            <w:tcW w:w="534" w:type="pct"/>
            <w:tcBorders>
              <w:top w:val="nil"/>
              <w:left w:val="nil"/>
              <w:bottom w:val="single" w:sz="4" w:space="0" w:color="auto"/>
              <w:right w:val="single" w:sz="4" w:space="0" w:color="auto"/>
            </w:tcBorders>
            <w:shd w:val="clear" w:color="auto" w:fill="auto"/>
            <w:noWrap/>
            <w:vAlign w:val="center"/>
          </w:tcPr>
          <w:p w14:paraId="05C454DF" w14:textId="42A28AF8" w:rsidR="003049C3" w:rsidRPr="00F41E69" w:rsidRDefault="000064F0" w:rsidP="003049C3">
            <w:pPr>
              <w:jc w:val="center"/>
              <w:rPr>
                <w:color w:val="000000"/>
                <w:lang w:val="en-US"/>
              </w:rPr>
            </w:pPr>
            <w:r w:rsidRPr="000064F0">
              <w:rPr>
                <w:color w:val="000000"/>
              </w:rPr>
              <w:t>2</w:t>
            </w:r>
            <w:r w:rsidR="00F41E69">
              <w:rPr>
                <w:color w:val="000000"/>
                <w:lang w:val="en-US"/>
              </w:rPr>
              <w:t>1</w:t>
            </w:r>
            <w:r w:rsidRPr="000064F0">
              <w:rPr>
                <w:color w:val="000000"/>
              </w:rPr>
              <w:t>.</w:t>
            </w:r>
            <w:r w:rsidR="00F41E69">
              <w:rPr>
                <w:color w:val="000000"/>
                <w:lang w:val="en-US"/>
              </w:rPr>
              <w:t>30</w:t>
            </w:r>
          </w:p>
        </w:tc>
        <w:tc>
          <w:tcPr>
            <w:tcW w:w="535" w:type="pct"/>
            <w:tcBorders>
              <w:top w:val="nil"/>
              <w:left w:val="nil"/>
              <w:bottom w:val="single" w:sz="4" w:space="0" w:color="auto"/>
              <w:right w:val="single" w:sz="4" w:space="0" w:color="auto"/>
            </w:tcBorders>
            <w:shd w:val="clear" w:color="auto" w:fill="auto"/>
            <w:noWrap/>
            <w:vAlign w:val="center"/>
          </w:tcPr>
          <w:p w14:paraId="57F8B418" w14:textId="0532882D" w:rsidR="003049C3" w:rsidRPr="00F41E69" w:rsidRDefault="00F41E69" w:rsidP="003049C3">
            <w:pPr>
              <w:jc w:val="center"/>
              <w:rPr>
                <w:color w:val="000000"/>
                <w:lang w:val="en-US"/>
              </w:rPr>
            </w:pPr>
            <w:r>
              <w:rPr>
                <w:color w:val="000000"/>
                <w:lang w:val="en-US"/>
              </w:rPr>
              <w:t>8</w:t>
            </w:r>
            <w:r w:rsidR="000064F0" w:rsidRPr="000064F0">
              <w:rPr>
                <w:color w:val="000000"/>
              </w:rPr>
              <w:t>.</w:t>
            </w:r>
            <w:r>
              <w:rPr>
                <w:color w:val="000000"/>
                <w:lang w:val="en-US"/>
              </w:rPr>
              <w:t>32</w:t>
            </w:r>
          </w:p>
        </w:tc>
      </w:tr>
      <w:tr w:rsidR="0011234A" w:rsidRPr="00677A3E" w14:paraId="4A1DDAC0" w14:textId="77777777" w:rsidTr="00D81E41">
        <w:trPr>
          <w:trHeight w:val="20"/>
        </w:trPr>
        <w:tc>
          <w:tcPr>
            <w:tcW w:w="3398" w:type="pct"/>
            <w:tcBorders>
              <w:top w:val="nil"/>
              <w:left w:val="single" w:sz="4" w:space="0" w:color="auto"/>
              <w:bottom w:val="single" w:sz="4" w:space="0" w:color="auto"/>
              <w:right w:val="single" w:sz="4" w:space="0" w:color="auto"/>
            </w:tcBorders>
            <w:shd w:val="clear" w:color="auto" w:fill="auto"/>
            <w:vAlign w:val="center"/>
            <w:hideMark/>
          </w:tcPr>
          <w:p w14:paraId="5EE89E53" w14:textId="2DD57F70" w:rsidR="003049C3" w:rsidRPr="003049C3" w:rsidRDefault="003049C3" w:rsidP="003049C3">
            <w:pPr>
              <w:spacing w:line="276" w:lineRule="auto"/>
              <w:rPr>
                <w:color w:val="000000"/>
              </w:rPr>
            </w:pPr>
            <w:r w:rsidRPr="003049C3">
              <w:rPr>
                <w:color w:val="000000"/>
              </w:rPr>
              <w:t>4. Дополнительная зарплата производственных рабочих</w:t>
            </w:r>
          </w:p>
        </w:tc>
        <w:tc>
          <w:tcPr>
            <w:tcW w:w="534" w:type="pct"/>
            <w:tcBorders>
              <w:top w:val="nil"/>
              <w:left w:val="nil"/>
              <w:bottom w:val="single" w:sz="4" w:space="0" w:color="auto"/>
              <w:right w:val="single" w:sz="4" w:space="0" w:color="auto"/>
            </w:tcBorders>
            <w:shd w:val="clear" w:color="auto" w:fill="auto"/>
            <w:noWrap/>
            <w:vAlign w:val="center"/>
          </w:tcPr>
          <w:p w14:paraId="1D0EAFB2" w14:textId="1CFAE4DD" w:rsidR="003049C3" w:rsidRPr="00F41E69" w:rsidRDefault="00F41E69" w:rsidP="003049C3">
            <w:pPr>
              <w:jc w:val="center"/>
              <w:rPr>
                <w:color w:val="000000"/>
                <w:lang w:val="en-US"/>
              </w:rPr>
            </w:pPr>
            <w:r>
              <w:rPr>
                <w:color w:val="000000"/>
                <w:lang w:val="en-US"/>
              </w:rPr>
              <w:t>1</w:t>
            </w:r>
            <w:r w:rsidR="000064F0" w:rsidRPr="000064F0">
              <w:rPr>
                <w:color w:val="000000"/>
              </w:rPr>
              <w:t>.</w:t>
            </w:r>
            <w:r>
              <w:rPr>
                <w:color w:val="000000"/>
                <w:lang w:val="en-US"/>
              </w:rPr>
              <w:t>98</w:t>
            </w:r>
          </w:p>
        </w:tc>
        <w:tc>
          <w:tcPr>
            <w:tcW w:w="534" w:type="pct"/>
            <w:tcBorders>
              <w:top w:val="nil"/>
              <w:left w:val="nil"/>
              <w:bottom w:val="single" w:sz="4" w:space="0" w:color="auto"/>
              <w:right w:val="single" w:sz="4" w:space="0" w:color="auto"/>
            </w:tcBorders>
            <w:shd w:val="clear" w:color="auto" w:fill="auto"/>
            <w:noWrap/>
            <w:vAlign w:val="center"/>
          </w:tcPr>
          <w:p w14:paraId="5776F576" w14:textId="650770E3" w:rsidR="003049C3" w:rsidRPr="00F41E69" w:rsidRDefault="000064F0" w:rsidP="003049C3">
            <w:pPr>
              <w:jc w:val="center"/>
              <w:rPr>
                <w:color w:val="000000"/>
                <w:lang w:val="en-US"/>
              </w:rPr>
            </w:pPr>
            <w:r w:rsidRPr="000064F0">
              <w:rPr>
                <w:color w:val="000000"/>
              </w:rPr>
              <w:t>2.</w:t>
            </w:r>
            <w:r w:rsidR="00F41E69">
              <w:rPr>
                <w:color w:val="000000"/>
                <w:lang w:val="en-US"/>
              </w:rPr>
              <w:t>56</w:t>
            </w:r>
          </w:p>
        </w:tc>
        <w:tc>
          <w:tcPr>
            <w:tcW w:w="535" w:type="pct"/>
            <w:tcBorders>
              <w:top w:val="nil"/>
              <w:left w:val="nil"/>
              <w:bottom w:val="single" w:sz="4" w:space="0" w:color="auto"/>
              <w:right w:val="single" w:sz="4" w:space="0" w:color="auto"/>
            </w:tcBorders>
            <w:shd w:val="clear" w:color="auto" w:fill="auto"/>
            <w:noWrap/>
            <w:vAlign w:val="center"/>
          </w:tcPr>
          <w:p w14:paraId="09B399BF" w14:textId="408FC0F3" w:rsidR="003049C3" w:rsidRPr="00F41E69" w:rsidRDefault="000064F0" w:rsidP="003049C3">
            <w:pPr>
              <w:jc w:val="center"/>
              <w:rPr>
                <w:color w:val="000000"/>
                <w:lang w:val="en-US"/>
              </w:rPr>
            </w:pPr>
            <w:r w:rsidRPr="000064F0">
              <w:rPr>
                <w:color w:val="000000"/>
              </w:rPr>
              <w:t>1.</w:t>
            </w:r>
            <w:r w:rsidR="00F41E69">
              <w:rPr>
                <w:color w:val="000000"/>
                <w:lang w:val="en-US"/>
              </w:rPr>
              <w:t>00</w:t>
            </w:r>
          </w:p>
        </w:tc>
      </w:tr>
      <w:tr w:rsidR="0011234A" w:rsidRPr="00677A3E" w14:paraId="052CFFC3" w14:textId="77777777" w:rsidTr="00D81E41">
        <w:trPr>
          <w:trHeight w:val="20"/>
        </w:trPr>
        <w:tc>
          <w:tcPr>
            <w:tcW w:w="3398" w:type="pct"/>
            <w:tcBorders>
              <w:top w:val="nil"/>
              <w:left w:val="single" w:sz="4" w:space="0" w:color="auto"/>
              <w:bottom w:val="single" w:sz="4" w:space="0" w:color="auto"/>
              <w:right w:val="single" w:sz="4" w:space="0" w:color="auto"/>
            </w:tcBorders>
            <w:shd w:val="clear" w:color="auto" w:fill="auto"/>
            <w:vAlign w:val="center"/>
            <w:hideMark/>
          </w:tcPr>
          <w:p w14:paraId="765DD196" w14:textId="77777777" w:rsidR="003049C3" w:rsidRPr="003049C3" w:rsidRDefault="003049C3" w:rsidP="003049C3">
            <w:pPr>
              <w:spacing w:line="276" w:lineRule="auto"/>
              <w:rPr>
                <w:color w:val="000000"/>
              </w:rPr>
            </w:pPr>
            <w:r w:rsidRPr="003049C3">
              <w:rPr>
                <w:color w:val="000000"/>
              </w:rPr>
              <w:t>5. Отчисления на социальные нужды</w:t>
            </w:r>
          </w:p>
        </w:tc>
        <w:tc>
          <w:tcPr>
            <w:tcW w:w="534" w:type="pct"/>
            <w:tcBorders>
              <w:top w:val="nil"/>
              <w:left w:val="nil"/>
              <w:bottom w:val="single" w:sz="4" w:space="0" w:color="auto"/>
              <w:right w:val="single" w:sz="4" w:space="0" w:color="auto"/>
            </w:tcBorders>
            <w:shd w:val="clear" w:color="auto" w:fill="auto"/>
            <w:noWrap/>
            <w:vAlign w:val="center"/>
          </w:tcPr>
          <w:p w14:paraId="083E5F88" w14:textId="48DA9854" w:rsidR="003049C3" w:rsidRPr="00F41E69" w:rsidRDefault="00F41E69" w:rsidP="003049C3">
            <w:pPr>
              <w:jc w:val="center"/>
              <w:rPr>
                <w:color w:val="000000"/>
                <w:lang w:val="en-US"/>
              </w:rPr>
            </w:pPr>
            <w:r>
              <w:rPr>
                <w:color w:val="000000"/>
                <w:lang w:val="en-US"/>
              </w:rPr>
              <w:t>5</w:t>
            </w:r>
            <w:r w:rsidR="000064F0" w:rsidRPr="000064F0">
              <w:rPr>
                <w:color w:val="000000"/>
              </w:rPr>
              <w:t>.</w:t>
            </w:r>
            <w:r>
              <w:rPr>
                <w:color w:val="000000"/>
                <w:lang w:val="en-US"/>
              </w:rPr>
              <w:t>54</w:t>
            </w:r>
          </w:p>
        </w:tc>
        <w:tc>
          <w:tcPr>
            <w:tcW w:w="534" w:type="pct"/>
            <w:tcBorders>
              <w:top w:val="nil"/>
              <w:left w:val="nil"/>
              <w:bottom w:val="single" w:sz="4" w:space="0" w:color="auto"/>
              <w:right w:val="single" w:sz="4" w:space="0" w:color="auto"/>
            </w:tcBorders>
            <w:shd w:val="clear" w:color="auto" w:fill="auto"/>
            <w:noWrap/>
            <w:vAlign w:val="center"/>
          </w:tcPr>
          <w:p w14:paraId="5BE39795" w14:textId="05D0A5B9" w:rsidR="003049C3" w:rsidRPr="00F41E69" w:rsidRDefault="00F41E69" w:rsidP="003049C3">
            <w:pPr>
              <w:jc w:val="center"/>
              <w:rPr>
                <w:color w:val="000000"/>
                <w:lang w:val="en-US"/>
              </w:rPr>
            </w:pPr>
            <w:r>
              <w:rPr>
                <w:color w:val="000000"/>
                <w:lang w:val="en-US"/>
              </w:rPr>
              <w:t>7</w:t>
            </w:r>
            <w:r w:rsidR="000064F0" w:rsidRPr="000064F0">
              <w:rPr>
                <w:color w:val="000000"/>
              </w:rPr>
              <w:t>.</w:t>
            </w:r>
            <w:r>
              <w:rPr>
                <w:color w:val="000000"/>
                <w:lang w:val="en-US"/>
              </w:rPr>
              <w:t>16</w:t>
            </w:r>
          </w:p>
        </w:tc>
        <w:tc>
          <w:tcPr>
            <w:tcW w:w="535" w:type="pct"/>
            <w:tcBorders>
              <w:top w:val="nil"/>
              <w:left w:val="nil"/>
              <w:bottom w:val="single" w:sz="4" w:space="0" w:color="auto"/>
              <w:right w:val="single" w:sz="4" w:space="0" w:color="auto"/>
            </w:tcBorders>
            <w:shd w:val="clear" w:color="auto" w:fill="auto"/>
            <w:noWrap/>
            <w:vAlign w:val="center"/>
          </w:tcPr>
          <w:p w14:paraId="453B0B4A" w14:textId="7CE4D779" w:rsidR="003049C3" w:rsidRPr="00F41E69" w:rsidRDefault="00F41E69" w:rsidP="003049C3">
            <w:pPr>
              <w:jc w:val="center"/>
              <w:rPr>
                <w:color w:val="000000"/>
                <w:lang w:val="en-US"/>
              </w:rPr>
            </w:pPr>
            <w:r>
              <w:rPr>
                <w:color w:val="000000"/>
                <w:lang w:val="en-US"/>
              </w:rPr>
              <w:t>2</w:t>
            </w:r>
            <w:r w:rsidR="000064F0" w:rsidRPr="000064F0">
              <w:rPr>
                <w:color w:val="000000"/>
              </w:rPr>
              <w:t>.</w:t>
            </w:r>
            <w:r>
              <w:rPr>
                <w:color w:val="000000"/>
                <w:lang w:val="en-US"/>
              </w:rPr>
              <w:t>80</w:t>
            </w:r>
          </w:p>
        </w:tc>
      </w:tr>
      <w:tr w:rsidR="0011234A" w:rsidRPr="00677A3E" w14:paraId="163BAD41" w14:textId="77777777" w:rsidTr="00D81E41">
        <w:trPr>
          <w:trHeight w:val="20"/>
        </w:trPr>
        <w:tc>
          <w:tcPr>
            <w:tcW w:w="3398" w:type="pct"/>
            <w:tcBorders>
              <w:top w:val="nil"/>
              <w:left w:val="single" w:sz="4" w:space="0" w:color="auto"/>
              <w:bottom w:val="single" w:sz="4" w:space="0" w:color="auto"/>
              <w:right w:val="single" w:sz="4" w:space="0" w:color="auto"/>
            </w:tcBorders>
            <w:shd w:val="clear" w:color="auto" w:fill="auto"/>
            <w:vAlign w:val="center"/>
            <w:hideMark/>
          </w:tcPr>
          <w:p w14:paraId="2A5C8234" w14:textId="77777777" w:rsidR="003049C3" w:rsidRPr="003049C3" w:rsidRDefault="003049C3" w:rsidP="003049C3">
            <w:pPr>
              <w:spacing w:line="276" w:lineRule="auto"/>
              <w:rPr>
                <w:color w:val="000000"/>
              </w:rPr>
            </w:pPr>
            <w:r w:rsidRPr="003049C3">
              <w:rPr>
                <w:color w:val="000000"/>
              </w:rPr>
              <w:t>6. Расходы на содержание и эксплуатацию оборудования</w:t>
            </w:r>
          </w:p>
        </w:tc>
        <w:tc>
          <w:tcPr>
            <w:tcW w:w="534" w:type="pct"/>
            <w:tcBorders>
              <w:top w:val="nil"/>
              <w:left w:val="nil"/>
              <w:bottom w:val="single" w:sz="4" w:space="0" w:color="auto"/>
              <w:right w:val="single" w:sz="4" w:space="0" w:color="auto"/>
            </w:tcBorders>
            <w:shd w:val="clear" w:color="auto" w:fill="auto"/>
            <w:noWrap/>
            <w:vAlign w:val="center"/>
          </w:tcPr>
          <w:p w14:paraId="39FBDEBB" w14:textId="19D32820" w:rsidR="003049C3" w:rsidRPr="00F41E69" w:rsidRDefault="00F41E69" w:rsidP="003049C3">
            <w:pPr>
              <w:jc w:val="center"/>
              <w:rPr>
                <w:color w:val="000000"/>
                <w:lang w:val="en-US"/>
              </w:rPr>
            </w:pPr>
            <w:r>
              <w:rPr>
                <w:color w:val="000000"/>
                <w:lang w:val="en-US"/>
              </w:rPr>
              <w:t>57</w:t>
            </w:r>
            <w:r w:rsidR="000064F0" w:rsidRPr="000064F0">
              <w:rPr>
                <w:color w:val="000000"/>
              </w:rPr>
              <w:t>.</w:t>
            </w:r>
            <w:r>
              <w:rPr>
                <w:color w:val="000000"/>
                <w:lang w:val="en-US"/>
              </w:rPr>
              <w:t>30</w:t>
            </w:r>
          </w:p>
        </w:tc>
        <w:tc>
          <w:tcPr>
            <w:tcW w:w="534" w:type="pct"/>
            <w:tcBorders>
              <w:top w:val="nil"/>
              <w:left w:val="nil"/>
              <w:bottom w:val="single" w:sz="4" w:space="0" w:color="auto"/>
              <w:right w:val="single" w:sz="4" w:space="0" w:color="auto"/>
            </w:tcBorders>
            <w:shd w:val="clear" w:color="auto" w:fill="auto"/>
            <w:noWrap/>
            <w:vAlign w:val="center"/>
          </w:tcPr>
          <w:p w14:paraId="0E9C7D9C" w14:textId="36A3A555" w:rsidR="003049C3" w:rsidRPr="00F41E69" w:rsidRDefault="00F41E69" w:rsidP="003049C3">
            <w:pPr>
              <w:jc w:val="center"/>
              <w:rPr>
                <w:color w:val="000000"/>
                <w:lang w:val="en-US"/>
              </w:rPr>
            </w:pPr>
            <w:r>
              <w:rPr>
                <w:color w:val="000000"/>
                <w:lang w:val="en-US"/>
              </w:rPr>
              <w:t>44</w:t>
            </w:r>
            <w:r w:rsidR="000064F0" w:rsidRPr="000064F0">
              <w:rPr>
                <w:color w:val="000000"/>
              </w:rPr>
              <w:t>.</w:t>
            </w:r>
            <w:r>
              <w:rPr>
                <w:color w:val="000000"/>
                <w:lang w:val="en-US"/>
              </w:rPr>
              <w:t>06</w:t>
            </w:r>
          </w:p>
        </w:tc>
        <w:tc>
          <w:tcPr>
            <w:tcW w:w="535" w:type="pct"/>
            <w:tcBorders>
              <w:top w:val="nil"/>
              <w:left w:val="nil"/>
              <w:bottom w:val="single" w:sz="4" w:space="0" w:color="auto"/>
              <w:right w:val="single" w:sz="4" w:space="0" w:color="auto"/>
            </w:tcBorders>
            <w:shd w:val="clear" w:color="auto" w:fill="auto"/>
            <w:noWrap/>
            <w:vAlign w:val="center"/>
          </w:tcPr>
          <w:p w14:paraId="248B7CB3" w14:textId="57BCF997" w:rsidR="003049C3" w:rsidRPr="00F41E69" w:rsidRDefault="00F41E69" w:rsidP="003049C3">
            <w:pPr>
              <w:jc w:val="center"/>
              <w:rPr>
                <w:color w:val="000000"/>
                <w:lang w:val="en-US"/>
              </w:rPr>
            </w:pPr>
            <w:r>
              <w:rPr>
                <w:color w:val="000000"/>
                <w:lang w:val="en-US"/>
              </w:rPr>
              <w:t>69</w:t>
            </w:r>
            <w:r w:rsidR="000064F0" w:rsidRPr="000064F0">
              <w:rPr>
                <w:color w:val="000000"/>
              </w:rPr>
              <w:t>.</w:t>
            </w:r>
            <w:r>
              <w:rPr>
                <w:color w:val="000000"/>
                <w:lang w:val="en-US"/>
              </w:rPr>
              <w:t>68</w:t>
            </w:r>
          </w:p>
        </w:tc>
      </w:tr>
      <w:tr w:rsidR="003049C3" w:rsidRPr="00677A3E" w14:paraId="7D62A007" w14:textId="77777777" w:rsidTr="00D81E41">
        <w:trPr>
          <w:trHeight w:val="20"/>
        </w:trPr>
        <w:tc>
          <w:tcPr>
            <w:tcW w:w="3398" w:type="pct"/>
            <w:tcBorders>
              <w:top w:val="nil"/>
              <w:left w:val="single" w:sz="4" w:space="0" w:color="auto"/>
              <w:bottom w:val="single" w:sz="4" w:space="0" w:color="auto"/>
              <w:right w:val="single" w:sz="4" w:space="0" w:color="auto"/>
            </w:tcBorders>
            <w:shd w:val="clear" w:color="auto" w:fill="auto"/>
            <w:vAlign w:val="center"/>
          </w:tcPr>
          <w:p w14:paraId="0A72625F" w14:textId="77777777" w:rsidR="003049C3" w:rsidRPr="003049C3" w:rsidRDefault="003049C3" w:rsidP="003049C3">
            <w:pPr>
              <w:spacing w:line="276" w:lineRule="auto"/>
              <w:rPr>
                <w:color w:val="000000"/>
              </w:rPr>
            </w:pPr>
            <w:r w:rsidRPr="003049C3">
              <w:rPr>
                <w:color w:val="000000"/>
              </w:rPr>
              <w:t>Сумма прямых затрат</w:t>
            </w:r>
          </w:p>
        </w:tc>
        <w:tc>
          <w:tcPr>
            <w:tcW w:w="534" w:type="pct"/>
            <w:tcBorders>
              <w:top w:val="nil"/>
              <w:left w:val="nil"/>
              <w:bottom w:val="single" w:sz="4" w:space="0" w:color="auto"/>
              <w:right w:val="single" w:sz="4" w:space="0" w:color="auto"/>
            </w:tcBorders>
            <w:shd w:val="clear" w:color="auto" w:fill="auto"/>
            <w:noWrap/>
            <w:vAlign w:val="center"/>
          </w:tcPr>
          <w:p w14:paraId="61347C20" w14:textId="3ED77868" w:rsidR="003049C3" w:rsidRPr="003049C3" w:rsidRDefault="00F41E69" w:rsidP="003049C3">
            <w:pPr>
              <w:jc w:val="center"/>
              <w:rPr>
                <w:color w:val="000000"/>
              </w:rPr>
            </w:pPr>
            <w:r>
              <w:rPr>
                <w:color w:val="000000"/>
                <w:lang w:val="en-US"/>
              </w:rPr>
              <w:t>86</w:t>
            </w:r>
            <w:r w:rsidR="000064F0" w:rsidRPr="000064F0">
              <w:rPr>
                <w:color w:val="000000"/>
              </w:rPr>
              <w:t>.</w:t>
            </w:r>
            <w:r>
              <w:rPr>
                <w:color w:val="000000"/>
                <w:lang w:val="en-US"/>
              </w:rPr>
              <w:t>4</w:t>
            </w:r>
            <w:r w:rsidR="000064F0" w:rsidRPr="000064F0">
              <w:rPr>
                <w:color w:val="000000"/>
              </w:rPr>
              <w:t>7</w:t>
            </w:r>
          </w:p>
        </w:tc>
        <w:tc>
          <w:tcPr>
            <w:tcW w:w="534" w:type="pct"/>
            <w:tcBorders>
              <w:top w:val="nil"/>
              <w:left w:val="nil"/>
              <w:bottom w:val="single" w:sz="4" w:space="0" w:color="auto"/>
              <w:right w:val="single" w:sz="4" w:space="0" w:color="auto"/>
            </w:tcBorders>
            <w:shd w:val="clear" w:color="auto" w:fill="auto"/>
            <w:noWrap/>
            <w:vAlign w:val="center"/>
          </w:tcPr>
          <w:p w14:paraId="358AB882" w14:textId="2E13491A" w:rsidR="003049C3" w:rsidRPr="003049C3" w:rsidRDefault="00F41E69" w:rsidP="003049C3">
            <w:pPr>
              <w:jc w:val="center"/>
              <w:rPr>
                <w:color w:val="000000"/>
              </w:rPr>
            </w:pPr>
            <w:r>
              <w:rPr>
                <w:color w:val="000000"/>
                <w:lang w:val="en-US"/>
              </w:rPr>
              <w:t>86</w:t>
            </w:r>
            <w:r w:rsidR="000064F0" w:rsidRPr="000064F0">
              <w:rPr>
                <w:color w:val="000000"/>
              </w:rPr>
              <w:t>.</w:t>
            </w:r>
            <w:r>
              <w:rPr>
                <w:color w:val="000000"/>
                <w:lang w:val="en-US"/>
              </w:rPr>
              <w:t>4</w:t>
            </w:r>
            <w:r w:rsidR="000064F0" w:rsidRPr="000064F0">
              <w:rPr>
                <w:color w:val="000000"/>
              </w:rPr>
              <w:t>7</w:t>
            </w:r>
          </w:p>
        </w:tc>
        <w:tc>
          <w:tcPr>
            <w:tcW w:w="535" w:type="pct"/>
            <w:tcBorders>
              <w:top w:val="nil"/>
              <w:left w:val="nil"/>
              <w:bottom w:val="single" w:sz="4" w:space="0" w:color="auto"/>
              <w:right w:val="single" w:sz="4" w:space="0" w:color="auto"/>
            </w:tcBorders>
            <w:shd w:val="clear" w:color="auto" w:fill="auto"/>
            <w:noWrap/>
            <w:vAlign w:val="center"/>
          </w:tcPr>
          <w:p w14:paraId="25D527BF" w14:textId="44F26F5D" w:rsidR="003049C3" w:rsidRPr="000064F0" w:rsidRDefault="00F41E69" w:rsidP="003049C3">
            <w:pPr>
              <w:jc w:val="center"/>
              <w:rPr>
                <w:color w:val="000000"/>
                <w:lang w:val="en-US"/>
              </w:rPr>
            </w:pPr>
            <w:r>
              <w:rPr>
                <w:color w:val="000000"/>
                <w:lang w:val="en-US"/>
              </w:rPr>
              <w:t>86</w:t>
            </w:r>
            <w:r w:rsidR="000064F0" w:rsidRPr="000064F0">
              <w:rPr>
                <w:color w:val="000000"/>
              </w:rPr>
              <w:t>.</w:t>
            </w:r>
            <w:r>
              <w:rPr>
                <w:color w:val="000000"/>
                <w:lang w:val="en-US"/>
              </w:rPr>
              <w:t>4</w:t>
            </w:r>
            <w:r w:rsidR="000064F0" w:rsidRPr="000064F0">
              <w:rPr>
                <w:color w:val="000000"/>
              </w:rPr>
              <w:t>7</w:t>
            </w:r>
          </w:p>
        </w:tc>
      </w:tr>
      <w:tr w:rsidR="0011234A" w:rsidRPr="00677A3E" w14:paraId="6BEE9458" w14:textId="77777777" w:rsidTr="00D81E41">
        <w:trPr>
          <w:trHeight w:val="20"/>
        </w:trPr>
        <w:tc>
          <w:tcPr>
            <w:tcW w:w="3398" w:type="pct"/>
            <w:tcBorders>
              <w:top w:val="nil"/>
              <w:left w:val="single" w:sz="4" w:space="0" w:color="auto"/>
              <w:bottom w:val="single" w:sz="4" w:space="0" w:color="auto"/>
              <w:right w:val="single" w:sz="4" w:space="0" w:color="auto"/>
            </w:tcBorders>
            <w:shd w:val="clear" w:color="auto" w:fill="auto"/>
            <w:noWrap/>
            <w:vAlign w:val="center"/>
            <w:hideMark/>
          </w:tcPr>
          <w:p w14:paraId="4BA21DFC" w14:textId="77777777" w:rsidR="003049C3" w:rsidRPr="003049C3" w:rsidRDefault="003049C3" w:rsidP="003049C3">
            <w:pPr>
              <w:spacing w:line="276" w:lineRule="auto"/>
              <w:rPr>
                <w:color w:val="000000"/>
              </w:rPr>
            </w:pPr>
            <w:r w:rsidRPr="003049C3">
              <w:rPr>
                <w:color w:val="000000"/>
              </w:rPr>
              <w:t>7.Общепроизводственные расходы</w:t>
            </w:r>
          </w:p>
        </w:tc>
        <w:tc>
          <w:tcPr>
            <w:tcW w:w="534" w:type="pct"/>
            <w:tcBorders>
              <w:top w:val="nil"/>
              <w:left w:val="nil"/>
              <w:bottom w:val="single" w:sz="4" w:space="0" w:color="auto"/>
              <w:right w:val="single" w:sz="4" w:space="0" w:color="auto"/>
            </w:tcBorders>
            <w:shd w:val="clear" w:color="auto" w:fill="auto"/>
            <w:noWrap/>
            <w:vAlign w:val="center"/>
          </w:tcPr>
          <w:p w14:paraId="256526B0" w14:textId="48167917" w:rsidR="003049C3" w:rsidRPr="00DD6B28" w:rsidRDefault="00F41E69" w:rsidP="003049C3">
            <w:pPr>
              <w:jc w:val="center"/>
              <w:rPr>
                <w:color w:val="000000"/>
                <w:lang w:val="en-US"/>
              </w:rPr>
            </w:pPr>
            <w:r>
              <w:rPr>
                <w:color w:val="000000"/>
                <w:lang w:val="en-US"/>
              </w:rPr>
              <w:t>4</w:t>
            </w:r>
            <w:r w:rsidR="000064F0" w:rsidRPr="000064F0">
              <w:rPr>
                <w:color w:val="000000"/>
              </w:rPr>
              <w:t>.</w:t>
            </w:r>
            <w:r w:rsidR="00DD6B28">
              <w:rPr>
                <w:color w:val="000000"/>
                <w:lang w:val="en-US"/>
              </w:rPr>
              <w:t>59</w:t>
            </w:r>
          </w:p>
        </w:tc>
        <w:tc>
          <w:tcPr>
            <w:tcW w:w="534" w:type="pct"/>
            <w:tcBorders>
              <w:top w:val="nil"/>
              <w:left w:val="nil"/>
              <w:bottom w:val="single" w:sz="4" w:space="0" w:color="auto"/>
              <w:right w:val="single" w:sz="4" w:space="0" w:color="auto"/>
            </w:tcBorders>
            <w:shd w:val="clear" w:color="auto" w:fill="auto"/>
            <w:noWrap/>
            <w:vAlign w:val="center"/>
          </w:tcPr>
          <w:p w14:paraId="3489F51F" w14:textId="7E7CB10E" w:rsidR="003049C3" w:rsidRPr="00DD6B28" w:rsidRDefault="00DD6B28" w:rsidP="003049C3">
            <w:pPr>
              <w:jc w:val="center"/>
              <w:rPr>
                <w:color w:val="000000"/>
                <w:lang w:val="en-US"/>
              </w:rPr>
            </w:pPr>
            <w:r>
              <w:rPr>
                <w:color w:val="000000"/>
                <w:lang w:val="en-US"/>
              </w:rPr>
              <w:t>4</w:t>
            </w:r>
            <w:r w:rsidR="000064F0" w:rsidRPr="000064F0">
              <w:rPr>
                <w:color w:val="000000"/>
              </w:rPr>
              <w:t>.</w:t>
            </w:r>
            <w:r>
              <w:rPr>
                <w:color w:val="000000"/>
                <w:lang w:val="en-US"/>
              </w:rPr>
              <w:t>59</w:t>
            </w:r>
          </w:p>
        </w:tc>
        <w:tc>
          <w:tcPr>
            <w:tcW w:w="535" w:type="pct"/>
            <w:tcBorders>
              <w:top w:val="nil"/>
              <w:left w:val="nil"/>
              <w:bottom w:val="single" w:sz="4" w:space="0" w:color="auto"/>
              <w:right w:val="single" w:sz="4" w:space="0" w:color="auto"/>
            </w:tcBorders>
            <w:shd w:val="clear" w:color="auto" w:fill="auto"/>
            <w:noWrap/>
            <w:vAlign w:val="center"/>
          </w:tcPr>
          <w:p w14:paraId="2B8D6F2B" w14:textId="7B35A272" w:rsidR="003049C3" w:rsidRPr="00DD6B28" w:rsidRDefault="00DD6B28" w:rsidP="003049C3">
            <w:pPr>
              <w:jc w:val="center"/>
              <w:rPr>
                <w:color w:val="000000"/>
                <w:lang w:val="en-US"/>
              </w:rPr>
            </w:pPr>
            <w:r>
              <w:rPr>
                <w:color w:val="000000"/>
                <w:lang w:val="en-US"/>
              </w:rPr>
              <w:t>4</w:t>
            </w:r>
            <w:r w:rsidR="000064F0" w:rsidRPr="000064F0">
              <w:rPr>
                <w:color w:val="000000"/>
              </w:rPr>
              <w:t>.</w:t>
            </w:r>
            <w:r>
              <w:rPr>
                <w:color w:val="000000"/>
                <w:lang w:val="en-US"/>
              </w:rPr>
              <w:t>59</w:t>
            </w:r>
          </w:p>
        </w:tc>
      </w:tr>
      <w:tr w:rsidR="0011234A" w:rsidRPr="00677A3E" w14:paraId="05365816" w14:textId="77777777" w:rsidTr="00D81E41">
        <w:trPr>
          <w:trHeight w:val="20"/>
        </w:trPr>
        <w:tc>
          <w:tcPr>
            <w:tcW w:w="3398" w:type="pct"/>
            <w:tcBorders>
              <w:top w:val="nil"/>
              <w:left w:val="single" w:sz="4" w:space="0" w:color="auto"/>
              <w:bottom w:val="single" w:sz="4" w:space="0" w:color="auto"/>
              <w:right w:val="single" w:sz="4" w:space="0" w:color="auto"/>
            </w:tcBorders>
            <w:shd w:val="clear" w:color="auto" w:fill="auto"/>
            <w:noWrap/>
            <w:vAlign w:val="center"/>
            <w:hideMark/>
          </w:tcPr>
          <w:p w14:paraId="3ABDD800" w14:textId="77777777" w:rsidR="003049C3" w:rsidRPr="003049C3" w:rsidRDefault="003049C3" w:rsidP="003049C3">
            <w:pPr>
              <w:spacing w:line="276" w:lineRule="auto"/>
              <w:rPr>
                <w:color w:val="000000"/>
              </w:rPr>
            </w:pPr>
            <w:r w:rsidRPr="003049C3">
              <w:rPr>
                <w:color w:val="000000"/>
              </w:rPr>
              <w:t>Цеховая себестоимость</w:t>
            </w:r>
          </w:p>
        </w:tc>
        <w:tc>
          <w:tcPr>
            <w:tcW w:w="534" w:type="pct"/>
            <w:tcBorders>
              <w:top w:val="nil"/>
              <w:left w:val="nil"/>
              <w:bottom w:val="single" w:sz="4" w:space="0" w:color="auto"/>
              <w:right w:val="single" w:sz="4" w:space="0" w:color="auto"/>
            </w:tcBorders>
            <w:shd w:val="clear" w:color="auto" w:fill="auto"/>
            <w:noWrap/>
            <w:vAlign w:val="center"/>
          </w:tcPr>
          <w:p w14:paraId="20143E5C" w14:textId="68B86910" w:rsidR="003049C3" w:rsidRPr="00DD6B28" w:rsidRDefault="00DD6B28" w:rsidP="003049C3">
            <w:pPr>
              <w:jc w:val="center"/>
              <w:rPr>
                <w:color w:val="000000"/>
                <w:lang w:val="en-US"/>
              </w:rPr>
            </w:pPr>
            <w:r>
              <w:rPr>
                <w:color w:val="000000"/>
                <w:lang w:val="en-US"/>
              </w:rPr>
              <w:t>91</w:t>
            </w:r>
            <w:r w:rsidR="000064F0" w:rsidRPr="000064F0">
              <w:rPr>
                <w:color w:val="000000"/>
              </w:rPr>
              <w:t>.</w:t>
            </w:r>
            <w:r>
              <w:rPr>
                <w:color w:val="000000"/>
                <w:lang w:val="en-US"/>
              </w:rPr>
              <w:t>07</w:t>
            </w:r>
          </w:p>
        </w:tc>
        <w:tc>
          <w:tcPr>
            <w:tcW w:w="534" w:type="pct"/>
            <w:tcBorders>
              <w:top w:val="nil"/>
              <w:left w:val="nil"/>
              <w:bottom w:val="single" w:sz="4" w:space="0" w:color="auto"/>
              <w:right w:val="single" w:sz="4" w:space="0" w:color="auto"/>
            </w:tcBorders>
            <w:shd w:val="clear" w:color="auto" w:fill="auto"/>
            <w:noWrap/>
            <w:vAlign w:val="center"/>
          </w:tcPr>
          <w:p w14:paraId="43A91867" w14:textId="1D110043" w:rsidR="003049C3" w:rsidRPr="00DD6B28" w:rsidRDefault="00DD6B28" w:rsidP="003049C3">
            <w:pPr>
              <w:jc w:val="center"/>
              <w:rPr>
                <w:color w:val="000000"/>
                <w:lang w:val="en-US"/>
              </w:rPr>
            </w:pPr>
            <w:r>
              <w:rPr>
                <w:color w:val="000000"/>
                <w:lang w:val="en-US"/>
              </w:rPr>
              <w:t>91</w:t>
            </w:r>
            <w:r w:rsidR="000064F0" w:rsidRPr="000064F0">
              <w:rPr>
                <w:color w:val="000000"/>
              </w:rPr>
              <w:t>.</w:t>
            </w:r>
            <w:r>
              <w:rPr>
                <w:color w:val="000000"/>
                <w:lang w:val="en-US"/>
              </w:rPr>
              <w:t>07</w:t>
            </w:r>
          </w:p>
        </w:tc>
        <w:tc>
          <w:tcPr>
            <w:tcW w:w="535" w:type="pct"/>
            <w:tcBorders>
              <w:top w:val="nil"/>
              <w:left w:val="nil"/>
              <w:bottom w:val="single" w:sz="4" w:space="0" w:color="auto"/>
              <w:right w:val="single" w:sz="4" w:space="0" w:color="auto"/>
            </w:tcBorders>
            <w:shd w:val="clear" w:color="auto" w:fill="auto"/>
            <w:noWrap/>
            <w:vAlign w:val="center"/>
          </w:tcPr>
          <w:p w14:paraId="4919FE1C" w14:textId="3E607AA9" w:rsidR="003049C3" w:rsidRPr="00DD6B28" w:rsidRDefault="00DD6B28" w:rsidP="003049C3">
            <w:pPr>
              <w:jc w:val="center"/>
              <w:rPr>
                <w:color w:val="000000"/>
                <w:lang w:val="en-US"/>
              </w:rPr>
            </w:pPr>
            <w:r>
              <w:rPr>
                <w:color w:val="000000"/>
                <w:lang w:val="en-US"/>
              </w:rPr>
              <w:t>91</w:t>
            </w:r>
            <w:r w:rsidR="000064F0" w:rsidRPr="000064F0">
              <w:rPr>
                <w:color w:val="000000"/>
              </w:rPr>
              <w:t>.</w:t>
            </w:r>
            <w:r>
              <w:rPr>
                <w:color w:val="000000"/>
                <w:lang w:val="en-US"/>
              </w:rPr>
              <w:t>07</w:t>
            </w:r>
          </w:p>
        </w:tc>
      </w:tr>
      <w:tr w:rsidR="0011234A" w:rsidRPr="00677A3E" w14:paraId="7E454133" w14:textId="77777777" w:rsidTr="00D81E41">
        <w:trPr>
          <w:trHeight w:val="20"/>
        </w:trPr>
        <w:tc>
          <w:tcPr>
            <w:tcW w:w="3398" w:type="pct"/>
            <w:tcBorders>
              <w:top w:val="nil"/>
              <w:left w:val="single" w:sz="4" w:space="0" w:color="auto"/>
              <w:bottom w:val="single" w:sz="4" w:space="0" w:color="auto"/>
              <w:right w:val="single" w:sz="4" w:space="0" w:color="auto"/>
            </w:tcBorders>
            <w:shd w:val="clear" w:color="auto" w:fill="auto"/>
            <w:noWrap/>
            <w:vAlign w:val="bottom"/>
            <w:hideMark/>
          </w:tcPr>
          <w:p w14:paraId="10DDE44A" w14:textId="77777777" w:rsidR="003049C3" w:rsidRPr="003049C3" w:rsidRDefault="003049C3" w:rsidP="003049C3">
            <w:pPr>
              <w:spacing w:line="276" w:lineRule="auto"/>
              <w:rPr>
                <w:color w:val="000000"/>
              </w:rPr>
            </w:pPr>
            <w:r w:rsidRPr="003049C3">
              <w:rPr>
                <w:color w:val="000000"/>
              </w:rPr>
              <w:t>8.Общехозяйственные расходы</w:t>
            </w:r>
          </w:p>
        </w:tc>
        <w:tc>
          <w:tcPr>
            <w:tcW w:w="534" w:type="pct"/>
            <w:tcBorders>
              <w:top w:val="nil"/>
              <w:left w:val="nil"/>
              <w:bottom w:val="single" w:sz="4" w:space="0" w:color="auto"/>
              <w:right w:val="single" w:sz="4" w:space="0" w:color="auto"/>
            </w:tcBorders>
            <w:shd w:val="clear" w:color="auto" w:fill="auto"/>
            <w:noWrap/>
            <w:vAlign w:val="center"/>
          </w:tcPr>
          <w:p w14:paraId="2B8BA960" w14:textId="5DBA3F02" w:rsidR="003049C3" w:rsidRPr="00DD6B28" w:rsidRDefault="00DD6B28" w:rsidP="003049C3">
            <w:pPr>
              <w:jc w:val="center"/>
              <w:rPr>
                <w:color w:val="000000"/>
                <w:lang w:val="en-US"/>
              </w:rPr>
            </w:pPr>
            <w:r>
              <w:rPr>
                <w:color w:val="000000"/>
                <w:lang w:val="en-US"/>
              </w:rPr>
              <w:t>4</w:t>
            </w:r>
            <w:r w:rsidR="000064F0" w:rsidRPr="000064F0">
              <w:rPr>
                <w:color w:val="000000"/>
              </w:rPr>
              <w:t>.</w:t>
            </w:r>
            <w:r>
              <w:rPr>
                <w:color w:val="000000"/>
                <w:lang w:val="en-US"/>
              </w:rPr>
              <w:t>17</w:t>
            </w:r>
          </w:p>
        </w:tc>
        <w:tc>
          <w:tcPr>
            <w:tcW w:w="534" w:type="pct"/>
            <w:tcBorders>
              <w:top w:val="nil"/>
              <w:left w:val="nil"/>
              <w:bottom w:val="single" w:sz="4" w:space="0" w:color="auto"/>
              <w:right w:val="single" w:sz="4" w:space="0" w:color="auto"/>
            </w:tcBorders>
            <w:shd w:val="clear" w:color="auto" w:fill="auto"/>
            <w:noWrap/>
            <w:vAlign w:val="center"/>
          </w:tcPr>
          <w:p w14:paraId="27ED8E16" w14:textId="42F9C3DC" w:rsidR="003049C3" w:rsidRPr="00DD6B28" w:rsidRDefault="00DD6B28" w:rsidP="003049C3">
            <w:pPr>
              <w:jc w:val="center"/>
              <w:rPr>
                <w:color w:val="000000"/>
                <w:lang w:val="en-US"/>
              </w:rPr>
            </w:pPr>
            <w:r>
              <w:rPr>
                <w:color w:val="000000"/>
                <w:lang w:val="en-US"/>
              </w:rPr>
              <w:t>4</w:t>
            </w:r>
            <w:r w:rsidR="000064F0" w:rsidRPr="000064F0">
              <w:rPr>
                <w:color w:val="000000"/>
              </w:rPr>
              <w:t>.</w:t>
            </w:r>
            <w:r>
              <w:rPr>
                <w:color w:val="000000"/>
                <w:lang w:val="en-US"/>
              </w:rPr>
              <w:t>17</w:t>
            </w:r>
          </w:p>
        </w:tc>
        <w:tc>
          <w:tcPr>
            <w:tcW w:w="535" w:type="pct"/>
            <w:tcBorders>
              <w:top w:val="nil"/>
              <w:left w:val="nil"/>
              <w:bottom w:val="single" w:sz="4" w:space="0" w:color="auto"/>
              <w:right w:val="single" w:sz="4" w:space="0" w:color="auto"/>
            </w:tcBorders>
            <w:shd w:val="clear" w:color="auto" w:fill="auto"/>
            <w:noWrap/>
            <w:vAlign w:val="center"/>
          </w:tcPr>
          <w:p w14:paraId="5F709D09" w14:textId="1401C85D" w:rsidR="003049C3" w:rsidRPr="00DD6B28" w:rsidRDefault="00DD6B28" w:rsidP="003049C3">
            <w:pPr>
              <w:jc w:val="center"/>
              <w:rPr>
                <w:color w:val="000000"/>
                <w:lang w:val="en-US"/>
              </w:rPr>
            </w:pPr>
            <w:r>
              <w:rPr>
                <w:color w:val="000000"/>
                <w:lang w:val="en-US"/>
              </w:rPr>
              <w:t>4</w:t>
            </w:r>
            <w:r w:rsidR="000064F0" w:rsidRPr="000064F0">
              <w:rPr>
                <w:color w:val="000000"/>
              </w:rPr>
              <w:t>.</w:t>
            </w:r>
            <w:r>
              <w:rPr>
                <w:color w:val="000000"/>
                <w:lang w:val="en-US"/>
              </w:rPr>
              <w:t>17</w:t>
            </w:r>
          </w:p>
        </w:tc>
      </w:tr>
      <w:tr w:rsidR="0011234A" w:rsidRPr="00677A3E" w14:paraId="546390F8" w14:textId="77777777" w:rsidTr="00D81E41">
        <w:trPr>
          <w:trHeight w:val="20"/>
        </w:trPr>
        <w:tc>
          <w:tcPr>
            <w:tcW w:w="3398" w:type="pct"/>
            <w:tcBorders>
              <w:top w:val="nil"/>
              <w:left w:val="single" w:sz="4" w:space="0" w:color="auto"/>
              <w:bottom w:val="single" w:sz="4" w:space="0" w:color="auto"/>
              <w:right w:val="single" w:sz="4" w:space="0" w:color="auto"/>
            </w:tcBorders>
            <w:shd w:val="clear" w:color="auto" w:fill="auto"/>
            <w:noWrap/>
            <w:vAlign w:val="bottom"/>
            <w:hideMark/>
          </w:tcPr>
          <w:p w14:paraId="41E3470D" w14:textId="77777777" w:rsidR="003049C3" w:rsidRPr="003049C3" w:rsidRDefault="003049C3" w:rsidP="003049C3">
            <w:pPr>
              <w:spacing w:line="276" w:lineRule="auto"/>
              <w:rPr>
                <w:color w:val="000000"/>
              </w:rPr>
            </w:pPr>
            <w:r w:rsidRPr="003049C3">
              <w:rPr>
                <w:color w:val="000000"/>
              </w:rPr>
              <w:t>Производственная себестоимость</w:t>
            </w:r>
          </w:p>
        </w:tc>
        <w:tc>
          <w:tcPr>
            <w:tcW w:w="534" w:type="pct"/>
            <w:tcBorders>
              <w:top w:val="nil"/>
              <w:left w:val="nil"/>
              <w:bottom w:val="single" w:sz="4" w:space="0" w:color="auto"/>
              <w:right w:val="single" w:sz="4" w:space="0" w:color="auto"/>
            </w:tcBorders>
            <w:shd w:val="clear" w:color="auto" w:fill="auto"/>
            <w:noWrap/>
            <w:vAlign w:val="center"/>
          </w:tcPr>
          <w:p w14:paraId="47298B93" w14:textId="49F99798" w:rsidR="003049C3" w:rsidRPr="003049C3" w:rsidRDefault="000064F0" w:rsidP="003049C3">
            <w:pPr>
              <w:jc w:val="center"/>
              <w:rPr>
                <w:color w:val="000000"/>
              </w:rPr>
            </w:pPr>
            <w:r w:rsidRPr="000064F0">
              <w:rPr>
                <w:color w:val="000000"/>
              </w:rPr>
              <w:t>95.24</w:t>
            </w:r>
          </w:p>
        </w:tc>
        <w:tc>
          <w:tcPr>
            <w:tcW w:w="534" w:type="pct"/>
            <w:tcBorders>
              <w:top w:val="nil"/>
              <w:left w:val="nil"/>
              <w:bottom w:val="single" w:sz="4" w:space="0" w:color="auto"/>
              <w:right w:val="single" w:sz="4" w:space="0" w:color="auto"/>
            </w:tcBorders>
            <w:shd w:val="clear" w:color="auto" w:fill="auto"/>
            <w:noWrap/>
            <w:vAlign w:val="center"/>
          </w:tcPr>
          <w:p w14:paraId="1FDC55AE" w14:textId="77777777" w:rsidR="003049C3" w:rsidRPr="003049C3" w:rsidRDefault="003049C3" w:rsidP="003049C3">
            <w:pPr>
              <w:jc w:val="center"/>
              <w:rPr>
                <w:color w:val="000000"/>
              </w:rPr>
            </w:pPr>
            <w:r w:rsidRPr="003049C3">
              <w:rPr>
                <w:color w:val="000000"/>
              </w:rPr>
              <w:t>95,24</w:t>
            </w:r>
          </w:p>
        </w:tc>
        <w:tc>
          <w:tcPr>
            <w:tcW w:w="535" w:type="pct"/>
            <w:tcBorders>
              <w:top w:val="nil"/>
              <w:left w:val="nil"/>
              <w:bottom w:val="single" w:sz="4" w:space="0" w:color="auto"/>
              <w:right w:val="single" w:sz="4" w:space="0" w:color="auto"/>
            </w:tcBorders>
            <w:shd w:val="clear" w:color="auto" w:fill="auto"/>
            <w:noWrap/>
            <w:vAlign w:val="center"/>
          </w:tcPr>
          <w:p w14:paraId="62CFAE6E" w14:textId="77777777" w:rsidR="003049C3" w:rsidRPr="003049C3" w:rsidRDefault="003049C3" w:rsidP="003049C3">
            <w:pPr>
              <w:jc w:val="center"/>
              <w:rPr>
                <w:color w:val="000000"/>
              </w:rPr>
            </w:pPr>
            <w:r w:rsidRPr="003049C3">
              <w:rPr>
                <w:color w:val="000000"/>
              </w:rPr>
              <w:t>95,24</w:t>
            </w:r>
          </w:p>
        </w:tc>
      </w:tr>
      <w:tr w:rsidR="0011234A" w:rsidRPr="00677A3E" w14:paraId="2E14F656" w14:textId="77777777" w:rsidTr="00D81E41">
        <w:trPr>
          <w:trHeight w:val="20"/>
        </w:trPr>
        <w:tc>
          <w:tcPr>
            <w:tcW w:w="3398" w:type="pct"/>
            <w:tcBorders>
              <w:top w:val="nil"/>
              <w:left w:val="single" w:sz="4" w:space="0" w:color="auto"/>
              <w:bottom w:val="single" w:sz="4" w:space="0" w:color="auto"/>
              <w:right w:val="single" w:sz="4" w:space="0" w:color="auto"/>
            </w:tcBorders>
            <w:shd w:val="clear" w:color="auto" w:fill="auto"/>
            <w:noWrap/>
            <w:vAlign w:val="bottom"/>
            <w:hideMark/>
          </w:tcPr>
          <w:p w14:paraId="0ABD6039" w14:textId="77777777" w:rsidR="003049C3" w:rsidRPr="003049C3" w:rsidRDefault="003049C3" w:rsidP="003049C3">
            <w:pPr>
              <w:spacing w:line="276" w:lineRule="auto"/>
              <w:rPr>
                <w:color w:val="000000"/>
              </w:rPr>
            </w:pPr>
            <w:r w:rsidRPr="003049C3">
              <w:rPr>
                <w:color w:val="000000"/>
              </w:rPr>
              <w:t>9.Коммерческие расходы</w:t>
            </w:r>
          </w:p>
        </w:tc>
        <w:tc>
          <w:tcPr>
            <w:tcW w:w="534" w:type="pct"/>
            <w:tcBorders>
              <w:top w:val="nil"/>
              <w:left w:val="nil"/>
              <w:bottom w:val="single" w:sz="4" w:space="0" w:color="auto"/>
              <w:right w:val="single" w:sz="4" w:space="0" w:color="auto"/>
            </w:tcBorders>
            <w:shd w:val="clear" w:color="auto" w:fill="auto"/>
            <w:noWrap/>
            <w:vAlign w:val="center"/>
          </w:tcPr>
          <w:p w14:paraId="1E21344A" w14:textId="77777777" w:rsidR="003049C3" w:rsidRPr="003049C3" w:rsidRDefault="003049C3" w:rsidP="003049C3">
            <w:pPr>
              <w:jc w:val="center"/>
              <w:rPr>
                <w:color w:val="000000"/>
              </w:rPr>
            </w:pPr>
            <w:r w:rsidRPr="003049C3">
              <w:rPr>
                <w:color w:val="000000"/>
              </w:rPr>
              <w:t>4,76</w:t>
            </w:r>
          </w:p>
        </w:tc>
        <w:tc>
          <w:tcPr>
            <w:tcW w:w="534" w:type="pct"/>
            <w:tcBorders>
              <w:top w:val="nil"/>
              <w:left w:val="nil"/>
              <w:bottom w:val="single" w:sz="4" w:space="0" w:color="auto"/>
              <w:right w:val="single" w:sz="4" w:space="0" w:color="auto"/>
            </w:tcBorders>
            <w:shd w:val="clear" w:color="auto" w:fill="auto"/>
            <w:noWrap/>
            <w:vAlign w:val="center"/>
          </w:tcPr>
          <w:p w14:paraId="7ADFBC97" w14:textId="77777777" w:rsidR="003049C3" w:rsidRPr="003049C3" w:rsidRDefault="003049C3" w:rsidP="003049C3">
            <w:pPr>
              <w:jc w:val="center"/>
              <w:rPr>
                <w:color w:val="000000"/>
              </w:rPr>
            </w:pPr>
            <w:r w:rsidRPr="003049C3">
              <w:rPr>
                <w:color w:val="000000"/>
              </w:rPr>
              <w:t>4,76</w:t>
            </w:r>
          </w:p>
        </w:tc>
        <w:tc>
          <w:tcPr>
            <w:tcW w:w="535" w:type="pct"/>
            <w:tcBorders>
              <w:top w:val="nil"/>
              <w:left w:val="nil"/>
              <w:bottom w:val="single" w:sz="4" w:space="0" w:color="auto"/>
              <w:right w:val="single" w:sz="4" w:space="0" w:color="auto"/>
            </w:tcBorders>
            <w:shd w:val="clear" w:color="auto" w:fill="auto"/>
            <w:noWrap/>
            <w:vAlign w:val="center"/>
          </w:tcPr>
          <w:p w14:paraId="7452F885" w14:textId="77777777" w:rsidR="003049C3" w:rsidRPr="003049C3" w:rsidRDefault="003049C3" w:rsidP="003049C3">
            <w:pPr>
              <w:jc w:val="center"/>
              <w:rPr>
                <w:color w:val="000000"/>
              </w:rPr>
            </w:pPr>
            <w:r w:rsidRPr="003049C3">
              <w:rPr>
                <w:color w:val="000000"/>
              </w:rPr>
              <w:t>4,76</w:t>
            </w:r>
          </w:p>
        </w:tc>
      </w:tr>
      <w:tr w:rsidR="0011234A" w:rsidRPr="00677A3E" w14:paraId="77EAC16F" w14:textId="77777777" w:rsidTr="00D81E41">
        <w:trPr>
          <w:trHeight w:val="20"/>
        </w:trPr>
        <w:tc>
          <w:tcPr>
            <w:tcW w:w="3398" w:type="pct"/>
            <w:tcBorders>
              <w:top w:val="nil"/>
              <w:left w:val="single" w:sz="4" w:space="0" w:color="auto"/>
              <w:bottom w:val="single" w:sz="4" w:space="0" w:color="auto"/>
              <w:right w:val="single" w:sz="4" w:space="0" w:color="auto"/>
            </w:tcBorders>
            <w:shd w:val="clear" w:color="auto" w:fill="auto"/>
            <w:noWrap/>
            <w:vAlign w:val="bottom"/>
            <w:hideMark/>
          </w:tcPr>
          <w:p w14:paraId="753B09FF" w14:textId="77777777" w:rsidR="003049C3" w:rsidRPr="003049C3" w:rsidRDefault="003049C3" w:rsidP="003049C3">
            <w:pPr>
              <w:spacing w:line="276" w:lineRule="auto"/>
              <w:rPr>
                <w:color w:val="000000"/>
              </w:rPr>
            </w:pPr>
            <w:r w:rsidRPr="003049C3">
              <w:rPr>
                <w:color w:val="000000"/>
              </w:rPr>
              <w:t>Полная себестоимость</w:t>
            </w:r>
          </w:p>
        </w:tc>
        <w:tc>
          <w:tcPr>
            <w:tcW w:w="534" w:type="pct"/>
            <w:tcBorders>
              <w:top w:val="nil"/>
              <w:left w:val="nil"/>
              <w:bottom w:val="single" w:sz="4" w:space="0" w:color="auto"/>
              <w:right w:val="single" w:sz="4" w:space="0" w:color="auto"/>
            </w:tcBorders>
            <w:shd w:val="clear" w:color="auto" w:fill="auto"/>
            <w:noWrap/>
            <w:vAlign w:val="center"/>
          </w:tcPr>
          <w:p w14:paraId="74FB63C9" w14:textId="77777777" w:rsidR="003049C3" w:rsidRPr="003049C3" w:rsidRDefault="003049C3" w:rsidP="003049C3">
            <w:pPr>
              <w:jc w:val="center"/>
              <w:rPr>
                <w:color w:val="000000"/>
              </w:rPr>
            </w:pPr>
            <w:r w:rsidRPr="003049C3">
              <w:rPr>
                <w:color w:val="000000"/>
              </w:rPr>
              <w:t>100,00</w:t>
            </w:r>
          </w:p>
        </w:tc>
        <w:tc>
          <w:tcPr>
            <w:tcW w:w="534" w:type="pct"/>
            <w:tcBorders>
              <w:top w:val="nil"/>
              <w:left w:val="nil"/>
              <w:bottom w:val="single" w:sz="4" w:space="0" w:color="auto"/>
              <w:right w:val="single" w:sz="4" w:space="0" w:color="auto"/>
            </w:tcBorders>
            <w:shd w:val="clear" w:color="auto" w:fill="auto"/>
            <w:noWrap/>
            <w:vAlign w:val="center"/>
          </w:tcPr>
          <w:p w14:paraId="6B300270" w14:textId="77777777" w:rsidR="003049C3" w:rsidRPr="003049C3" w:rsidRDefault="003049C3" w:rsidP="003049C3">
            <w:pPr>
              <w:jc w:val="center"/>
              <w:rPr>
                <w:color w:val="000000"/>
              </w:rPr>
            </w:pPr>
            <w:r w:rsidRPr="003049C3">
              <w:rPr>
                <w:color w:val="000000"/>
              </w:rPr>
              <w:t>100,00</w:t>
            </w:r>
          </w:p>
        </w:tc>
        <w:tc>
          <w:tcPr>
            <w:tcW w:w="535" w:type="pct"/>
            <w:tcBorders>
              <w:top w:val="nil"/>
              <w:left w:val="nil"/>
              <w:bottom w:val="single" w:sz="4" w:space="0" w:color="auto"/>
              <w:right w:val="single" w:sz="4" w:space="0" w:color="auto"/>
            </w:tcBorders>
            <w:shd w:val="clear" w:color="auto" w:fill="auto"/>
            <w:noWrap/>
            <w:vAlign w:val="center"/>
          </w:tcPr>
          <w:p w14:paraId="2BDA7C99" w14:textId="77777777" w:rsidR="003049C3" w:rsidRPr="003049C3" w:rsidRDefault="003049C3" w:rsidP="003049C3">
            <w:pPr>
              <w:jc w:val="center"/>
              <w:rPr>
                <w:color w:val="000000"/>
              </w:rPr>
            </w:pPr>
            <w:r w:rsidRPr="003049C3">
              <w:rPr>
                <w:color w:val="000000"/>
              </w:rPr>
              <w:t>100,00</w:t>
            </w:r>
          </w:p>
        </w:tc>
      </w:tr>
    </w:tbl>
    <w:p w14:paraId="6B5E4917" w14:textId="44F74D4E" w:rsidR="0011234A" w:rsidRDefault="0011234A" w:rsidP="0011234A">
      <w:pPr>
        <w:pStyle w:val="20"/>
      </w:pPr>
      <w:bookmarkStart w:id="16" w:name="_Toc39758768"/>
      <w:r>
        <w:t>2.5. Расчёт цены единицы продукции</w:t>
      </w:r>
      <w:bookmarkEnd w:id="16"/>
    </w:p>
    <w:p w14:paraId="6E20395E" w14:textId="77777777" w:rsidR="00635CCA" w:rsidRDefault="0011234A" w:rsidP="00635CCA">
      <w:pPr>
        <w:pStyle w:val="a0"/>
        <w:jc w:val="left"/>
      </w:pPr>
      <w:r>
        <w:t xml:space="preserve">Расчёты цены единицы товара </w:t>
      </w:r>
      <w:r w:rsidR="00382079">
        <w:t xml:space="preserve">для 1 и 2 способа </w:t>
      </w:r>
      <w:r>
        <w:t>представлены в табл</w:t>
      </w:r>
      <w:r w:rsidR="00382079">
        <w:t>ице</w:t>
      </w:r>
      <w:r>
        <w:t xml:space="preserve"> </w:t>
      </w:r>
      <w:r w:rsidR="00D81E41">
        <w:t>2.</w:t>
      </w:r>
      <w:r w:rsidR="00382079">
        <w:t>5.1</w:t>
      </w:r>
      <w:r>
        <w:t xml:space="preserve"> и табл</w:t>
      </w:r>
      <w:r w:rsidR="003868E6">
        <w:t>. 2.</w:t>
      </w:r>
      <w:r w:rsidR="00382079">
        <w:t>5.2</w:t>
      </w:r>
      <w:r>
        <w:t xml:space="preserve"> </w:t>
      </w:r>
      <w:r w:rsidR="00382079">
        <w:t>соответственно</w:t>
      </w:r>
      <w:r>
        <w:t>.</w:t>
      </w:r>
    </w:p>
    <w:p w14:paraId="3E72F776" w14:textId="01DBF3AF" w:rsidR="00D81E41" w:rsidRPr="00D81E41" w:rsidRDefault="00D81E41" w:rsidP="00635CCA">
      <w:pPr>
        <w:pStyle w:val="a0"/>
        <w:ind w:firstLine="0"/>
        <w:jc w:val="left"/>
      </w:pPr>
      <w:r>
        <w:t>Таблица 2.</w:t>
      </w:r>
      <w:r w:rsidR="00A70EDB">
        <w:t>5.1</w:t>
      </w:r>
      <w:r>
        <w:t xml:space="preserve"> – </w:t>
      </w:r>
      <w:r w:rsidR="00382079">
        <w:t>Р</w:t>
      </w:r>
      <w:r>
        <w:t>асчёт цены единицы товара 1 способом</w:t>
      </w:r>
    </w:p>
    <w:tbl>
      <w:tblPr>
        <w:tblW w:w="5199" w:type="pct"/>
        <w:tblInd w:w="-147" w:type="dxa"/>
        <w:tblLayout w:type="fixed"/>
        <w:tblLook w:val="04A0" w:firstRow="1" w:lastRow="0" w:firstColumn="1" w:lastColumn="0" w:noHBand="0" w:noVBand="1"/>
      </w:tblPr>
      <w:tblGrid>
        <w:gridCol w:w="4865"/>
        <w:gridCol w:w="1668"/>
        <w:gridCol w:w="1670"/>
        <w:gridCol w:w="1808"/>
      </w:tblGrid>
      <w:tr w:rsidR="0011234A" w:rsidRPr="00677A3E" w14:paraId="54035828" w14:textId="77777777" w:rsidTr="00635CCA">
        <w:trPr>
          <w:trHeight w:val="317"/>
        </w:trPr>
        <w:tc>
          <w:tcPr>
            <w:tcW w:w="243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B8C4188" w14:textId="77777777" w:rsidR="0011234A" w:rsidRPr="00670FC7" w:rsidRDefault="0011234A" w:rsidP="00670FC7">
            <w:pPr>
              <w:spacing w:line="276" w:lineRule="auto"/>
              <w:jc w:val="center"/>
              <w:rPr>
                <w:color w:val="000000"/>
              </w:rPr>
            </w:pPr>
            <w:r w:rsidRPr="00670FC7">
              <w:rPr>
                <w:color w:val="000000"/>
              </w:rPr>
              <w:t>Элементы цены</w:t>
            </w:r>
          </w:p>
        </w:tc>
        <w:tc>
          <w:tcPr>
            <w:tcW w:w="2570" w:type="pct"/>
            <w:gridSpan w:val="3"/>
            <w:tcBorders>
              <w:top w:val="single" w:sz="4" w:space="0" w:color="auto"/>
              <w:left w:val="nil"/>
              <w:bottom w:val="single" w:sz="4" w:space="0" w:color="auto"/>
              <w:right w:val="single" w:sz="4" w:space="0" w:color="000000"/>
            </w:tcBorders>
            <w:shd w:val="clear" w:color="auto" w:fill="auto"/>
            <w:vAlign w:val="center"/>
            <w:hideMark/>
          </w:tcPr>
          <w:p w14:paraId="2EBAEC2D" w14:textId="77777777" w:rsidR="0011234A" w:rsidRPr="00670FC7" w:rsidRDefault="000F4A57" w:rsidP="00670FC7">
            <w:pPr>
              <w:spacing w:line="276" w:lineRule="auto"/>
              <w:jc w:val="center"/>
              <w:rPr>
                <w:color w:val="000000"/>
              </w:rPr>
            </w:pPr>
            <w:r>
              <w:rPr>
                <w:color w:val="000000"/>
              </w:rPr>
              <w:t>Затраты на изделие, р.</w:t>
            </w:r>
          </w:p>
        </w:tc>
      </w:tr>
      <w:tr w:rsidR="00635CCA" w:rsidRPr="00677A3E" w14:paraId="7C0FFF7B" w14:textId="77777777" w:rsidTr="00635CCA">
        <w:trPr>
          <w:trHeight w:val="317"/>
        </w:trPr>
        <w:tc>
          <w:tcPr>
            <w:tcW w:w="2430" w:type="pct"/>
            <w:vMerge/>
            <w:tcBorders>
              <w:top w:val="single" w:sz="4" w:space="0" w:color="auto"/>
              <w:left w:val="single" w:sz="4" w:space="0" w:color="auto"/>
              <w:bottom w:val="single" w:sz="4" w:space="0" w:color="auto"/>
              <w:right w:val="single" w:sz="4" w:space="0" w:color="auto"/>
            </w:tcBorders>
            <w:vAlign w:val="center"/>
            <w:hideMark/>
          </w:tcPr>
          <w:p w14:paraId="1F59E042" w14:textId="77777777" w:rsidR="0011234A" w:rsidRPr="00670FC7" w:rsidRDefault="0011234A" w:rsidP="00670FC7">
            <w:pPr>
              <w:spacing w:line="276" w:lineRule="auto"/>
              <w:jc w:val="center"/>
              <w:rPr>
                <w:color w:val="000000"/>
              </w:rPr>
            </w:pPr>
          </w:p>
        </w:tc>
        <w:tc>
          <w:tcPr>
            <w:tcW w:w="833" w:type="pct"/>
            <w:tcBorders>
              <w:top w:val="nil"/>
              <w:left w:val="nil"/>
              <w:bottom w:val="single" w:sz="4" w:space="0" w:color="auto"/>
              <w:right w:val="single" w:sz="4" w:space="0" w:color="auto"/>
            </w:tcBorders>
            <w:shd w:val="clear" w:color="auto" w:fill="auto"/>
            <w:vAlign w:val="center"/>
          </w:tcPr>
          <w:p w14:paraId="55FD02C4" w14:textId="77777777" w:rsidR="0011234A" w:rsidRPr="00670FC7" w:rsidRDefault="0011234A" w:rsidP="00670FC7">
            <w:pPr>
              <w:spacing w:line="276" w:lineRule="auto"/>
              <w:jc w:val="center"/>
              <w:rPr>
                <w:color w:val="000000"/>
                <w:lang w:val="en-US"/>
              </w:rPr>
            </w:pPr>
            <w:r w:rsidRPr="00670FC7">
              <w:rPr>
                <w:color w:val="000000"/>
                <w:lang w:val="en-US"/>
              </w:rPr>
              <w:t>A</w:t>
            </w:r>
          </w:p>
        </w:tc>
        <w:tc>
          <w:tcPr>
            <w:tcW w:w="834" w:type="pct"/>
            <w:tcBorders>
              <w:top w:val="nil"/>
              <w:left w:val="nil"/>
              <w:bottom w:val="single" w:sz="4" w:space="0" w:color="auto"/>
              <w:right w:val="single" w:sz="4" w:space="0" w:color="auto"/>
            </w:tcBorders>
            <w:shd w:val="clear" w:color="auto" w:fill="auto"/>
            <w:vAlign w:val="center"/>
          </w:tcPr>
          <w:p w14:paraId="665FFB48" w14:textId="77777777" w:rsidR="0011234A" w:rsidRPr="00670FC7" w:rsidRDefault="0011234A" w:rsidP="00670FC7">
            <w:pPr>
              <w:spacing w:line="276" w:lineRule="auto"/>
              <w:jc w:val="center"/>
              <w:rPr>
                <w:color w:val="000000"/>
                <w:lang w:val="en-US"/>
              </w:rPr>
            </w:pPr>
            <w:r w:rsidRPr="00670FC7">
              <w:rPr>
                <w:color w:val="000000"/>
                <w:lang w:val="en-US"/>
              </w:rPr>
              <w:t>B</w:t>
            </w:r>
          </w:p>
        </w:tc>
        <w:tc>
          <w:tcPr>
            <w:tcW w:w="903" w:type="pct"/>
            <w:tcBorders>
              <w:top w:val="nil"/>
              <w:left w:val="nil"/>
              <w:bottom w:val="single" w:sz="4" w:space="0" w:color="auto"/>
              <w:right w:val="single" w:sz="4" w:space="0" w:color="auto"/>
            </w:tcBorders>
            <w:shd w:val="clear" w:color="auto" w:fill="auto"/>
            <w:vAlign w:val="center"/>
          </w:tcPr>
          <w:p w14:paraId="0B37F072" w14:textId="77777777" w:rsidR="0011234A" w:rsidRPr="00670FC7" w:rsidRDefault="0011234A" w:rsidP="00670FC7">
            <w:pPr>
              <w:spacing w:line="276" w:lineRule="auto"/>
              <w:jc w:val="center"/>
              <w:rPr>
                <w:color w:val="000000"/>
                <w:lang w:val="en-US"/>
              </w:rPr>
            </w:pPr>
            <w:r w:rsidRPr="00670FC7">
              <w:rPr>
                <w:color w:val="000000"/>
                <w:lang w:val="en-US"/>
              </w:rPr>
              <w:t>C</w:t>
            </w:r>
          </w:p>
        </w:tc>
      </w:tr>
      <w:tr w:rsidR="00635CCA" w:rsidRPr="00677A3E" w14:paraId="1E7352D8" w14:textId="77777777" w:rsidTr="00635CCA">
        <w:trPr>
          <w:trHeight w:val="537"/>
        </w:trPr>
        <w:tc>
          <w:tcPr>
            <w:tcW w:w="24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C9091F" w14:textId="77777777" w:rsidR="00670FC7" w:rsidRPr="00670FC7" w:rsidRDefault="00670FC7" w:rsidP="00670FC7">
            <w:pPr>
              <w:spacing w:line="276" w:lineRule="auto"/>
              <w:rPr>
                <w:color w:val="000000"/>
              </w:rPr>
            </w:pPr>
            <w:r w:rsidRPr="00670FC7">
              <w:rPr>
                <w:color w:val="000000"/>
              </w:rPr>
              <w:t>Прямые затраты</w:t>
            </w:r>
            <w:r w:rsidRPr="00670FC7">
              <w:t>, р.</w:t>
            </w:r>
          </w:p>
          <w:p w14:paraId="176FB26C" w14:textId="77777777" w:rsidR="00670FC7" w:rsidRPr="00670FC7" w:rsidRDefault="00670FC7" w:rsidP="00670FC7">
            <w:pPr>
              <w:spacing w:line="276" w:lineRule="auto"/>
              <w:rPr>
                <w:color w:val="000000"/>
              </w:rPr>
            </w:pPr>
          </w:p>
        </w:tc>
        <w:tc>
          <w:tcPr>
            <w:tcW w:w="833" w:type="pct"/>
            <w:tcBorders>
              <w:top w:val="nil"/>
              <w:left w:val="nil"/>
              <w:bottom w:val="single" w:sz="4" w:space="0" w:color="auto"/>
              <w:right w:val="single" w:sz="4" w:space="0" w:color="auto"/>
            </w:tcBorders>
            <w:shd w:val="clear" w:color="auto" w:fill="auto"/>
            <w:noWrap/>
            <w:vAlign w:val="center"/>
          </w:tcPr>
          <w:p w14:paraId="331C89A4" w14:textId="7FA49212" w:rsidR="00670FC7" w:rsidRPr="00167E6A" w:rsidRDefault="00167E6A" w:rsidP="00670FC7">
            <w:pPr>
              <w:spacing w:line="276" w:lineRule="auto"/>
              <w:jc w:val="center"/>
              <w:rPr>
                <w:color w:val="000000"/>
                <w:lang w:val="en-US"/>
              </w:rPr>
            </w:pPr>
            <w:r>
              <w:rPr>
                <w:color w:val="000000"/>
                <w:lang w:val="en-US"/>
              </w:rPr>
              <w:t>14 559</w:t>
            </w:r>
            <w:r w:rsidR="00B34598" w:rsidRPr="00B34598">
              <w:rPr>
                <w:color w:val="000000"/>
              </w:rPr>
              <w:t>.</w:t>
            </w:r>
            <w:r>
              <w:rPr>
                <w:color w:val="000000"/>
                <w:lang w:val="en-US"/>
              </w:rPr>
              <w:t>24</w:t>
            </w:r>
          </w:p>
        </w:tc>
        <w:tc>
          <w:tcPr>
            <w:tcW w:w="834" w:type="pct"/>
            <w:tcBorders>
              <w:top w:val="nil"/>
              <w:left w:val="nil"/>
              <w:bottom w:val="single" w:sz="4" w:space="0" w:color="auto"/>
              <w:right w:val="single" w:sz="4" w:space="0" w:color="auto"/>
            </w:tcBorders>
            <w:shd w:val="clear" w:color="auto" w:fill="auto"/>
            <w:noWrap/>
            <w:vAlign w:val="center"/>
          </w:tcPr>
          <w:p w14:paraId="68D91917" w14:textId="25525A60" w:rsidR="00670FC7" w:rsidRPr="00167E6A" w:rsidRDefault="00167E6A" w:rsidP="00670FC7">
            <w:pPr>
              <w:spacing w:line="276" w:lineRule="auto"/>
              <w:jc w:val="center"/>
              <w:rPr>
                <w:color w:val="000000"/>
                <w:lang w:val="en-US"/>
              </w:rPr>
            </w:pPr>
            <w:r>
              <w:rPr>
                <w:color w:val="000000"/>
                <w:lang w:val="en-US"/>
              </w:rPr>
              <w:t>22</w:t>
            </w:r>
            <w:r w:rsidR="00B34598" w:rsidRPr="00B34598">
              <w:rPr>
                <w:color w:val="000000"/>
              </w:rPr>
              <w:t xml:space="preserve"> </w:t>
            </w:r>
            <w:r>
              <w:rPr>
                <w:color w:val="000000"/>
                <w:lang w:val="en-US"/>
              </w:rPr>
              <w:t>508</w:t>
            </w:r>
            <w:r w:rsidR="00B34598" w:rsidRPr="00B34598">
              <w:rPr>
                <w:color w:val="000000"/>
              </w:rPr>
              <w:t>.9</w:t>
            </w:r>
            <w:r>
              <w:rPr>
                <w:color w:val="000000"/>
                <w:lang w:val="en-US"/>
              </w:rPr>
              <w:t>6</w:t>
            </w:r>
          </w:p>
        </w:tc>
        <w:tc>
          <w:tcPr>
            <w:tcW w:w="903" w:type="pct"/>
            <w:tcBorders>
              <w:top w:val="nil"/>
              <w:left w:val="nil"/>
              <w:bottom w:val="single" w:sz="4" w:space="0" w:color="auto"/>
              <w:right w:val="single" w:sz="4" w:space="0" w:color="auto"/>
            </w:tcBorders>
            <w:shd w:val="clear" w:color="auto" w:fill="auto"/>
            <w:noWrap/>
            <w:vAlign w:val="center"/>
          </w:tcPr>
          <w:p w14:paraId="6BA47041" w14:textId="6BD0088D" w:rsidR="00670FC7" w:rsidRPr="00167E6A" w:rsidRDefault="00B34598" w:rsidP="00670FC7">
            <w:pPr>
              <w:spacing w:line="276" w:lineRule="auto"/>
              <w:jc w:val="center"/>
              <w:rPr>
                <w:color w:val="000000"/>
                <w:lang w:val="en-US"/>
              </w:rPr>
            </w:pPr>
            <w:r w:rsidRPr="00B34598">
              <w:rPr>
                <w:color w:val="000000"/>
              </w:rPr>
              <w:t>7</w:t>
            </w:r>
            <w:r w:rsidR="00167E6A">
              <w:rPr>
                <w:color w:val="000000"/>
                <w:lang w:val="en-US"/>
              </w:rPr>
              <w:t>8</w:t>
            </w:r>
            <w:r w:rsidRPr="00B34598">
              <w:rPr>
                <w:color w:val="000000"/>
              </w:rPr>
              <w:t xml:space="preserve"> </w:t>
            </w:r>
            <w:r w:rsidR="00167E6A">
              <w:rPr>
                <w:color w:val="000000"/>
                <w:lang w:val="en-US"/>
              </w:rPr>
              <w:t>182</w:t>
            </w:r>
            <w:r w:rsidRPr="00B34598">
              <w:rPr>
                <w:color w:val="000000"/>
              </w:rPr>
              <w:t>.</w:t>
            </w:r>
            <w:r w:rsidR="00167E6A">
              <w:rPr>
                <w:color w:val="000000"/>
                <w:lang w:val="en-US"/>
              </w:rPr>
              <w:t>36</w:t>
            </w:r>
          </w:p>
        </w:tc>
      </w:tr>
      <w:tr w:rsidR="00635CCA" w:rsidRPr="00677A3E" w14:paraId="3B1F9CF5" w14:textId="77777777" w:rsidTr="00635CCA">
        <w:trPr>
          <w:trHeight w:val="417"/>
        </w:trPr>
        <w:tc>
          <w:tcPr>
            <w:tcW w:w="2430" w:type="pct"/>
            <w:tcBorders>
              <w:top w:val="nil"/>
              <w:left w:val="single" w:sz="4" w:space="0" w:color="auto"/>
              <w:bottom w:val="single" w:sz="4" w:space="0" w:color="auto"/>
              <w:right w:val="single" w:sz="4" w:space="0" w:color="auto"/>
            </w:tcBorders>
            <w:shd w:val="clear" w:color="auto" w:fill="auto"/>
            <w:vAlign w:val="center"/>
            <w:hideMark/>
          </w:tcPr>
          <w:p w14:paraId="493DEB3B" w14:textId="77777777" w:rsidR="00670FC7" w:rsidRPr="00670FC7" w:rsidRDefault="00670FC7" w:rsidP="00670FC7">
            <w:pPr>
              <w:spacing w:line="276" w:lineRule="auto"/>
              <w:rPr>
                <w:color w:val="000000"/>
              </w:rPr>
            </w:pPr>
            <w:r w:rsidRPr="00670FC7">
              <w:rPr>
                <w:color w:val="000000"/>
              </w:rPr>
              <w:t>Косвенные затраты</w:t>
            </w:r>
            <w:r w:rsidRPr="00670FC7">
              <w:t>, р.</w:t>
            </w:r>
          </w:p>
          <w:p w14:paraId="67760A34" w14:textId="77777777" w:rsidR="00670FC7" w:rsidRPr="00670FC7" w:rsidRDefault="00670FC7" w:rsidP="00670FC7">
            <w:pPr>
              <w:spacing w:line="276" w:lineRule="auto"/>
              <w:rPr>
                <w:color w:val="000000"/>
              </w:rPr>
            </w:pPr>
          </w:p>
        </w:tc>
        <w:tc>
          <w:tcPr>
            <w:tcW w:w="833" w:type="pct"/>
            <w:tcBorders>
              <w:top w:val="nil"/>
              <w:left w:val="nil"/>
              <w:bottom w:val="single" w:sz="4" w:space="0" w:color="auto"/>
              <w:right w:val="single" w:sz="4" w:space="0" w:color="auto"/>
            </w:tcBorders>
            <w:shd w:val="clear" w:color="auto" w:fill="auto"/>
            <w:noWrap/>
            <w:vAlign w:val="center"/>
          </w:tcPr>
          <w:p w14:paraId="36724994" w14:textId="062B7175" w:rsidR="00670FC7" w:rsidRPr="00167E6A" w:rsidRDefault="00B34598" w:rsidP="00670FC7">
            <w:pPr>
              <w:spacing w:line="276" w:lineRule="auto"/>
              <w:jc w:val="center"/>
              <w:rPr>
                <w:color w:val="000000"/>
                <w:lang w:val="en-US"/>
              </w:rPr>
            </w:pPr>
            <w:r w:rsidRPr="00B34598">
              <w:rPr>
                <w:color w:val="000000"/>
              </w:rPr>
              <w:t xml:space="preserve">2 </w:t>
            </w:r>
            <w:r w:rsidR="00167E6A">
              <w:rPr>
                <w:color w:val="000000"/>
                <w:lang w:val="en-US"/>
              </w:rPr>
              <w:t>894</w:t>
            </w:r>
            <w:r w:rsidRPr="00B34598">
              <w:rPr>
                <w:color w:val="000000"/>
              </w:rPr>
              <w:t>.</w:t>
            </w:r>
            <w:r w:rsidR="00167E6A">
              <w:rPr>
                <w:color w:val="000000"/>
                <w:lang w:val="en-US"/>
              </w:rPr>
              <w:t>46</w:t>
            </w:r>
          </w:p>
        </w:tc>
        <w:tc>
          <w:tcPr>
            <w:tcW w:w="834" w:type="pct"/>
            <w:tcBorders>
              <w:top w:val="nil"/>
              <w:left w:val="nil"/>
              <w:bottom w:val="single" w:sz="4" w:space="0" w:color="auto"/>
              <w:right w:val="single" w:sz="4" w:space="0" w:color="auto"/>
            </w:tcBorders>
            <w:shd w:val="clear" w:color="auto" w:fill="auto"/>
            <w:noWrap/>
            <w:vAlign w:val="center"/>
          </w:tcPr>
          <w:p w14:paraId="597D80B1" w14:textId="5E1D287C" w:rsidR="00670FC7" w:rsidRPr="00167E6A" w:rsidRDefault="00167E6A" w:rsidP="00670FC7">
            <w:pPr>
              <w:spacing w:line="276" w:lineRule="auto"/>
              <w:jc w:val="center"/>
              <w:rPr>
                <w:color w:val="000000"/>
                <w:lang w:val="en-US"/>
              </w:rPr>
            </w:pPr>
            <w:r>
              <w:rPr>
                <w:color w:val="000000"/>
                <w:lang w:val="en-US"/>
              </w:rPr>
              <w:t>5</w:t>
            </w:r>
            <w:r w:rsidR="00B34598" w:rsidRPr="00B34598">
              <w:rPr>
                <w:color w:val="000000"/>
              </w:rPr>
              <w:t xml:space="preserve"> </w:t>
            </w:r>
            <w:r>
              <w:rPr>
                <w:color w:val="000000"/>
                <w:lang w:val="en-US"/>
              </w:rPr>
              <w:t>455</w:t>
            </w:r>
            <w:r w:rsidR="00B34598" w:rsidRPr="00B34598">
              <w:rPr>
                <w:color w:val="000000"/>
              </w:rPr>
              <w:t>.</w:t>
            </w:r>
            <w:r>
              <w:rPr>
                <w:color w:val="000000"/>
                <w:lang w:val="en-US"/>
              </w:rPr>
              <w:t>32</w:t>
            </w:r>
          </w:p>
        </w:tc>
        <w:tc>
          <w:tcPr>
            <w:tcW w:w="903" w:type="pct"/>
            <w:tcBorders>
              <w:top w:val="nil"/>
              <w:left w:val="nil"/>
              <w:bottom w:val="single" w:sz="4" w:space="0" w:color="auto"/>
              <w:right w:val="single" w:sz="4" w:space="0" w:color="auto"/>
            </w:tcBorders>
            <w:shd w:val="clear" w:color="auto" w:fill="auto"/>
            <w:noWrap/>
            <w:vAlign w:val="center"/>
          </w:tcPr>
          <w:p w14:paraId="3EBEDC8B" w14:textId="662B2387" w:rsidR="00670FC7" w:rsidRPr="00167E6A" w:rsidRDefault="00167E6A" w:rsidP="00670FC7">
            <w:pPr>
              <w:spacing w:line="276" w:lineRule="auto"/>
              <w:jc w:val="center"/>
              <w:rPr>
                <w:color w:val="000000"/>
                <w:lang w:val="en-US"/>
              </w:rPr>
            </w:pPr>
            <w:r>
              <w:rPr>
                <w:color w:val="000000"/>
                <w:lang w:val="en-US"/>
              </w:rPr>
              <w:t>9</w:t>
            </w:r>
            <w:r w:rsidR="00B34598" w:rsidRPr="00B34598">
              <w:rPr>
                <w:color w:val="000000"/>
              </w:rPr>
              <w:t xml:space="preserve"> </w:t>
            </w:r>
            <w:r>
              <w:rPr>
                <w:color w:val="000000"/>
                <w:lang w:val="en-US"/>
              </w:rPr>
              <w:t>786</w:t>
            </w:r>
            <w:r w:rsidR="00B34598" w:rsidRPr="00B34598">
              <w:rPr>
                <w:color w:val="000000"/>
              </w:rPr>
              <w:t>.9</w:t>
            </w:r>
            <w:r>
              <w:rPr>
                <w:color w:val="000000"/>
                <w:lang w:val="en-US"/>
              </w:rPr>
              <w:t>3</w:t>
            </w:r>
          </w:p>
        </w:tc>
      </w:tr>
      <w:tr w:rsidR="00635CCA" w:rsidRPr="00677A3E" w14:paraId="71670437" w14:textId="77777777" w:rsidTr="00635CCA">
        <w:trPr>
          <w:trHeight w:val="409"/>
        </w:trPr>
        <w:tc>
          <w:tcPr>
            <w:tcW w:w="2430" w:type="pct"/>
            <w:tcBorders>
              <w:top w:val="nil"/>
              <w:left w:val="single" w:sz="4" w:space="0" w:color="auto"/>
              <w:bottom w:val="single" w:sz="4" w:space="0" w:color="auto"/>
              <w:right w:val="single" w:sz="4" w:space="0" w:color="auto"/>
            </w:tcBorders>
            <w:shd w:val="clear" w:color="auto" w:fill="auto"/>
            <w:vAlign w:val="center"/>
            <w:hideMark/>
          </w:tcPr>
          <w:p w14:paraId="46D54263" w14:textId="77777777" w:rsidR="00670FC7" w:rsidRPr="00670FC7" w:rsidRDefault="00582DEA" w:rsidP="00670FC7">
            <w:pPr>
              <w:spacing w:line="276" w:lineRule="auto"/>
              <w:rPr>
                <w:color w:val="000000"/>
              </w:rPr>
            </w:pPr>
            <w:r>
              <w:rPr>
                <w:color w:val="000000"/>
              </w:rPr>
              <w:t xml:space="preserve">Общие </w:t>
            </w:r>
            <w:r w:rsidR="00670FC7" w:rsidRPr="00670FC7">
              <w:rPr>
                <w:color w:val="000000"/>
              </w:rPr>
              <w:t>затраты</w:t>
            </w:r>
            <w:r w:rsidR="00670FC7" w:rsidRPr="00670FC7">
              <w:t>, р.</w:t>
            </w:r>
          </w:p>
        </w:tc>
        <w:tc>
          <w:tcPr>
            <w:tcW w:w="833" w:type="pct"/>
            <w:tcBorders>
              <w:top w:val="nil"/>
              <w:left w:val="nil"/>
              <w:bottom w:val="single" w:sz="4" w:space="0" w:color="auto"/>
              <w:right w:val="single" w:sz="4" w:space="0" w:color="auto"/>
            </w:tcBorders>
            <w:shd w:val="clear" w:color="auto" w:fill="auto"/>
            <w:noWrap/>
            <w:vAlign w:val="center"/>
          </w:tcPr>
          <w:p w14:paraId="7E60B291" w14:textId="035BA3E7" w:rsidR="00670FC7" w:rsidRPr="00167E6A" w:rsidRDefault="00167E6A" w:rsidP="00670FC7">
            <w:pPr>
              <w:spacing w:line="276" w:lineRule="auto"/>
              <w:jc w:val="center"/>
              <w:rPr>
                <w:color w:val="000000"/>
                <w:lang w:val="en-US"/>
              </w:rPr>
            </w:pPr>
            <w:r>
              <w:rPr>
                <w:color w:val="000000"/>
                <w:lang w:val="en-US"/>
              </w:rPr>
              <w:t>17 453</w:t>
            </w:r>
            <w:r w:rsidR="00B34598" w:rsidRPr="00B34598">
              <w:rPr>
                <w:color w:val="000000"/>
              </w:rPr>
              <w:t>.</w:t>
            </w:r>
            <w:r>
              <w:rPr>
                <w:color w:val="000000"/>
                <w:lang w:val="en-US"/>
              </w:rPr>
              <w:t>70</w:t>
            </w:r>
          </w:p>
        </w:tc>
        <w:tc>
          <w:tcPr>
            <w:tcW w:w="834" w:type="pct"/>
            <w:tcBorders>
              <w:top w:val="nil"/>
              <w:left w:val="nil"/>
              <w:bottom w:val="single" w:sz="4" w:space="0" w:color="auto"/>
              <w:right w:val="single" w:sz="4" w:space="0" w:color="auto"/>
            </w:tcBorders>
            <w:shd w:val="clear" w:color="auto" w:fill="auto"/>
            <w:noWrap/>
            <w:vAlign w:val="center"/>
          </w:tcPr>
          <w:p w14:paraId="5EAF6660" w14:textId="5C8E456C" w:rsidR="00670FC7" w:rsidRPr="00167E6A" w:rsidRDefault="00167E6A" w:rsidP="00670FC7">
            <w:pPr>
              <w:spacing w:line="276" w:lineRule="auto"/>
              <w:jc w:val="center"/>
              <w:rPr>
                <w:color w:val="000000"/>
                <w:lang w:val="en-US"/>
              </w:rPr>
            </w:pPr>
            <w:r>
              <w:rPr>
                <w:color w:val="000000"/>
                <w:lang w:val="en-US"/>
              </w:rPr>
              <w:t>2</w:t>
            </w:r>
            <w:r w:rsidR="00B34598" w:rsidRPr="00B34598">
              <w:rPr>
                <w:color w:val="000000"/>
              </w:rPr>
              <w:t>7 9</w:t>
            </w:r>
            <w:r>
              <w:rPr>
                <w:color w:val="000000"/>
                <w:lang w:val="en-US"/>
              </w:rPr>
              <w:t>64</w:t>
            </w:r>
            <w:r w:rsidR="00B34598" w:rsidRPr="00B34598">
              <w:rPr>
                <w:color w:val="000000"/>
              </w:rPr>
              <w:t>.</w:t>
            </w:r>
            <w:r>
              <w:rPr>
                <w:color w:val="000000"/>
                <w:lang w:val="en-US"/>
              </w:rPr>
              <w:t>28</w:t>
            </w:r>
          </w:p>
        </w:tc>
        <w:tc>
          <w:tcPr>
            <w:tcW w:w="903" w:type="pct"/>
            <w:tcBorders>
              <w:top w:val="nil"/>
              <w:left w:val="nil"/>
              <w:bottom w:val="single" w:sz="4" w:space="0" w:color="auto"/>
              <w:right w:val="single" w:sz="4" w:space="0" w:color="auto"/>
            </w:tcBorders>
            <w:shd w:val="clear" w:color="auto" w:fill="auto"/>
            <w:noWrap/>
            <w:vAlign w:val="center"/>
          </w:tcPr>
          <w:p w14:paraId="09F75AE7" w14:textId="163A98B2" w:rsidR="00670FC7" w:rsidRPr="00167E6A" w:rsidRDefault="00167E6A" w:rsidP="00670FC7">
            <w:pPr>
              <w:spacing w:line="276" w:lineRule="auto"/>
              <w:jc w:val="center"/>
              <w:rPr>
                <w:color w:val="000000"/>
                <w:lang w:val="en-US"/>
              </w:rPr>
            </w:pPr>
            <w:r>
              <w:rPr>
                <w:color w:val="000000"/>
                <w:lang w:val="en-US"/>
              </w:rPr>
              <w:t>87</w:t>
            </w:r>
            <w:r w:rsidR="00B34598" w:rsidRPr="00B34598">
              <w:rPr>
                <w:color w:val="000000"/>
              </w:rPr>
              <w:t xml:space="preserve"> 9</w:t>
            </w:r>
            <w:r>
              <w:rPr>
                <w:color w:val="000000"/>
                <w:lang w:val="en-US"/>
              </w:rPr>
              <w:t>69</w:t>
            </w:r>
            <w:r w:rsidR="00B34598" w:rsidRPr="00B34598">
              <w:rPr>
                <w:color w:val="000000"/>
              </w:rPr>
              <w:t>.</w:t>
            </w:r>
            <w:r>
              <w:rPr>
                <w:color w:val="000000"/>
                <w:lang w:val="en-US"/>
              </w:rPr>
              <w:t>29</w:t>
            </w:r>
          </w:p>
        </w:tc>
      </w:tr>
      <w:tr w:rsidR="00670FC7" w:rsidRPr="00677A3E" w14:paraId="761B621A" w14:textId="77777777" w:rsidTr="00635CCA">
        <w:trPr>
          <w:trHeight w:val="415"/>
        </w:trPr>
        <w:tc>
          <w:tcPr>
            <w:tcW w:w="2430" w:type="pct"/>
            <w:tcBorders>
              <w:top w:val="nil"/>
              <w:left w:val="single" w:sz="4" w:space="0" w:color="auto"/>
              <w:bottom w:val="single" w:sz="4" w:space="0" w:color="auto"/>
              <w:right w:val="single" w:sz="4" w:space="0" w:color="auto"/>
            </w:tcBorders>
            <w:shd w:val="clear" w:color="auto" w:fill="auto"/>
            <w:vAlign w:val="center"/>
            <w:hideMark/>
          </w:tcPr>
          <w:p w14:paraId="1819A9F2" w14:textId="77777777" w:rsidR="00670FC7" w:rsidRPr="00670FC7" w:rsidRDefault="00670FC7" w:rsidP="00670FC7">
            <w:pPr>
              <w:spacing w:line="276" w:lineRule="auto"/>
              <w:rPr>
                <w:color w:val="000000"/>
              </w:rPr>
            </w:pPr>
            <w:r w:rsidRPr="00670FC7">
              <w:rPr>
                <w:color w:val="000000"/>
              </w:rPr>
              <w:t>Рентабельность %</w:t>
            </w:r>
          </w:p>
          <w:p w14:paraId="2B99550C" w14:textId="77777777" w:rsidR="00670FC7" w:rsidRPr="00670FC7" w:rsidRDefault="00670FC7" w:rsidP="00670FC7">
            <w:pPr>
              <w:spacing w:line="276" w:lineRule="auto"/>
              <w:rPr>
                <w:color w:val="000000"/>
              </w:rPr>
            </w:pPr>
          </w:p>
        </w:tc>
        <w:tc>
          <w:tcPr>
            <w:tcW w:w="2570" w:type="pct"/>
            <w:gridSpan w:val="3"/>
            <w:tcBorders>
              <w:top w:val="nil"/>
              <w:left w:val="nil"/>
              <w:bottom w:val="single" w:sz="4" w:space="0" w:color="auto"/>
              <w:right w:val="single" w:sz="4" w:space="0" w:color="auto"/>
            </w:tcBorders>
            <w:shd w:val="clear" w:color="auto" w:fill="auto"/>
            <w:noWrap/>
            <w:vAlign w:val="center"/>
          </w:tcPr>
          <w:p w14:paraId="346086AD" w14:textId="262968DC" w:rsidR="00670FC7" w:rsidRPr="00167E6A" w:rsidRDefault="00670FC7" w:rsidP="00670FC7">
            <w:pPr>
              <w:spacing w:line="276" w:lineRule="auto"/>
              <w:jc w:val="center"/>
              <w:rPr>
                <w:color w:val="000000"/>
                <w:lang w:val="en-US"/>
              </w:rPr>
            </w:pPr>
            <w:r w:rsidRPr="00670FC7">
              <w:rPr>
                <w:color w:val="000000"/>
              </w:rPr>
              <w:t>20</w:t>
            </w:r>
          </w:p>
        </w:tc>
      </w:tr>
      <w:tr w:rsidR="00635CCA" w:rsidRPr="00677A3E" w14:paraId="41A01704" w14:textId="77777777" w:rsidTr="00635CCA">
        <w:trPr>
          <w:trHeight w:val="421"/>
        </w:trPr>
        <w:tc>
          <w:tcPr>
            <w:tcW w:w="2430" w:type="pct"/>
            <w:tcBorders>
              <w:top w:val="nil"/>
              <w:left w:val="single" w:sz="4" w:space="0" w:color="auto"/>
              <w:bottom w:val="single" w:sz="4" w:space="0" w:color="auto"/>
              <w:right w:val="single" w:sz="4" w:space="0" w:color="auto"/>
            </w:tcBorders>
            <w:shd w:val="clear" w:color="auto" w:fill="auto"/>
            <w:vAlign w:val="center"/>
          </w:tcPr>
          <w:p w14:paraId="138F75AF" w14:textId="42358E9C" w:rsidR="00582DEA" w:rsidRPr="00D17B3B" w:rsidRDefault="00582DEA" w:rsidP="00582DEA">
            <w:pPr>
              <w:spacing w:line="276" w:lineRule="auto"/>
              <w:rPr>
                <w:color w:val="000000"/>
              </w:rPr>
            </w:pPr>
            <w:r>
              <w:rPr>
                <w:color w:val="000000"/>
              </w:rPr>
              <w:t>Прибыль</w:t>
            </w:r>
            <w:r w:rsidR="00D17B3B">
              <w:rPr>
                <w:color w:val="000000"/>
                <w:lang w:val="en-US"/>
              </w:rPr>
              <w:t xml:space="preserve">, </w:t>
            </w:r>
            <w:r w:rsidR="00D17B3B">
              <w:rPr>
                <w:color w:val="000000"/>
              </w:rPr>
              <w:t>р.</w:t>
            </w:r>
          </w:p>
        </w:tc>
        <w:tc>
          <w:tcPr>
            <w:tcW w:w="833" w:type="pct"/>
            <w:tcBorders>
              <w:top w:val="nil"/>
              <w:left w:val="nil"/>
              <w:bottom w:val="single" w:sz="4" w:space="0" w:color="auto"/>
              <w:right w:val="single" w:sz="4" w:space="0" w:color="auto"/>
            </w:tcBorders>
            <w:shd w:val="clear" w:color="auto" w:fill="auto"/>
            <w:noWrap/>
            <w:vAlign w:val="center"/>
          </w:tcPr>
          <w:p w14:paraId="01A28655" w14:textId="365147C1" w:rsidR="00582DEA" w:rsidRPr="00670FC7" w:rsidRDefault="00167E6A" w:rsidP="00582DEA">
            <w:pPr>
              <w:spacing w:line="276" w:lineRule="auto"/>
              <w:jc w:val="center"/>
              <w:rPr>
                <w:color w:val="000000"/>
              </w:rPr>
            </w:pPr>
            <w:r>
              <w:rPr>
                <w:color w:val="000000"/>
                <w:lang w:val="en-US"/>
              </w:rPr>
              <w:t>3</w:t>
            </w:r>
            <w:r w:rsidR="00B34598" w:rsidRPr="00B34598">
              <w:rPr>
                <w:color w:val="000000"/>
              </w:rPr>
              <w:t xml:space="preserve"> </w:t>
            </w:r>
            <w:r>
              <w:rPr>
                <w:color w:val="000000"/>
                <w:lang w:val="en-US"/>
              </w:rPr>
              <w:t>490</w:t>
            </w:r>
            <w:r w:rsidR="00B34598" w:rsidRPr="00B34598">
              <w:rPr>
                <w:color w:val="000000"/>
              </w:rPr>
              <w:t>.</w:t>
            </w:r>
            <w:r>
              <w:rPr>
                <w:color w:val="000000"/>
                <w:lang w:val="en-US"/>
              </w:rPr>
              <w:t>7</w:t>
            </w:r>
            <w:r w:rsidR="00B34598" w:rsidRPr="00B34598">
              <w:rPr>
                <w:color w:val="000000"/>
              </w:rPr>
              <w:t>4</w:t>
            </w:r>
          </w:p>
        </w:tc>
        <w:tc>
          <w:tcPr>
            <w:tcW w:w="834" w:type="pct"/>
            <w:tcBorders>
              <w:top w:val="nil"/>
              <w:left w:val="nil"/>
              <w:bottom w:val="single" w:sz="4" w:space="0" w:color="auto"/>
              <w:right w:val="single" w:sz="4" w:space="0" w:color="auto"/>
            </w:tcBorders>
            <w:shd w:val="clear" w:color="auto" w:fill="auto"/>
            <w:vAlign w:val="center"/>
          </w:tcPr>
          <w:p w14:paraId="5308107E" w14:textId="1F478158" w:rsidR="00582DEA" w:rsidRPr="00167E6A" w:rsidRDefault="00167E6A" w:rsidP="00582DEA">
            <w:pPr>
              <w:spacing w:line="276" w:lineRule="auto"/>
              <w:jc w:val="center"/>
              <w:rPr>
                <w:color w:val="000000"/>
                <w:lang w:val="en-US"/>
              </w:rPr>
            </w:pPr>
            <w:r>
              <w:rPr>
                <w:color w:val="000000"/>
                <w:lang w:val="en-US"/>
              </w:rPr>
              <w:t>5</w:t>
            </w:r>
            <w:r w:rsidR="00B34598" w:rsidRPr="00B34598">
              <w:rPr>
                <w:color w:val="000000"/>
              </w:rPr>
              <w:t xml:space="preserve"> 59</w:t>
            </w:r>
            <w:r>
              <w:rPr>
                <w:color w:val="000000"/>
                <w:lang w:val="en-US"/>
              </w:rPr>
              <w:t>2</w:t>
            </w:r>
            <w:r w:rsidR="00B34598" w:rsidRPr="00B34598">
              <w:rPr>
                <w:color w:val="000000"/>
              </w:rPr>
              <w:t>.</w:t>
            </w:r>
            <w:r>
              <w:rPr>
                <w:color w:val="000000"/>
                <w:lang w:val="en-US"/>
              </w:rPr>
              <w:t>86</w:t>
            </w:r>
          </w:p>
        </w:tc>
        <w:tc>
          <w:tcPr>
            <w:tcW w:w="903" w:type="pct"/>
            <w:tcBorders>
              <w:top w:val="nil"/>
              <w:left w:val="nil"/>
              <w:bottom w:val="single" w:sz="4" w:space="0" w:color="auto"/>
              <w:right w:val="single" w:sz="4" w:space="0" w:color="auto"/>
            </w:tcBorders>
            <w:shd w:val="clear" w:color="auto" w:fill="auto"/>
            <w:vAlign w:val="center"/>
          </w:tcPr>
          <w:p w14:paraId="776D92A7" w14:textId="3E54F1D8" w:rsidR="00582DEA" w:rsidRPr="00167E6A" w:rsidRDefault="00B34598" w:rsidP="00582DEA">
            <w:pPr>
              <w:spacing w:line="276" w:lineRule="auto"/>
              <w:jc w:val="center"/>
              <w:rPr>
                <w:color w:val="000000"/>
                <w:lang w:val="en-US"/>
              </w:rPr>
            </w:pPr>
            <w:r w:rsidRPr="00B34598">
              <w:rPr>
                <w:color w:val="000000"/>
              </w:rPr>
              <w:t>1</w:t>
            </w:r>
            <w:r w:rsidR="00167E6A">
              <w:rPr>
                <w:color w:val="000000"/>
                <w:lang w:val="en-US"/>
              </w:rPr>
              <w:t>7</w:t>
            </w:r>
            <w:r w:rsidRPr="00B34598">
              <w:rPr>
                <w:color w:val="000000"/>
              </w:rPr>
              <w:t xml:space="preserve"> </w:t>
            </w:r>
            <w:r w:rsidR="00167E6A">
              <w:rPr>
                <w:color w:val="000000"/>
                <w:lang w:val="en-US"/>
              </w:rPr>
              <w:t>593</w:t>
            </w:r>
            <w:r w:rsidRPr="00B34598">
              <w:rPr>
                <w:color w:val="000000"/>
              </w:rPr>
              <w:t>.</w:t>
            </w:r>
            <w:r w:rsidR="00167E6A">
              <w:rPr>
                <w:color w:val="000000"/>
                <w:lang w:val="en-US"/>
              </w:rPr>
              <w:t>86</w:t>
            </w:r>
          </w:p>
        </w:tc>
      </w:tr>
      <w:tr w:rsidR="00635CCA" w:rsidRPr="00677A3E" w14:paraId="78E39D26" w14:textId="77777777" w:rsidTr="00635CCA">
        <w:trPr>
          <w:trHeight w:val="413"/>
        </w:trPr>
        <w:tc>
          <w:tcPr>
            <w:tcW w:w="2430" w:type="pct"/>
            <w:tcBorders>
              <w:top w:val="nil"/>
              <w:left w:val="single" w:sz="4" w:space="0" w:color="auto"/>
              <w:bottom w:val="single" w:sz="4" w:space="0" w:color="auto"/>
              <w:right w:val="single" w:sz="4" w:space="0" w:color="auto"/>
            </w:tcBorders>
            <w:shd w:val="clear" w:color="auto" w:fill="auto"/>
            <w:vAlign w:val="center"/>
            <w:hideMark/>
          </w:tcPr>
          <w:p w14:paraId="359FC228" w14:textId="77777777" w:rsidR="00582DEA" w:rsidRPr="00670FC7" w:rsidRDefault="00582DEA" w:rsidP="00582DEA">
            <w:pPr>
              <w:spacing w:line="276" w:lineRule="auto"/>
              <w:rPr>
                <w:color w:val="000000"/>
              </w:rPr>
            </w:pPr>
            <w:r w:rsidRPr="00670FC7">
              <w:rPr>
                <w:color w:val="000000"/>
              </w:rPr>
              <w:t>Цена изделия</w:t>
            </w:r>
            <w:r w:rsidRPr="00670FC7">
              <w:t>, р.</w:t>
            </w:r>
          </w:p>
        </w:tc>
        <w:tc>
          <w:tcPr>
            <w:tcW w:w="833" w:type="pct"/>
            <w:tcBorders>
              <w:top w:val="nil"/>
              <w:left w:val="nil"/>
              <w:bottom w:val="single" w:sz="4" w:space="0" w:color="auto"/>
              <w:right w:val="single" w:sz="4" w:space="0" w:color="auto"/>
            </w:tcBorders>
            <w:shd w:val="clear" w:color="auto" w:fill="auto"/>
            <w:noWrap/>
            <w:vAlign w:val="center"/>
          </w:tcPr>
          <w:p w14:paraId="4CE839DE" w14:textId="2B6829CB" w:rsidR="00582DEA" w:rsidRPr="00167E6A" w:rsidRDefault="00167E6A" w:rsidP="00582DEA">
            <w:pPr>
              <w:spacing w:line="276" w:lineRule="auto"/>
              <w:jc w:val="center"/>
              <w:rPr>
                <w:color w:val="000000"/>
                <w:lang w:val="en-US"/>
              </w:rPr>
            </w:pPr>
            <w:r>
              <w:rPr>
                <w:color w:val="000000"/>
                <w:lang w:val="en-US"/>
              </w:rPr>
              <w:t>20 944</w:t>
            </w:r>
            <w:r w:rsidR="00B34598" w:rsidRPr="00B34598">
              <w:rPr>
                <w:color w:val="000000"/>
              </w:rPr>
              <w:t>.4</w:t>
            </w:r>
            <w:r>
              <w:rPr>
                <w:color w:val="000000"/>
                <w:lang w:val="en-US"/>
              </w:rPr>
              <w:t>4</w:t>
            </w:r>
          </w:p>
        </w:tc>
        <w:tc>
          <w:tcPr>
            <w:tcW w:w="834" w:type="pct"/>
            <w:tcBorders>
              <w:top w:val="nil"/>
              <w:left w:val="nil"/>
              <w:bottom w:val="single" w:sz="4" w:space="0" w:color="auto"/>
              <w:right w:val="single" w:sz="4" w:space="0" w:color="auto"/>
            </w:tcBorders>
            <w:shd w:val="clear" w:color="auto" w:fill="auto"/>
            <w:noWrap/>
            <w:vAlign w:val="center"/>
          </w:tcPr>
          <w:p w14:paraId="0400E27A" w14:textId="320DFC64" w:rsidR="00582DEA" w:rsidRPr="00167E6A" w:rsidRDefault="00167E6A" w:rsidP="00582DEA">
            <w:pPr>
              <w:spacing w:line="276" w:lineRule="auto"/>
              <w:jc w:val="center"/>
              <w:rPr>
                <w:color w:val="000000"/>
                <w:lang w:val="en-US"/>
              </w:rPr>
            </w:pPr>
            <w:r>
              <w:rPr>
                <w:color w:val="000000"/>
                <w:lang w:val="en-US"/>
              </w:rPr>
              <w:t>33</w:t>
            </w:r>
            <w:r w:rsidR="00B34598" w:rsidRPr="00B34598">
              <w:rPr>
                <w:color w:val="000000"/>
              </w:rPr>
              <w:t xml:space="preserve"> </w:t>
            </w:r>
            <w:r>
              <w:rPr>
                <w:color w:val="000000"/>
                <w:lang w:val="en-US"/>
              </w:rPr>
              <w:t>557</w:t>
            </w:r>
            <w:r w:rsidR="00B34598" w:rsidRPr="00B34598">
              <w:rPr>
                <w:color w:val="000000"/>
              </w:rPr>
              <w:t>.</w:t>
            </w:r>
            <w:r>
              <w:rPr>
                <w:color w:val="000000"/>
                <w:lang w:val="en-US"/>
              </w:rPr>
              <w:t>14</w:t>
            </w:r>
          </w:p>
        </w:tc>
        <w:tc>
          <w:tcPr>
            <w:tcW w:w="903" w:type="pct"/>
            <w:tcBorders>
              <w:top w:val="nil"/>
              <w:left w:val="nil"/>
              <w:bottom w:val="single" w:sz="4" w:space="0" w:color="auto"/>
              <w:right w:val="single" w:sz="4" w:space="0" w:color="auto"/>
            </w:tcBorders>
            <w:shd w:val="clear" w:color="auto" w:fill="auto"/>
            <w:noWrap/>
            <w:vAlign w:val="center"/>
          </w:tcPr>
          <w:p w14:paraId="30FD1A38" w14:textId="3257DBCE" w:rsidR="00582DEA" w:rsidRPr="00BC5825" w:rsidRDefault="00BC5825" w:rsidP="00582DEA">
            <w:pPr>
              <w:spacing w:line="276" w:lineRule="auto"/>
              <w:jc w:val="center"/>
              <w:rPr>
                <w:color w:val="000000"/>
                <w:lang w:val="en-US"/>
              </w:rPr>
            </w:pPr>
            <w:r>
              <w:rPr>
                <w:color w:val="000000"/>
                <w:lang w:val="en-US"/>
              </w:rPr>
              <w:t>105</w:t>
            </w:r>
            <w:r w:rsidR="00B34598" w:rsidRPr="00B34598">
              <w:rPr>
                <w:color w:val="000000"/>
              </w:rPr>
              <w:t xml:space="preserve"> </w:t>
            </w:r>
            <w:r>
              <w:rPr>
                <w:color w:val="000000"/>
                <w:lang w:val="en-US"/>
              </w:rPr>
              <w:t>563</w:t>
            </w:r>
            <w:r w:rsidR="00B34598" w:rsidRPr="00B34598">
              <w:rPr>
                <w:color w:val="000000"/>
              </w:rPr>
              <w:t>.</w:t>
            </w:r>
            <w:r>
              <w:rPr>
                <w:color w:val="000000"/>
                <w:lang w:val="en-US"/>
              </w:rPr>
              <w:t>15</w:t>
            </w:r>
          </w:p>
        </w:tc>
      </w:tr>
      <w:tr w:rsidR="00635CCA" w:rsidRPr="00677A3E" w14:paraId="5709C59A" w14:textId="77777777" w:rsidTr="00635CCA">
        <w:trPr>
          <w:trHeight w:val="419"/>
        </w:trPr>
        <w:tc>
          <w:tcPr>
            <w:tcW w:w="2430" w:type="pct"/>
            <w:tcBorders>
              <w:top w:val="nil"/>
              <w:left w:val="single" w:sz="4" w:space="0" w:color="auto"/>
              <w:bottom w:val="single" w:sz="4" w:space="0" w:color="auto"/>
              <w:right w:val="single" w:sz="4" w:space="0" w:color="auto"/>
            </w:tcBorders>
            <w:shd w:val="clear" w:color="auto" w:fill="auto"/>
            <w:vAlign w:val="center"/>
            <w:hideMark/>
          </w:tcPr>
          <w:p w14:paraId="4F10AD98" w14:textId="77777777" w:rsidR="00582DEA" w:rsidRPr="00670FC7" w:rsidRDefault="00582DEA" w:rsidP="00582DEA">
            <w:pPr>
              <w:spacing w:line="276" w:lineRule="auto"/>
              <w:rPr>
                <w:color w:val="000000"/>
              </w:rPr>
            </w:pPr>
            <w:r w:rsidRPr="00670FC7">
              <w:rPr>
                <w:color w:val="000000"/>
              </w:rPr>
              <w:t>"+ НДС 20%"</w:t>
            </w:r>
          </w:p>
          <w:p w14:paraId="4DE0848C" w14:textId="77777777" w:rsidR="00582DEA" w:rsidRPr="00670FC7" w:rsidRDefault="00582DEA" w:rsidP="00582DEA">
            <w:pPr>
              <w:spacing w:line="276" w:lineRule="auto"/>
              <w:rPr>
                <w:color w:val="000000"/>
              </w:rPr>
            </w:pPr>
          </w:p>
        </w:tc>
        <w:tc>
          <w:tcPr>
            <w:tcW w:w="833" w:type="pct"/>
            <w:tcBorders>
              <w:top w:val="nil"/>
              <w:left w:val="nil"/>
              <w:bottom w:val="single" w:sz="4" w:space="0" w:color="auto"/>
              <w:right w:val="single" w:sz="4" w:space="0" w:color="auto"/>
            </w:tcBorders>
            <w:shd w:val="clear" w:color="auto" w:fill="auto"/>
            <w:noWrap/>
            <w:vAlign w:val="center"/>
          </w:tcPr>
          <w:p w14:paraId="3949D104" w14:textId="2591281C" w:rsidR="00582DEA" w:rsidRPr="00BC5825" w:rsidRDefault="00BC5825" w:rsidP="00582DEA">
            <w:pPr>
              <w:spacing w:line="276" w:lineRule="auto"/>
              <w:jc w:val="center"/>
              <w:rPr>
                <w:color w:val="000000"/>
                <w:lang w:val="en-US"/>
              </w:rPr>
            </w:pPr>
            <w:r>
              <w:rPr>
                <w:color w:val="000000"/>
                <w:lang w:val="en-US"/>
              </w:rPr>
              <w:t>25</w:t>
            </w:r>
            <w:r w:rsidR="00B34598" w:rsidRPr="00B34598">
              <w:rPr>
                <w:color w:val="000000"/>
              </w:rPr>
              <w:t xml:space="preserve"> </w:t>
            </w:r>
            <w:r>
              <w:rPr>
                <w:color w:val="000000"/>
                <w:lang w:val="en-US"/>
              </w:rPr>
              <w:t>133</w:t>
            </w:r>
            <w:r w:rsidR="00B34598" w:rsidRPr="00B34598">
              <w:rPr>
                <w:color w:val="000000"/>
              </w:rPr>
              <w:t>.</w:t>
            </w:r>
            <w:r>
              <w:rPr>
                <w:color w:val="000000"/>
                <w:lang w:val="en-US"/>
              </w:rPr>
              <w:t>33</w:t>
            </w:r>
          </w:p>
        </w:tc>
        <w:tc>
          <w:tcPr>
            <w:tcW w:w="834" w:type="pct"/>
            <w:tcBorders>
              <w:top w:val="nil"/>
              <w:left w:val="nil"/>
              <w:bottom w:val="single" w:sz="4" w:space="0" w:color="auto"/>
              <w:right w:val="single" w:sz="4" w:space="0" w:color="auto"/>
            </w:tcBorders>
            <w:shd w:val="clear" w:color="auto" w:fill="auto"/>
            <w:noWrap/>
            <w:vAlign w:val="center"/>
          </w:tcPr>
          <w:p w14:paraId="5FE45E58" w14:textId="1CC2C1A1" w:rsidR="00582DEA" w:rsidRPr="00BC5825" w:rsidRDefault="00BC5825" w:rsidP="00582DEA">
            <w:pPr>
              <w:spacing w:line="276" w:lineRule="auto"/>
              <w:jc w:val="center"/>
              <w:rPr>
                <w:color w:val="000000"/>
                <w:lang w:val="en-US"/>
              </w:rPr>
            </w:pPr>
            <w:r>
              <w:rPr>
                <w:color w:val="000000"/>
                <w:lang w:val="en-US"/>
              </w:rPr>
              <w:t>40</w:t>
            </w:r>
            <w:r w:rsidR="00B34598" w:rsidRPr="00B34598">
              <w:rPr>
                <w:color w:val="000000"/>
              </w:rPr>
              <w:t xml:space="preserve"> </w:t>
            </w:r>
            <w:r>
              <w:rPr>
                <w:color w:val="000000"/>
                <w:lang w:val="en-US"/>
              </w:rPr>
              <w:t>268</w:t>
            </w:r>
            <w:r w:rsidR="00B34598" w:rsidRPr="00B34598">
              <w:rPr>
                <w:color w:val="000000"/>
              </w:rPr>
              <w:t>.</w:t>
            </w:r>
            <w:r>
              <w:rPr>
                <w:color w:val="000000"/>
                <w:lang w:val="en-US"/>
              </w:rPr>
              <w:t>57</w:t>
            </w:r>
          </w:p>
        </w:tc>
        <w:tc>
          <w:tcPr>
            <w:tcW w:w="903" w:type="pct"/>
            <w:tcBorders>
              <w:top w:val="nil"/>
              <w:left w:val="nil"/>
              <w:bottom w:val="single" w:sz="4" w:space="0" w:color="auto"/>
              <w:right w:val="single" w:sz="4" w:space="0" w:color="auto"/>
            </w:tcBorders>
            <w:shd w:val="clear" w:color="auto" w:fill="auto"/>
            <w:noWrap/>
            <w:vAlign w:val="center"/>
          </w:tcPr>
          <w:p w14:paraId="57043248" w14:textId="3DA7C7CE" w:rsidR="00582DEA" w:rsidRPr="00BC5825" w:rsidRDefault="00BC5825" w:rsidP="00582DEA">
            <w:pPr>
              <w:spacing w:line="276" w:lineRule="auto"/>
              <w:jc w:val="center"/>
              <w:rPr>
                <w:color w:val="000000"/>
                <w:lang w:val="en-US"/>
              </w:rPr>
            </w:pPr>
            <w:r>
              <w:rPr>
                <w:color w:val="000000"/>
                <w:lang w:val="en-US"/>
              </w:rPr>
              <w:t>12</w:t>
            </w:r>
            <w:r w:rsidR="00B34598" w:rsidRPr="00B34598">
              <w:rPr>
                <w:color w:val="000000"/>
              </w:rPr>
              <w:t xml:space="preserve">6 </w:t>
            </w:r>
            <w:r>
              <w:rPr>
                <w:color w:val="000000"/>
                <w:lang w:val="en-US"/>
              </w:rPr>
              <w:t>675</w:t>
            </w:r>
            <w:r w:rsidR="00B34598" w:rsidRPr="00B34598">
              <w:rPr>
                <w:color w:val="000000"/>
              </w:rPr>
              <w:t>.</w:t>
            </w:r>
            <w:r>
              <w:rPr>
                <w:color w:val="000000"/>
                <w:lang w:val="en-US"/>
              </w:rPr>
              <w:t>77</w:t>
            </w:r>
          </w:p>
        </w:tc>
      </w:tr>
      <w:tr w:rsidR="00635CCA" w:rsidRPr="00677A3E" w14:paraId="3A4BA8A2" w14:textId="77777777" w:rsidTr="00635CCA">
        <w:trPr>
          <w:trHeight w:val="553"/>
        </w:trPr>
        <w:tc>
          <w:tcPr>
            <w:tcW w:w="2430" w:type="pct"/>
            <w:tcBorders>
              <w:top w:val="nil"/>
              <w:left w:val="single" w:sz="4" w:space="0" w:color="auto"/>
              <w:bottom w:val="single" w:sz="4" w:space="0" w:color="auto"/>
              <w:right w:val="single" w:sz="4" w:space="0" w:color="auto"/>
            </w:tcBorders>
            <w:shd w:val="clear" w:color="auto" w:fill="auto"/>
            <w:vAlign w:val="center"/>
          </w:tcPr>
          <w:p w14:paraId="2CEE8FCB" w14:textId="77777777" w:rsidR="00582DEA" w:rsidRPr="00670FC7" w:rsidRDefault="00582DEA" w:rsidP="00582DEA">
            <w:pPr>
              <w:spacing w:line="276" w:lineRule="auto"/>
              <w:rPr>
                <w:color w:val="000000"/>
              </w:rPr>
            </w:pPr>
            <w:r w:rsidRPr="00670FC7">
              <w:rPr>
                <w:color w:val="000000"/>
              </w:rPr>
              <w:t>Текущий объем реализации</w:t>
            </w:r>
            <w:r w:rsidRPr="00670FC7">
              <w:t>, р.</w:t>
            </w:r>
          </w:p>
        </w:tc>
        <w:tc>
          <w:tcPr>
            <w:tcW w:w="833" w:type="pct"/>
            <w:tcBorders>
              <w:top w:val="nil"/>
              <w:left w:val="nil"/>
              <w:bottom w:val="single" w:sz="4" w:space="0" w:color="auto"/>
              <w:right w:val="single" w:sz="4" w:space="0" w:color="auto"/>
            </w:tcBorders>
            <w:shd w:val="clear" w:color="auto" w:fill="auto"/>
            <w:noWrap/>
            <w:vAlign w:val="center"/>
          </w:tcPr>
          <w:p w14:paraId="570F3955" w14:textId="45AA814C" w:rsidR="00582DEA" w:rsidRPr="00BC5825" w:rsidRDefault="00BC5825" w:rsidP="00582DEA">
            <w:pPr>
              <w:spacing w:line="276" w:lineRule="auto"/>
              <w:jc w:val="center"/>
              <w:rPr>
                <w:color w:val="000000"/>
                <w:lang w:val="en-US"/>
              </w:rPr>
            </w:pPr>
            <w:r>
              <w:rPr>
                <w:color w:val="000000"/>
                <w:lang w:val="en-US"/>
              </w:rPr>
              <w:t>29</w:t>
            </w:r>
            <w:r w:rsidR="003439CA" w:rsidRPr="003439CA">
              <w:rPr>
                <w:color w:val="000000"/>
              </w:rPr>
              <w:t xml:space="preserve"> 9</w:t>
            </w:r>
            <w:r>
              <w:rPr>
                <w:color w:val="000000"/>
                <w:lang w:val="en-US"/>
              </w:rPr>
              <w:t>84</w:t>
            </w:r>
            <w:r w:rsidR="003439CA" w:rsidRPr="003439CA">
              <w:rPr>
                <w:color w:val="000000"/>
              </w:rPr>
              <w:t xml:space="preserve"> </w:t>
            </w:r>
            <w:r>
              <w:rPr>
                <w:color w:val="000000"/>
                <w:lang w:val="en-US"/>
              </w:rPr>
              <w:t>065</w:t>
            </w:r>
            <w:r w:rsidR="003439CA" w:rsidRPr="003439CA">
              <w:rPr>
                <w:color w:val="000000"/>
              </w:rPr>
              <w:t>.</w:t>
            </w:r>
            <w:r>
              <w:rPr>
                <w:color w:val="000000"/>
                <w:lang w:val="en-US"/>
              </w:rPr>
              <w:t>75</w:t>
            </w:r>
          </w:p>
        </w:tc>
        <w:tc>
          <w:tcPr>
            <w:tcW w:w="834" w:type="pct"/>
            <w:tcBorders>
              <w:top w:val="nil"/>
              <w:left w:val="nil"/>
              <w:bottom w:val="single" w:sz="4" w:space="0" w:color="auto"/>
              <w:right w:val="single" w:sz="4" w:space="0" w:color="auto"/>
            </w:tcBorders>
            <w:shd w:val="clear" w:color="auto" w:fill="auto"/>
            <w:noWrap/>
            <w:vAlign w:val="center"/>
          </w:tcPr>
          <w:p w14:paraId="7E1762DE" w14:textId="01DD9E3F" w:rsidR="00582DEA" w:rsidRPr="00BC5825" w:rsidRDefault="00BC5825" w:rsidP="00582DEA">
            <w:pPr>
              <w:spacing w:line="276" w:lineRule="auto"/>
              <w:jc w:val="center"/>
              <w:rPr>
                <w:color w:val="000000"/>
                <w:lang w:val="en-US"/>
              </w:rPr>
            </w:pPr>
            <w:r>
              <w:rPr>
                <w:color w:val="000000"/>
                <w:lang w:val="en-US"/>
              </w:rPr>
              <w:t>64</w:t>
            </w:r>
            <w:r w:rsidR="003439CA" w:rsidRPr="003439CA">
              <w:rPr>
                <w:color w:val="000000"/>
              </w:rPr>
              <w:t xml:space="preserve"> </w:t>
            </w:r>
            <w:r>
              <w:rPr>
                <w:color w:val="000000"/>
                <w:lang w:val="en-US"/>
              </w:rPr>
              <w:t>792</w:t>
            </w:r>
            <w:r w:rsidR="003439CA" w:rsidRPr="003439CA">
              <w:rPr>
                <w:color w:val="000000"/>
              </w:rPr>
              <w:t xml:space="preserve"> </w:t>
            </w:r>
            <w:r>
              <w:rPr>
                <w:color w:val="000000"/>
                <w:lang w:val="en-US"/>
              </w:rPr>
              <w:t>123</w:t>
            </w:r>
            <w:r w:rsidR="003439CA" w:rsidRPr="003439CA">
              <w:rPr>
                <w:color w:val="000000"/>
              </w:rPr>
              <w:t>.</w:t>
            </w:r>
            <w:r>
              <w:rPr>
                <w:color w:val="000000"/>
                <w:lang w:val="en-US"/>
              </w:rPr>
              <w:t>13</w:t>
            </w:r>
          </w:p>
        </w:tc>
        <w:tc>
          <w:tcPr>
            <w:tcW w:w="903" w:type="pct"/>
            <w:tcBorders>
              <w:top w:val="nil"/>
              <w:left w:val="nil"/>
              <w:bottom w:val="single" w:sz="4" w:space="0" w:color="auto"/>
              <w:right w:val="single" w:sz="4" w:space="0" w:color="auto"/>
            </w:tcBorders>
            <w:shd w:val="clear" w:color="auto" w:fill="auto"/>
            <w:noWrap/>
            <w:vAlign w:val="center"/>
          </w:tcPr>
          <w:p w14:paraId="6238DB8D" w14:textId="16F8B52C" w:rsidR="00582DEA" w:rsidRPr="00BC5825" w:rsidRDefault="00BC5825" w:rsidP="00582DEA">
            <w:pPr>
              <w:spacing w:line="276" w:lineRule="auto"/>
              <w:jc w:val="center"/>
              <w:rPr>
                <w:color w:val="000000"/>
                <w:lang w:val="en-US"/>
              </w:rPr>
            </w:pPr>
            <w:r>
              <w:rPr>
                <w:color w:val="000000"/>
                <w:lang w:val="en-US"/>
              </w:rPr>
              <w:t>199</w:t>
            </w:r>
            <w:r w:rsidR="003439CA" w:rsidRPr="003439CA">
              <w:rPr>
                <w:color w:val="000000"/>
              </w:rPr>
              <w:t xml:space="preserve"> 6</w:t>
            </w:r>
            <w:r>
              <w:rPr>
                <w:color w:val="000000"/>
                <w:lang w:val="en-US"/>
              </w:rPr>
              <w:t>4</w:t>
            </w:r>
            <w:r w:rsidR="003439CA" w:rsidRPr="003439CA">
              <w:rPr>
                <w:color w:val="000000"/>
              </w:rPr>
              <w:t xml:space="preserve">1 </w:t>
            </w:r>
            <w:r>
              <w:rPr>
                <w:color w:val="000000"/>
                <w:lang w:val="en-US"/>
              </w:rPr>
              <w:t>020</w:t>
            </w:r>
            <w:r w:rsidR="003439CA" w:rsidRPr="003439CA">
              <w:rPr>
                <w:color w:val="000000"/>
              </w:rPr>
              <w:t>.</w:t>
            </w:r>
            <w:r>
              <w:rPr>
                <w:color w:val="000000"/>
                <w:lang w:val="en-US"/>
              </w:rPr>
              <w:t>74</w:t>
            </w:r>
          </w:p>
        </w:tc>
      </w:tr>
      <w:tr w:rsidR="00635CCA" w:rsidRPr="00677A3E" w14:paraId="188927A6" w14:textId="77777777" w:rsidTr="00635CCA">
        <w:trPr>
          <w:trHeight w:val="561"/>
        </w:trPr>
        <w:tc>
          <w:tcPr>
            <w:tcW w:w="2430" w:type="pct"/>
            <w:tcBorders>
              <w:top w:val="nil"/>
              <w:left w:val="single" w:sz="4" w:space="0" w:color="auto"/>
              <w:bottom w:val="single" w:sz="4" w:space="0" w:color="auto"/>
              <w:right w:val="single" w:sz="4" w:space="0" w:color="auto"/>
            </w:tcBorders>
            <w:shd w:val="clear" w:color="auto" w:fill="auto"/>
            <w:noWrap/>
            <w:vAlign w:val="center"/>
            <w:hideMark/>
          </w:tcPr>
          <w:p w14:paraId="039124B9" w14:textId="18EBE4E2" w:rsidR="00582DEA" w:rsidRPr="00670FC7" w:rsidRDefault="00582DEA" w:rsidP="00582DEA">
            <w:pPr>
              <w:spacing w:line="276" w:lineRule="auto"/>
              <w:rPr>
                <w:color w:val="000000"/>
              </w:rPr>
            </w:pPr>
            <w:r w:rsidRPr="00670FC7">
              <w:rPr>
                <w:color w:val="000000"/>
              </w:rPr>
              <w:t>Прибыль при текущем объёме реализации</w:t>
            </w:r>
            <w:r w:rsidRPr="00670FC7">
              <w:t>,</w:t>
            </w:r>
            <w:r w:rsidR="00635CCA">
              <w:t xml:space="preserve"> р</w:t>
            </w:r>
            <w:r w:rsidRPr="00670FC7">
              <w:t>.</w:t>
            </w:r>
          </w:p>
        </w:tc>
        <w:tc>
          <w:tcPr>
            <w:tcW w:w="833" w:type="pct"/>
            <w:tcBorders>
              <w:top w:val="nil"/>
              <w:left w:val="nil"/>
              <w:bottom w:val="single" w:sz="4" w:space="0" w:color="auto"/>
              <w:right w:val="single" w:sz="4" w:space="0" w:color="auto"/>
            </w:tcBorders>
            <w:shd w:val="clear" w:color="auto" w:fill="auto"/>
            <w:noWrap/>
            <w:vAlign w:val="center"/>
          </w:tcPr>
          <w:p w14:paraId="723A86D3" w14:textId="77C93465" w:rsidR="00582DEA" w:rsidRPr="00582DEA" w:rsidRDefault="00BC5825" w:rsidP="00582DEA">
            <w:pPr>
              <w:jc w:val="center"/>
              <w:rPr>
                <w:color w:val="000000"/>
              </w:rPr>
            </w:pPr>
            <w:r>
              <w:rPr>
                <w:color w:val="000000"/>
                <w:lang w:val="en-US"/>
              </w:rPr>
              <w:t>9</w:t>
            </w:r>
            <w:r w:rsidR="003439CA" w:rsidRPr="003439CA">
              <w:rPr>
                <w:color w:val="000000"/>
              </w:rPr>
              <w:t xml:space="preserve"> </w:t>
            </w:r>
            <w:r>
              <w:rPr>
                <w:color w:val="000000"/>
                <w:lang w:val="en-US"/>
              </w:rPr>
              <w:t>161</w:t>
            </w:r>
            <w:r w:rsidR="003439CA" w:rsidRPr="003439CA">
              <w:rPr>
                <w:color w:val="000000"/>
              </w:rPr>
              <w:t xml:space="preserve"> </w:t>
            </w:r>
            <w:r>
              <w:rPr>
                <w:color w:val="000000"/>
                <w:lang w:val="en-US"/>
              </w:rPr>
              <w:t>797</w:t>
            </w:r>
            <w:r w:rsidR="003439CA" w:rsidRPr="003439CA">
              <w:rPr>
                <w:color w:val="000000"/>
              </w:rPr>
              <w:t>.87</w:t>
            </w:r>
          </w:p>
        </w:tc>
        <w:tc>
          <w:tcPr>
            <w:tcW w:w="834" w:type="pct"/>
            <w:tcBorders>
              <w:top w:val="nil"/>
              <w:left w:val="nil"/>
              <w:bottom w:val="single" w:sz="4" w:space="0" w:color="auto"/>
              <w:right w:val="single" w:sz="4" w:space="0" w:color="auto"/>
            </w:tcBorders>
            <w:shd w:val="clear" w:color="auto" w:fill="auto"/>
            <w:noWrap/>
            <w:vAlign w:val="center"/>
          </w:tcPr>
          <w:p w14:paraId="4A5340A4" w14:textId="13A77C1D" w:rsidR="00582DEA" w:rsidRPr="00BC5825" w:rsidRDefault="003439CA" w:rsidP="00582DEA">
            <w:pPr>
              <w:jc w:val="center"/>
              <w:rPr>
                <w:color w:val="000000"/>
                <w:lang w:val="en-US"/>
              </w:rPr>
            </w:pPr>
            <w:r w:rsidRPr="003439CA">
              <w:rPr>
                <w:color w:val="000000"/>
              </w:rPr>
              <w:t>1</w:t>
            </w:r>
            <w:r w:rsidR="00BC5825">
              <w:rPr>
                <w:color w:val="000000"/>
                <w:lang w:val="en-US"/>
              </w:rPr>
              <w:t>9</w:t>
            </w:r>
            <w:r w:rsidRPr="003439CA">
              <w:rPr>
                <w:color w:val="000000"/>
              </w:rPr>
              <w:t xml:space="preserve"> </w:t>
            </w:r>
            <w:r w:rsidR="00BC5825">
              <w:rPr>
                <w:color w:val="000000"/>
                <w:lang w:val="en-US"/>
              </w:rPr>
              <w:t>797</w:t>
            </w:r>
            <w:r w:rsidRPr="003439CA">
              <w:rPr>
                <w:color w:val="000000"/>
              </w:rPr>
              <w:t xml:space="preserve"> </w:t>
            </w:r>
            <w:r w:rsidR="00BC5825">
              <w:rPr>
                <w:color w:val="000000"/>
                <w:lang w:val="en-US"/>
              </w:rPr>
              <w:t>593</w:t>
            </w:r>
            <w:r w:rsidRPr="003439CA">
              <w:rPr>
                <w:color w:val="000000"/>
              </w:rPr>
              <w:t>.</w:t>
            </w:r>
            <w:r w:rsidR="00BC5825">
              <w:rPr>
                <w:color w:val="000000"/>
                <w:lang w:val="en-US"/>
              </w:rPr>
              <w:t>18</w:t>
            </w:r>
          </w:p>
        </w:tc>
        <w:tc>
          <w:tcPr>
            <w:tcW w:w="903" w:type="pct"/>
            <w:tcBorders>
              <w:top w:val="nil"/>
              <w:left w:val="nil"/>
              <w:bottom w:val="single" w:sz="4" w:space="0" w:color="auto"/>
              <w:right w:val="single" w:sz="4" w:space="0" w:color="auto"/>
            </w:tcBorders>
            <w:shd w:val="clear" w:color="auto" w:fill="auto"/>
            <w:noWrap/>
            <w:vAlign w:val="center"/>
          </w:tcPr>
          <w:p w14:paraId="76E3B44F" w14:textId="1CDEDBCB" w:rsidR="00582DEA" w:rsidRPr="00582DEA" w:rsidRDefault="00BC5825" w:rsidP="00582DEA">
            <w:pPr>
              <w:jc w:val="center"/>
              <w:rPr>
                <w:color w:val="000000"/>
              </w:rPr>
            </w:pPr>
            <w:r>
              <w:rPr>
                <w:color w:val="000000"/>
                <w:lang w:val="en-US"/>
              </w:rPr>
              <w:t>61</w:t>
            </w:r>
            <w:r w:rsidR="003439CA" w:rsidRPr="003439CA">
              <w:rPr>
                <w:color w:val="000000"/>
              </w:rPr>
              <w:t xml:space="preserve"> </w:t>
            </w:r>
            <w:r>
              <w:rPr>
                <w:color w:val="000000"/>
                <w:lang w:val="en-US"/>
              </w:rPr>
              <w:t>001</w:t>
            </w:r>
            <w:r>
              <w:rPr>
                <w:color w:val="000000"/>
              </w:rPr>
              <w:t> </w:t>
            </w:r>
            <w:r>
              <w:rPr>
                <w:color w:val="000000"/>
                <w:lang w:val="en-US"/>
              </w:rPr>
              <w:t>423.0</w:t>
            </w:r>
            <w:r w:rsidR="003439CA" w:rsidRPr="003439CA">
              <w:rPr>
                <w:color w:val="000000"/>
              </w:rPr>
              <w:t>0</w:t>
            </w:r>
          </w:p>
        </w:tc>
      </w:tr>
    </w:tbl>
    <w:p w14:paraId="4E624AFA" w14:textId="77777777" w:rsidR="00F25BFA" w:rsidRDefault="00F25BFA" w:rsidP="00D81E41">
      <w:pPr>
        <w:pStyle w:val="a0"/>
        <w:spacing w:before="240"/>
        <w:ind w:firstLine="0"/>
        <w:jc w:val="left"/>
      </w:pPr>
    </w:p>
    <w:p w14:paraId="60C2C2FA" w14:textId="54B211D0" w:rsidR="00035537" w:rsidRDefault="00D81E41" w:rsidP="00D81E41">
      <w:pPr>
        <w:pStyle w:val="a0"/>
        <w:spacing w:before="240"/>
        <w:ind w:firstLine="0"/>
        <w:jc w:val="left"/>
      </w:pPr>
      <w:r>
        <w:t>Таблица 2.</w:t>
      </w:r>
      <w:r w:rsidR="00A70EDB">
        <w:t>5.2</w:t>
      </w:r>
      <w:r>
        <w:t xml:space="preserve"> – </w:t>
      </w:r>
      <w:r w:rsidR="00382079">
        <w:t>Р</w:t>
      </w:r>
      <w:r>
        <w:t xml:space="preserve">асчёт цены единицы товара </w:t>
      </w:r>
      <w:r w:rsidR="000F4A57">
        <w:t>2</w:t>
      </w:r>
      <w:r>
        <w:t xml:space="preserve"> способом</w:t>
      </w:r>
    </w:p>
    <w:tbl>
      <w:tblPr>
        <w:tblW w:w="5199" w:type="pct"/>
        <w:tblInd w:w="-147" w:type="dxa"/>
        <w:tblLayout w:type="fixed"/>
        <w:tblLook w:val="04A0" w:firstRow="1" w:lastRow="0" w:firstColumn="1" w:lastColumn="0" w:noHBand="0" w:noVBand="1"/>
      </w:tblPr>
      <w:tblGrid>
        <w:gridCol w:w="4865"/>
        <w:gridCol w:w="1668"/>
        <w:gridCol w:w="1670"/>
        <w:gridCol w:w="1808"/>
      </w:tblGrid>
      <w:tr w:rsidR="00F25BFA" w:rsidRPr="00677A3E" w14:paraId="210A31D9" w14:textId="77777777" w:rsidTr="00D9023D">
        <w:trPr>
          <w:trHeight w:val="317"/>
        </w:trPr>
        <w:tc>
          <w:tcPr>
            <w:tcW w:w="243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0662B46" w14:textId="77777777" w:rsidR="00F25BFA" w:rsidRPr="00670FC7" w:rsidRDefault="00F25BFA" w:rsidP="00D9023D">
            <w:pPr>
              <w:spacing w:line="276" w:lineRule="auto"/>
              <w:jc w:val="center"/>
              <w:rPr>
                <w:color w:val="000000"/>
              </w:rPr>
            </w:pPr>
            <w:r w:rsidRPr="00670FC7">
              <w:rPr>
                <w:color w:val="000000"/>
              </w:rPr>
              <w:t>Элементы цены</w:t>
            </w:r>
          </w:p>
        </w:tc>
        <w:tc>
          <w:tcPr>
            <w:tcW w:w="2570" w:type="pct"/>
            <w:gridSpan w:val="3"/>
            <w:tcBorders>
              <w:top w:val="single" w:sz="4" w:space="0" w:color="auto"/>
              <w:left w:val="nil"/>
              <w:bottom w:val="single" w:sz="4" w:space="0" w:color="auto"/>
              <w:right w:val="single" w:sz="4" w:space="0" w:color="000000"/>
            </w:tcBorders>
            <w:shd w:val="clear" w:color="auto" w:fill="auto"/>
            <w:vAlign w:val="center"/>
            <w:hideMark/>
          </w:tcPr>
          <w:p w14:paraId="4A9714EA" w14:textId="77777777" w:rsidR="00F25BFA" w:rsidRPr="00670FC7" w:rsidRDefault="00F25BFA" w:rsidP="00D9023D">
            <w:pPr>
              <w:spacing w:line="276" w:lineRule="auto"/>
              <w:jc w:val="center"/>
              <w:rPr>
                <w:color w:val="000000"/>
              </w:rPr>
            </w:pPr>
            <w:r>
              <w:rPr>
                <w:color w:val="000000"/>
              </w:rPr>
              <w:t>Затраты на изделие, р.</w:t>
            </w:r>
          </w:p>
        </w:tc>
      </w:tr>
      <w:tr w:rsidR="00F25BFA" w:rsidRPr="00677A3E" w14:paraId="2EA92428" w14:textId="77777777" w:rsidTr="00D9023D">
        <w:trPr>
          <w:trHeight w:val="317"/>
        </w:trPr>
        <w:tc>
          <w:tcPr>
            <w:tcW w:w="2430" w:type="pct"/>
            <w:vMerge/>
            <w:tcBorders>
              <w:top w:val="single" w:sz="4" w:space="0" w:color="auto"/>
              <w:left w:val="single" w:sz="4" w:space="0" w:color="auto"/>
              <w:bottom w:val="single" w:sz="4" w:space="0" w:color="auto"/>
              <w:right w:val="single" w:sz="4" w:space="0" w:color="auto"/>
            </w:tcBorders>
            <w:vAlign w:val="center"/>
            <w:hideMark/>
          </w:tcPr>
          <w:p w14:paraId="1F270755" w14:textId="77777777" w:rsidR="00F25BFA" w:rsidRPr="00670FC7" w:rsidRDefault="00F25BFA" w:rsidP="00D9023D">
            <w:pPr>
              <w:spacing w:line="276" w:lineRule="auto"/>
              <w:jc w:val="center"/>
              <w:rPr>
                <w:color w:val="000000"/>
              </w:rPr>
            </w:pPr>
          </w:p>
        </w:tc>
        <w:tc>
          <w:tcPr>
            <w:tcW w:w="833" w:type="pct"/>
            <w:tcBorders>
              <w:top w:val="nil"/>
              <w:left w:val="nil"/>
              <w:bottom w:val="single" w:sz="4" w:space="0" w:color="auto"/>
              <w:right w:val="single" w:sz="4" w:space="0" w:color="auto"/>
            </w:tcBorders>
            <w:shd w:val="clear" w:color="auto" w:fill="auto"/>
            <w:vAlign w:val="center"/>
          </w:tcPr>
          <w:p w14:paraId="375115E1" w14:textId="77777777" w:rsidR="00F25BFA" w:rsidRPr="00670FC7" w:rsidRDefault="00F25BFA" w:rsidP="00D9023D">
            <w:pPr>
              <w:spacing w:line="276" w:lineRule="auto"/>
              <w:jc w:val="center"/>
              <w:rPr>
                <w:color w:val="000000"/>
                <w:lang w:val="en-US"/>
              </w:rPr>
            </w:pPr>
            <w:r w:rsidRPr="00670FC7">
              <w:rPr>
                <w:color w:val="000000"/>
                <w:lang w:val="en-US"/>
              </w:rPr>
              <w:t>A</w:t>
            </w:r>
          </w:p>
        </w:tc>
        <w:tc>
          <w:tcPr>
            <w:tcW w:w="834" w:type="pct"/>
            <w:tcBorders>
              <w:top w:val="nil"/>
              <w:left w:val="nil"/>
              <w:bottom w:val="single" w:sz="4" w:space="0" w:color="auto"/>
              <w:right w:val="single" w:sz="4" w:space="0" w:color="auto"/>
            </w:tcBorders>
            <w:shd w:val="clear" w:color="auto" w:fill="auto"/>
            <w:vAlign w:val="center"/>
          </w:tcPr>
          <w:p w14:paraId="3CC135F3" w14:textId="77777777" w:rsidR="00F25BFA" w:rsidRPr="00670FC7" w:rsidRDefault="00F25BFA" w:rsidP="00D9023D">
            <w:pPr>
              <w:spacing w:line="276" w:lineRule="auto"/>
              <w:jc w:val="center"/>
              <w:rPr>
                <w:color w:val="000000"/>
                <w:lang w:val="en-US"/>
              </w:rPr>
            </w:pPr>
            <w:r w:rsidRPr="00670FC7">
              <w:rPr>
                <w:color w:val="000000"/>
                <w:lang w:val="en-US"/>
              </w:rPr>
              <w:t>B</w:t>
            </w:r>
          </w:p>
        </w:tc>
        <w:tc>
          <w:tcPr>
            <w:tcW w:w="903" w:type="pct"/>
            <w:tcBorders>
              <w:top w:val="nil"/>
              <w:left w:val="nil"/>
              <w:bottom w:val="single" w:sz="4" w:space="0" w:color="auto"/>
              <w:right w:val="single" w:sz="4" w:space="0" w:color="auto"/>
            </w:tcBorders>
            <w:shd w:val="clear" w:color="auto" w:fill="auto"/>
            <w:vAlign w:val="center"/>
          </w:tcPr>
          <w:p w14:paraId="5B3F839E" w14:textId="77777777" w:rsidR="00F25BFA" w:rsidRPr="00670FC7" w:rsidRDefault="00F25BFA" w:rsidP="00D9023D">
            <w:pPr>
              <w:spacing w:line="276" w:lineRule="auto"/>
              <w:jc w:val="center"/>
              <w:rPr>
                <w:color w:val="000000"/>
                <w:lang w:val="en-US"/>
              </w:rPr>
            </w:pPr>
            <w:r w:rsidRPr="00670FC7">
              <w:rPr>
                <w:color w:val="000000"/>
                <w:lang w:val="en-US"/>
              </w:rPr>
              <w:t>C</w:t>
            </w:r>
          </w:p>
        </w:tc>
      </w:tr>
      <w:tr w:rsidR="00F25BFA" w:rsidRPr="00677A3E" w14:paraId="7000D87A" w14:textId="77777777" w:rsidTr="00D9023D">
        <w:trPr>
          <w:trHeight w:val="537"/>
        </w:trPr>
        <w:tc>
          <w:tcPr>
            <w:tcW w:w="24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DCF19E" w14:textId="77777777" w:rsidR="00F25BFA" w:rsidRPr="00670FC7" w:rsidRDefault="00F25BFA" w:rsidP="00D9023D">
            <w:pPr>
              <w:spacing w:line="276" w:lineRule="auto"/>
              <w:rPr>
                <w:color w:val="000000"/>
              </w:rPr>
            </w:pPr>
            <w:r w:rsidRPr="00670FC7">
              <w:rPr>
                <w:color w:val="000000"/>
              </w:rPr>
              <w:t>Прямые затраты</w:t>
            </w:r>
            <w:r w:rsidRPr="00670FC7">
              <w:t>, р.</w:t>
            </w:r>
          </w:p>
          <w:p w14:paraId="1C2E0122" w14:textId="77777777" w:rsidR="00F25BFA" w:rsidRPr="00670FC7" w:rsidRDefault="00F25BFA" w:rsidP="00D9023D">
            <w:pPr>
              <w:spacing w:line="276" w:lineRule="auto"/>
              <w:rPr>
                <w:color w:val="000000"/>
              </w:rPr>
            </w:pPr>
          </w:p>
        </w:tc>
        <w:tc>
          <w:tcPr>
            <w:tcW w:w="833" w:type="pct"/>
            <w:tcBorders>
              <w:top w:val="nil"/>
              <w:left w:val="nil"/>
              <w:bottom w:val="single" w:sz="4" w:space="0" w:color="auto"/>
              <w:right w:val="single" w:sz="4" w:space="0" w:color="auto"/>
            </w:tcBorders>
            <w:shd w:val="clear" w:color="auto" w:fill="auto"/>
            <w:noWrap/>
            <w:vAlign w:val="center"/>
          </w:tcPr>
          <w:p w14:paraId="2BEE3AD0" w14:textId="77777777" w:rsidR="00F25BFA" w:rsidRPr="00167E6A" w:rsidRDefault="00F25BFA" w:rsidP="00D9023D">
            <w:pPr>
              <w:spacing w:line="276" w:lineRule="auto"/>
              <w:jc w:val="center"/>
              <w:rPr>
                <w:color w:val="000000"/>
                <w:lang w:val="en-US"/>
              </w:rPr>
            </w:pPr>
            <w:r>
              <w:rPr>
                <w:color w:val="000000"/>
                <w:lang w:val="en-US"/>
              </w:rPr>
              <w:t>14 559</w:t>
            </w:r>
            <w:r w:rsidRPr="00B34598">
              <w:rPr>
                <w:color w:val="000000"/>
              </w:rPr>
              <w:t>.</w:t>
            </w:r>
            <w:r>
              <w:rPr>
                <w:color w:val="000000"/>
                <w:lang w:val="en-US"/>
              </w:rPr>
              <w:t>24</w:t>
            </w:r>
          </w:p>
        </w:tc>
        <w:tc>
          <w:tcPr>
            <w:tcW w:w="834" w:type="pct"/>
            <w:tcBorders>
              <w:top w:val="nil"/>
              <w:left w:val="nil"/>
              <w:bottom w:val="single" w:sz="4" w:space="0" w:color="auto"/>
              <w:right w:val="single" w:sz="4" w:space="0" w:color="auto"/>
            </w:tcBorders>
            <w:shd w:val="clear" w:color="auto" w:fill="auto"/>
            <w:noWrap/>
            <w:vAlign w:val="center"/>
          </w:tcPr>
          <w:p w14:paraId="6D52FFA6" w14:textId="77777777" w:rsidR="00F25BFA" w:rsidRPr="00167E6A" w:rsidRDefault="00F25BFA" w:rsidP="00D9023D">
            <w:pPr>
              <w:spacing w:line="276" w:lineRule="auto"/>
              <w:jc w:val="center"/>
              <w:rPr>
                <w:color w:val="000000"/>
                <w:lang w:val="en-US"/>
              </w:rPr>
            </w:pPr>
            <w:r>
              <w:rPr>
                <w:color w:val="000000"/>
                <w:lang w:val="en-US"/>
              </w:rPr>
              <w:t>22</w:t>
            </w:r>
            <w:r w:rsidRPr="00B34598">
              <w:rPr>
                <w:color w:val="000000"/>
              </w:rPr>
              <w:t xml:space="preserve"> </w:t>
            </w:r>
            <w:r>
              <w:rPr>
                <w:color w:val="000000"/>
                <w:lang w:val="en-US"/>
              </w:rPr>
              <w:t>508</w:t>
            </w:r>
            <w:r w:rsidRPr="00B34598">
              <w:rPr>
                <w:color w:val="000000"/>
              </w:rPr>
              <w:t>.9</w:t>
            </w:r>
            <w:r>
              <w:rPr>
                <w:color w:val="000000"/>
                <w:lang w:val="en-US"/>
              </w:rPr>
              <w:t>6</w:t>
            </w:r>
          </w:p>
        </w:tc>
        <w:tc>
          <w:tcPr>
            <w:tcW w:w="903" w:type="pct"/>
            <w:tcBorders>
              <w:top w:val="nil"/>
              <w:left w:val="nil"/>
              <w:bottom w:val="single" w:sz="4" w:space="0" w:color="auto"/>
              <w:right w:val="single" w:sz="4" w:space="0" w:color="auto"/>
            </w:tcBorders>
            <w:shd w:val="clear" w:color="auto" w:fill="auto"/>
            <w:noWrap/>
            <w:vAlign w:val="center"/>
          </w:tcPr>
          <w:p w14:paraId="24266517" w14:textId="77777777" w:rsidR="00F25BFA" w:rsidRPr="00167E6A" w:rsidRDefault="00F25BFA" w:rsidP="00D9023D">
            <w:pPr>
              <w:spacing w:line="276" w:lineRule="auto"/>
              <w:jc w:val="center"/>
              <w:rPr>
                <w:color w:val="000000"/>
                <w:lang w:val="en-US"/>
              </w:rPr>
            </w:pPr>
            <w:r w:rsidRPr="00B34598">
              <w:rPr>
                <w:color w:val="000000"/>
              </w:rPr>
              <w:t>7</w:t>
            </w:r>
            <w:r>
              <w:rPr>
                <w:color w:val="000000"/>
                <w:lang w:val="en-US"/>
              </w:rPr>
              <w:t>8</w:t>
            </w:r>
            <w:r w:rsidRPr="00B34598">
              <w:rPr>
                <w:color w:val="000000"/>
              </w:rPr>
              <w:t xml:space="preserve"> </w:t>
            </w:r>
            <w:r>
              <w:rPr>
                <w:color w:val="000000"/>
                <w:lang w:val="en-US"/>
              </w:rPr>
              <w:t>182</w:t>
            </w:r>
            <w:r w:rsidRPr="00B34598">
              <w:rPr>
                <w:color w:val="000000"/>
              </w:rPr>
              <w:t>.</w:t>
            </w:r>
            <w:r>
              <w:rPr>
                <w:color w:val="000000"/>
                <w:lang w:val="en-US"/>
              </w:rPr>
              <w:t>36</w:t>
            </w:r>
          </w:p>
        </w:tc>
      </w:tr>
      <w:tr w:rsidR="00F25BFA" w:rsidRPr="00677A3E" w14:paraId="3A32E6A6" w14:textId="77777777" w:rsidTr="00D9023D">
        <w:trPr>
          <w:trHeight w:val="417"/>
        </w:trPr>
        <w:tc>
          <w:tcPr>
            <w:tcW w:w="2430" w:type="pct"/>
            <w:tcBorders>
              <w:top w:val="nil"/>
              <w:left w:val="single" w:sz="4" w:space="0" w:color="auto"/>
              <w:bottom w:val="single" w:sz="4" w:space="0" w:color="auto"/>
              <w:right w:val="single" w:sz="4" w:space="0" w:color="auto"/>
            </w:tcBorders>
            <w:shd w:val="clear" w:color="auto" w:fill="auto"/>
            <w:vAlign w:val="center"/>
            <w:hideMark/>
          </w:tcPr>
          <w:p w14:paraId="6B7DB834" w14:textId="77777777" w:rsidR="00F25BFA" w:rsidRPr="00670FC7" w:rsidRDefault="00F25BFA" w:rsidP="00D9023D">
            <w:pPr>
              <w:spacing w:line="276" w:lineRule="auto"/>
              <w:rPr>
                <w:color w:val="000000"/>
              </w:rPr>
            </w:pPr>
            <w:r w:rsidRPr="00670FC7">
              <w:rPr>
                <w:color w:val="000000"/>
              </w:rPr>
              <w:t>Косвенные затраты</w:t>
            </w:r>
            <w:r w:rsidRPr="00670FC7">
              <w:t>, р.</w:t>
            </w:r>
          </w:p>
          <w:p w14:paraId="511094B5" w14:textId="77777777" w:rsidR="00F25BFA" w:rsidRPr="00670FC7" w:rsidRDefault="00F25BFA" w:rsidP="00D9023D">
            <w:pPr>
              <w:spacing w:line="276" w:lineRule="auto"/>
              <w:rPr>
                <w:color w:val="000000"/>
              </w:rPr>
            </w:pPr>
          </w:p>
        </w:tc>
        <w:tc>
          <w:tcPr>
            <w:tcW w:w="833" w:type="pct"/>
            <w:tcBorders>
              <w:top w:val="nil"/>
              <w:left w:val="nil"/>
              <w:bottom w:val="single" w:sz="4" w:space="0" w:color="auto"/>
              <w:right w:val="single" w:sz="4" w:space="0" w:color="auto"/>
            </w:tcBorders>
            <w:shd w:val="clear" w:color="auto" w:fill="auto"/>
            <w:noWrap/>
            <w:vAlign w:val="center"/>
          </w:tcPr>
          <w:p w14:paraId="0425BA4D" w14:textId="015314CF" w:rsidR="00F25BFA" w:rsidRPr="00167E6A" w:rsidRDefault="00F25BFA" w:rsidP="00D9023D">
            <w:pPr>
              <w:spacing w:line="276" w:lineRule="auto"/>
              <w:jc w:val="center"/>
              <w:rPr>
                <w:color w:val="000000"/>
                <w:lang w:val="en-US"/>
              </w:rPr>
            </w:pPr>
            <w:r w:rsidRPr="00B34598">
              <w:rPr>
                <w:color w:val="000000"/>
              </w:rPr>
              <w:t xml:space="preserve">2 </w:t>
            </w:r>
            <w:r w:rsidR="0065585C">
              <w:rPr>
                <w:color w:val="000000"/>
              </w:rPr>
              <w:t>277</w:t>
            </w:r>
            <w:r w:rsidRPr="00B34598">
              <w:rPr>
                <w:color w:val="000000"/>
              </w:rPr>
              <w:t>.</w:t>
            </w:r>
            <w:r w:rsidR="0065585C">
              <w:rPr>
                <w:color w:val="000000"/>
              </w:rPr>
              <w:t>32</w:t>
            </w:r>
          </w:p>
        </w:tc>
        <w:tc>
          <w:tcPr>
            <w:tcW w:w="834" w:type="pct"/>
            <w:tcBorders>
              <w:top w:val="nil"/>
              <w:left w:val="nil"/>
              <w:bottom w:val="single" w:sz="4" w:space="0" w:color="auto"/>
              <w:right w:val="single" w:sz="4" w:space="0" w:color="auto"/>
            </w:tcBorders>
            <w:shd w:val="clear" w:color="auto" w:fill="auto"/>
            <w:noWrap/>
            <w:vAlign w:val="center"/>
          </w:tcPr>
          <w:p w14:paraId="3668C795" w14:textId="45A4B86C" w:rsidR="00F25BFA" w:rsidRPr="00167E6A" w:rsidRDefault="0065585C" w:rsidP="00D9023D">
            <w:pPr>
              <w:spacing w:line="276" w:lineRule="auto"/>
              <w:jc w:val="center"/>
              <w:rPr>
                <w:color w:val="000000"/>
                <w:lang w:val="en-US"/>
              </w:rPr>
            </w:pPr>
            <w:r>
              <w:rPr>
                <w:color w:val="000000"/>
              </w:rPr>
              <w:t>3 520</w:t>
            </w:r>
            <w:r w:rsidR="00F25BFA" w:rsidRPr="00B34598">
              <w:rPr>
                <w:color w:val="000000"/>
              </w:rPr>
              <w:t>.</w:t>
            </w:r>
            <w:r>
              <w:rPr>
                <w:color w:val="000000"/>
              </w:rPr>
              <w:t>80</w:t>
            </w:r>
          </w:p>
        </w:tc>
        <w:tc>
          <w:tcPr>
            <w:tcW w:w="903" w:type="pct"/>
            <w:tcBorders>
              <w:top w:val="nil"/>
              <w:left w:val="nil"/>
              <w:bottom w:val="single" w:sz="4" w:space="0" w:color="auto"/>
              <w:right w:val="single" w:sz="4" w:space="0" w:color="auto"/>
            </w:tcBorders>
            <w:shd w:val="clear" w:color="auto" w:fill="auto"/>
            <w:noWrap/>
            <w:vAlign w:val="center"/>
          </w:tcPr>
          <w:p w14:paraId="6CBD6E07" w14:textId="6E01474F" w:rsidR="00F25BFA" w:rsidRPr="0065585C" w:rsidRDefault="0065585C" w:rsidP="00D9023D">
            <w:pPr>
              <w:spacing w:line="276" w:lineRule="auto"/>
              <w:jc w:val="center"/>
              <w:rPr>
                <w:color w:val="000000"/>
                <w:lang w:val="en-US"/>
              </w:rPr>
            </w:pPr>
            <w:r>
              <w:rPr>
                <w:color w:val="000000"/>
              </w:rPr>
              <w:t>12</w:t>
            </w:r>
            <w:r w:rsidR="00F25BFA" w:rsidRPr="00B34598">
              <w:rPr>
                <w:color w:val="000000"/>
              </w:rPr>
              <w:t xml:space="preserve"> </w:t>
            </w:r>
            <w:r>
              <w:rPr>
                <w:color w:val="000000"/>
              </w:rPr>
              <w:t>229</w:t>
            </w:r>
            <w:r w:rsidR="00F25BFA" w:rsidRPr="00B34598">
              <w:rPr>
                <w:color w:val="000000"/>
              </w:rPr>
              <w:t>.</w:t>
            </w:r>
            <w:r>
              <w:rPr>
                <w:color w:val="000000"/>
                <w:lang w:val="en-US"/>
              </w:rPr>
              <w:t>11</w:t>
            </w:r>
          </w:p>
        </w:tc>
      </w:tr>
      <w:tr w:rsidR="00F25BFA" w:rsidRPr="00677A3E" w14:paraId="03A2A1CA" w14:textId="77777777" w:rsidTr="00D9023D">
        <w:trPr>
          <w:trHeight w:val="409"/>
        </w:trPr>
        <w:tc>
          <w:tcPr>
            <w:tcW w:w="2430" w:type="pct"/>
            <w:tcBorders>
              <w:top w:val="nil"/>
              <w:left w:val="single" w:sz="4" w:space="0" w:color="auto"/>
              <w:bottom w:val="single" w:sz="4" w:space="0" w:color="auto"/>
              <w:right w:val="single" w:sz="4" w:space="0" w:color="auto"/>
            </w:tcBorders>
            <w:shd w:val="clear" w:color="auto" w:fill="auto"/>
            <w:vAlign w:val="center"/>
            <w:hideMark/>
          </w:tcPr>
          <w:p w14:paraId="4DC73B8E" w14:textId="77777777" w:rsidR="00F25BFA" w:rsidRPr="00670FC7" w:rsidRDefault="00F25BFA" w:rsidP="00D9023D">
            <w:pPr>
              <w:spacing w:line="276" w:lineRule="auto"/>
              <w:rPr>
                <w:color w:val="000000"/>
              </w:rPr>
            </w:pPr>
            <w:r>
              <w:rPr>
                <w:color w:val="000000"/>
              </w:rPr>
              <w:t xml:space="preserve">Общие </w:t>
            </w:r>
            <w:r w:rsidRPr="00670FC7">
              <w:rPr>
                <w:color w:val="000000"/>
              </w:rPr>
              <w:t>затраты</w:t>
            </w:r>
            <w:r w:rsidRPr="00670FC7">
              <w:t>, р.</w:t>
            </w:r>
          </w:p>
        </w:tc>
        <w:tc>
          <w:tcPr>
            <w:tcW w:w="833" w:type="pct"/>
            <w:tcBorders>
              <w:top w:val="nil"/>
              <w:left w:val="nil"/>
              <w:bottom w:val="single" w:sz="4" w:space="0" w:color="auto"/>
              <w:right w:val="single" w:sz="4" w:space="0" w:color="auto"/>
            </w:tcBorders>
            <w:shd w:val="clear" w:color="auto" w:fill="auto"/>
            <w:noWrap/>
            <w:vAlign w:val="center"/>
          </w:tcPr>
          <w:p w14:paraId="6F449AD6" w14:textId="464A53E9" w:rsidR="00F25BFA" w:rsidRPr="00167E6A" w:rsidRDefault="00F25BFA" w:rsidP="00D9023D">
            <w:pPr>
              <w:spacing w:line="276" w:lineRule="auto"/>
              <w:jc w:val="center"/>
              <w:rPr>
                <w:color w:val="000000"/>
                <w:lang w:val="en-US"/>
              </w:rPr>
            </w:pPr>
            <w:r>
              <w:rPr>
                <w:color w:val="000000"/>
                <w:lang w:val="en-US"/>
              </w:rPr>
              <w:t>1</w:t>
            </w:r>
            <w:r w:rsidR="0065585C">
              <w:rPr>
                <w:color w:val="000000"/>
                <w:lang w:val="en-US"/>
              </w:rPr>
              <w:t>6</w:t>
            </w:r>
            <w:r>
              <w:rPr>
                <w:color w:val="000000"/>
                <w:lang w:val="en-US"/>
              </w:rPr>
              <w:t xml:space="preserve"> </w:t>
            </w:r>
            <w:r w:rsidR="0065585C">
              <w:rPr>
                <w:color w:val="000000"/>
                <w:lang w:val="en-US"/>
              </w:rPr>
              <w:t>836</w:t>
            </w:r>
            <w:r w:rsidRPr="00B34598">
              <w:rPr>
                <w:color w:val="000000"/>
              </w:rPr>
              <w:t>.</w:t>
            </w:r>
            <w:r w:rsidR="0065585C">
              <w:rPr>
                <w:color w:val="000000"/>
              </w:rPr>
              <w:t>57</w:t>
            </w:r>
          </w:p>
        </w:tc>
        <w:tc>
          <w:tcPr>
            <w:tcW w:w="834" w:type="pct"/>
            <w:tcBorders>
              <w:top w:val="nil"/>
              <w:left w:val="nil"/>
              <w:bottom w:val="single" w:sz="4" w:space="0" w:color="auto"/>
              <w:right w:val="single" w:sz="4" w:space="0" w:color="auto"/>
            </w:tcBorders>
            <w:shd w:val="clear" w:color="auto" w:fill="auto"/>
            <w:noWrap/>
            <w:vAlign w:val="center"/>
          </w:tcPr>
          <w:p w14:paraId="35F5054B" w14:textId="45D991B8" w:rsidR="00F25BFA" w:rsidRPr="00167E6A" w:rsidRDefault="00F25BFA" w:rsidP="00D9023D">
            <w:pPr>
              <w:spacing w:line="276" w:lineRule="auto"/>
              <w:jc w:val="center"/>
              <w:rPr>
                <w:color w:val="000000"/>
                <w:lang w:val="en-US"/>
              </w:rPr>
            </w:pPr>
            <w:r>
              <w:rPr>
                <w:color w:val="000000"/>
                <w:lang w:val="en-US"/>
              </w:rPr>
              <w:t>2</w:t>
            </w:r>
            <w:r w:rsidR="0065585C">
              <w:rPr>
                <w:color w:val="000000"/>
                <w:lang w:val="en-US"/>
              </w:rPr>
              <w:t>6</w:t>
            </w:r>
            <w:r w:rsidRPr="00B34598">
              <w:rPr>
                <w:color w:val="000000"/>
              </w:rPr>
              <w:t xml:space="preserve"> </w:t>
            </w:r>
            <w:r w:rsidR="0065585C">
              <w:rPr>
                <w:color w:val="000000"/>
                <w:lang w:val="en-US"/>
              </w:rPr>
              <w:t>029</w:t>
            </w:r>
            <w:r w:rsidRPr="00B34598">
              <w:rPr>
                <w:color w:val="000000"/>
              </w:rPr>
              <w:t>.</w:t>
            </w:r>
            <w:r w:rsidR="0065585C">
              <w:rPr>
                <w:color w:val="000000"/>
              </w:rPr>
              <w:t>77</w:t>
            </w:r>
          </w:p>
        </w:tc>
        <w:tc>
          <w:tcPr>
            <w:tcW w:w="903" w:type="pct"/>
            <w:tcBorders>
              <w:top w:val="nil"/>
              <w:left w:val="nil"/>
              <w:bottom w:val="single" w:sz="4" w:space="0" w:color="auto"/>
              <w:right w:val="single" w:sz="4" w:space="0" w:color="auto"/>
            </w:tcBorders>
            <w:shd w:val="clear" w:color="auto" w:fill="auto"/>
            <w:noWrap/>
            <w:vAlign w:val="center"/>
          </w:tcPr>
          <w:p w14:paraId="13D8EA56" w14:textId="27323499" w:rsidR="00F25BFA" w:rsidRPr="00167E6A" w:rsidRDefault="0065585C" w:rsidP="00D9023D">
            <w:pPr>
              <w:spacing w:line="276" w:lineRule="auto"/>
              <w:jc w:val="center"/>
              <w:rPr>
                <w:color w:val="000000"/>
                <w:lang w:val="en-US"/>
              </w:rPr>
            </w:pPr>
            <w:r>
              <w:rPr>
                <w:color w:val="000000"/>
              </w:rPr>
              <w:t>90</w:t>
            </w:r>
            <w:r w:rsidR="00F25BFA" w:rsidRPr="00B34598">
              <w:rPr>
                <w:color w:val="000000"/>
              </w:rPr>
              <w:t xml:space="preserve"> </w:t>
            </w:r>
            <w:r>
              <w:rPr>
                <w:color w:val="000000"/>
                <w:lang w:val="en-US"/>
              </w:rPr>
              <w:t>411</w:t>
            </w:r>
            <w:r w:rsidR="00F25BFA" w:rsidRPr="00B34598">
              <w:rPr>
                <w:color w:val="000000"/>
              </w:rPr>
              <w:t>.</w:t>
            </w:r>
            <w:r>
              <w:rPr>
                <w:color w:val="000000"/>
              </w:rPr>
              <w:t>47</w:t>
            </w:r>
          </w:p>
        </w:tc>
      </w:tr>
      <w:tr w:rsidR="00F25BFA" w:rsidRPr="00677A3E" w14:paraId="588AD090" w14:textId="77777777" w:rsidTr="00D9023D">
        <w:trPr>
          <w:trHeight w:val="415"/>
        </w:trPr>
        <w:tc>
          <w:tcPr>
            <w:tcW w:w="2430" w:type="pct"/>
            <w:tcBorders>
              <w:top w:val="nil"/>
              <w:left w:val="single" w:sz="4" w:space="0" w:color="auto"/>
              <w:bottom w:val="single" w:sz="4" w:space="0" w:color="auto"/>
              <w:right w:val="single" w:sz="4" w:space="0" w:color="auto"/>
            </w:tcBorders>
            <w:shd w:val="clear" w:color="auto" w:fill="auto"/>
            <w:vAlign w:val="center"/>
            <w:hideMark/>
          </w:tcPr>
          <w:p w14:paraId="11256CDF" w14:textId="77777777" w:rsidR="00F25BFA" w:rsidRPr="00670FC7" w:rsidRDefault="00F25BFA" w:rsidP="00D9023D">
            <w:pPr>
              <w:spacing w:line="276" w:lineRule="auto"/>
              <w:rPr>
                <w:color w:val="000000"/>
              </w:rPr>
            </w:pPr>
            <w:r w:rsidRPr="00670FC7">
              <w:rPr>
                <w:color w:val="000000"/>
              </w:rPr>
              <w:t>Рентабельность %</w:t>
            </w:r>
          </w:p>
          <w:p w14:paraId="63CE5A1C" w14:textId="77777777" w:rsidR="00F25BFA" w:rsidRPr="00670FC7" w:rsidRDefault="00F25BFA" w:rsidP="00D9023D">
            <w:pPr>
              <w:spacing w:line="276" w:lineRule="auto"/>
              <w:rPr>
                <w:color w:val="000000"/>
              </w:rPr>
            </w:pPr>
          </w:p>
        </w:tc>
        <w:tc>
          <w:tcPr>
            <w:tcW w:w="2570" w:type="pct"/>
            <w:gridSpan w:val="3"/>
            <w:tcBorders>
              <w:top w:val="nil"/>
              <w:left w:val="nil"/>
              <w:bottom w:val="single" w:sz="4" w:space="0" w:color="auto"/>
              <w:right w:val="single" w:sz="4" w:space="0" w:color="auto"/>
            </w:tcBorders>
            <w:shd w:val="clear" w:color="auto" w:fill="auto"/>
            <w:noWrap/>
            <w:vAlign w:val="center"/>
          </w:tcPr>
          <w:p w14:paraId="7E63DFBA" w14:textId="77777777" w:rsidR="00F25BFA" w:rsidRPr="00167E6A" w:rsidRDefault="00F25BFA" w:rsidP="00D9023D">
            <w:pPr>
              <w:spacing w:line="276" w:lineRule="auto"/>
              <w:jc w:val="center"/>
              <w:rPr>
                <w:color w:val="000000"/>
                <w:lang w:val="en-US"/>
              </w:rPr>
            </w:pPr>
            <w:r w:rsidRPr="00670FC7">
              <w:rPr>
                <w:color w:val="000000"/>
              </w:rPr>
              <w:t>20</w:t>
            </w:r>
          </w:p>
        </w:tc>
      </w:tr>
      <w:tr w:rsidR="00F25BFA" w:rsidRPr="00677A3E" w14:paraId="03FBCC0C" w14:textId="77777777" w:rsidTr="00D9023D">
        <w:trPr>
          <w:trHeight w:val="421"/>
        </w:trPr>
        <w:tc>
          <w:tcPr>
            <w:tcW w:w="2430" w:type="pct"/>
            <w:tcBorders>
              <w:top w:val="nil"/>
              <w:left w:val="single" w:sz="4" w:space="0" w:color="auto"/>
              <w:bottom w:val="single" w:sz="4" w:space="0" w:color="auto"/>
              <w:right w:val="single" w:sz="4" w:space="0" w:color="auto"/>
            </w:tcBorders>
            <w:shd w:val="clear" w:color="auto" w:fill="auto"/>
            <w:vAlign w:val="center"/>
          </w:tcPr>
          <w:p w14:paraId="60701707" w14:textId="77777777" w:rsidR="00F25BFA" w:rsidRPr="00D17B3B" w:rsidRDefault="00F25BFA" w:rsidP="00D9023D">
            <w:pPr>
              <w:spacing w:line="276" w:lineRule="auto"/>
              <w:rPr>
                <w:color w:val="000000"/>
              </w:rPr>
            </w:pPr>
            <w:r>
              <w:rPr>
                <w:color w:val="000000"/>
              </w:rPr>
              <w:t>Прибыль</w:t>
            </w:r>
            <w:r>
              <w:rPr>
                <w:color w:val="000000"/>
                <w:lang w:val="en-US"/>
              </w:rPr>
              <w:t xml:space="preserve">, </w:t>
            </w:r>
            <w:r>
              <w:rPr>
                <w:color w:val="000000"/>
              </w:rPr>
              <w:t>р.</w:t>
            </w:r>
          </w:p>
        </w:tc>
        <w:tc>
          <w:tcPr>
            <w:tcW w:w="833" w:type="pct"/>
            <w:tcBorders>
              <w:top w:val="nil"/>
              <w:left w:val="nil"/>
              <w:bottom w:val="single" w:sz="4" w:space="0" w:color="auto"/>
              <w:right w:val="single" w:sz="4" w:space="0" w:color="auto"/>
            </w:tcBorders>
            <w:shd w:val="clear" w:color="auto" w:fill="auto"/>
            <w:noWrap/>
            <w:vAlign w:val="center"/>
          </w:tcPr>
          <w:p w14:paraId="473044E7" w14:textId="218C2C13" w:rsidR="00F25BFA" w:rsidRPr="00670FC7" w:rsidRDefault="00F25BFA" w:rsidP="00D9023D">
            <w:pPr>
              <w:spacing w:line="276" w:lineRule="auto"/>
              <w:jc w:val="center"/>
              <w:rPr>
                <w:color w:val="000000"/>
              </w:rPr>
            </w:pPr>
            <w:r>
              <w:rPr>
                <w:color w:val="000000"/>
                <w:lang w:val="en-US"/>
              </w:rPr>
              <w:t>3</w:t>
            </w:r>
            <w:r w:rsidRPr="00B34598">
              <w:rPr>
                <w:color w:val="000000"/>
              </w:rPr>
              <w:t xml:space="preserve"> </w:t>
            </w:r>
            <w:r w:rsidR="0065585C">
              <w:rPr>
                <w:color w:val="000000"/>
              </w:rPr>
              <w:t>367</w:t>
            </w:r>
            <w:r w:rsidRPr="00B34598">
              <w:rPr>
                <w:color w:val="000000"/>
              </w:rPr>
              <w:t>.</w:t>
            </w:r>
            <w:r w:rsidR="0065585C">
              <w:rPr>
                <w:color w:val="000000"/>
              </w:rPr>
              <w:t>31</w:t>
            </w:r>
          </w:p>
        </w:tc>
        <w:tc>
          <w:tcPr>
            <w:tcW w:w="834" w:type="pct"/>
            <w:tcBorders>
              <w:top w:val="nil"/>
              <w:left w:val="nil"/>
              <w:bottom w:val="single" w:sz="4" w:space="0" w:color="auto"/>
              <w:right w:val="single" w:sz="4" w:space="0" w:color="auto"/>
            </w:tcBorders>
            <w:shd w:val="clear" w:color="auto" w:fill="auto"/>
            <w:vAlign w:val="center"/>
          </w:tcPr>
          <w:p w14:paraId="21D03832" w14:textId="07A8F9ED" w:rsidR="00F25BFA" w:rsidRPr="00167E6A" w:rsidRDefault="00F25BFA" w:rsidP="00D9023D">
            <w:pPr>
              <w:spacing w:line="276" w:lineRule="auto"/>
              <w:jc w:val="center"/>
              <w:rPr>
                <w:color w:val="000000"/>
                <w:lang w:val="en-US"/>
              </w:rPr>
            </w:pPr>
            <w:r>
              <w:rPr>
                <w:color w:val="000000"/>
                <w:lang w:val="en-US"/>
              </w:rPr>
              <w:t>5</w:t>
            </w:r>
            <w:r w:rsidRPr="00B34598">
              <w:rPr>
                <w:color w:val="000000"/>
              </w:rPr>
              <w:t xml:space="preserve"> </w:t>
            </w:r>
            <w:r w:rsidR="0065585C">
              <w:rPr>
                <w:color w:val="000000"/>
                <w:lang w:val="en-US"/>
              </w:rPr>
              <w:t>205</w:t>
            </w:r>
            <w:r w:rsidRPr="00B34598">
              <w:rPr>
                <w:color w:val="000000"/>
              </w:rPr>
              <w:t>.</w:t>
            </w:r>
            <w:r w:rsidR="0065585C">
              <w:rPr>
                <w:color w:val="000000"/>
              </w:rPr>
              <w:t>95</w:t>
            </w:r>
          </w:p>
        </w:tc>
        <w:tc>
          <w:tcPr>
            <w:tcW w:w="903" w:type="pct"/>
            <w:tcBorders>
              <w:top w:val="nil"/>
              <w:left w:val="nil"/>
              <w:bottom w:val="single" w:sz="4" w:space="0" w:color="auto"/>
              <w:right w:val="single" w:sz="4" w:space="0" w:color="auto"/>
            </w:tcBorders>
            <w:shd w:val="clear" w:color="auto" w:fill="auto"/>
            <w:vAlign w:val="center"/>
          </w:tcPr>
          <w:p w14:paraId="4C08ADAE" w14:textId="6708986B" w:rsidR="00F25BFA" w:rsidRPr="00167E6A" w:rsidRDefault="00F25BFA" w:rsidP="00D9023D">
            <w:pPr>
              <w:spacing w:line="276" w:lineRule="auto"/>
              <w:jc w:val="center"/>
              <w:rPr>
                <w:color w:val="000000"/>
                <w:lang w:val="en-US"/>
              </w:rPr>
            </w:pPr>
            <w:r w:rsidRPr="00B34598">
              <w:rPr>
                <w:color w:val="000000"/>
              </w:rPr>
              <w:t>1</w:t>
            </w:r>
            <w:r w:rsidR="0065585C">
              <w:rPr>
                <w:color w:val="000000"/>
              </w:rPr>
              <w:t>8</w:t>
            </w:r>
            <w:r w:rsidRPr="00B34598">
              <w:rPr>
                <w:color w:val="000000"/>
              </w:rPr>
              <w:t xml:space="preserve"> </w:t>
            </w:r>
            <w:r w:rsidR="0065585C">
              <w:rPr>
                <w:color w:val="000000"/>
              </w:rPr>
              <w:t>082</w:t>
            </w:r>
            <w:r w:rsidRPr="00B34598">
              <w:rPr>
                <w:color w:val="000000"/>
              </w:rPr>
              <w:t>.</w:t>
            </w:r>
            <w:r w:rsidR="0065585C">
              <w:rPr>
                <w:color w:val="000000"/>
              </w:rPr>
              <w:t>29</w:t>
            </w:r>
          </w:p>
        </w:tc>
      </w:tr>
      <w:tr w:rsidR="00F25BFA" w:rsidRPr="00677A3E" w14:paraId="6AF52D72" w14:textId="77777777" w:rsidTr="00D9023D">
        <w:trPr>
          <w:trHeight w:val="413"/>
        </w:trPr>
        <w:tc>
          <w:tcPr>
            <w:tcW w:w="2430" w:type="pct"/>
            <w:tcBorders>
              <w:top w:val="nil"/>
              <w:left w:val="single" w:sz="4" w:space="0" w:color="auto"/>
              <w:bottom w:val="single" w:sz="4" w:space="0" w:color="auto"/>
              <w:right w:val="single" w:sz="4" w:space="0" w:color="auto"/>
            </w:tcBorders>
            <w:shd w:val="clear" w:color="auto" w:fill="auto"/>
            <w:vAlign w:val="center"/>
            <w:hideMark/>
          </w:tcPr>
          <w:p w14:paraId="6DCFA80C" w14:textId="77777777" w:rsidR="00F25BFA" w:rsidRPr="00670FC7" w:rsidRDefault="00F25BFA" w:rsidP="00D9023D">
            <w:pPr>
              <w:spacing w:line="276" w:lineRule="auto"/>
              <w:rPr>
                <w:color w:val="000000"/>
              </w:rPr>
            </w:pPr>
            <w:r w:rsidRPr="00670FC7">
              <w:rPr>
                <w:color w:val="000000"/>
              </w:rPr>
              <w:t>Цена изделия</w:t>
            </w:r>
            <w:r w:rsidRPr="00670FC7">
              <w:t>, р.</w:t>
            </w:r>
          </w:p>
        </w:tc>
        <w:tc>
          <w:tcPr>
            <w:tcW w:w="833" w:type="pct"/>
            <w:tcBorders>
              <w:top w:val="nil"/>
              <w:left w:val="nil"/>
              <w:bottom w:val="single" w:sz="4" w:space="0" w:color="auto"/>
              <w:right w:val="single" w:sz="4" w:space="0" w:color="auto"/>
            </w:tcBorders>
            <w:shd w:val="clear" w:color="auto" w:fill="auto"/>
            <w:noWrap/>
            <w:vAlign w:val="center"/>
          </w:tcPr>
          <w:p w14:paraId="526EBD55" w14:textId="2655B8EA" w:rsidR="00F25BFA" w:rsidRPr="0065585C" w:rsidRDefault="00F25BFA" w:rsidP="00D9023D">
            <w:pPr>
              <w:spacing w:line="276" w:lineRule="auto"/>
              <w:jc w:val="center"/>
              <w:rPr>
                <w:color w:val="000000"/>
                <w:lang w:val="en-US"/>
              </w:rPr>
            </w:pPr>
            <w:r>
              <w:rPr>
                <w:color w:val="000000"/>
                <w:lang w:val="en-US"/>
              </w:rPr>
              <w:t xml:space="preserve">20 </w:t>
            </w:r>
            <w:r w:rsidR="0065585C">
              <w:rPr>
                <w:color w:val="000000"/>
                <w:lang w:val="en-US"/>
              </w:rPr>
              <w:t>203</w:t>
            </w:r>
            <w:r w:rsidRPr="00B34598">
              <w:rPr>
                <w:color w:val="000000"/>
              </w:rPr>
              <w:t>.</w:t>
            </w:r>
            <w:r w:rsidR="0065585C">
              <w:rPr>
                <w:color w:val="000000"/>
                <w:lang w:val="en-US"/>
              </w:rPr>
              <w:t>88</w:t>
            </w:r>
          </w:p>
        </w:tc>
        <w:tc>
          <w:tcPr>
            <w:tcW w:w="834" w:type="pct"/>
            <w:tcBorders>
              <w:top w:val="nil"/>
              <w:left w:val="nil"/>
              <w:bottom w:val="single" w:sz="4" w:space="0" w:color="auto"/>
              <w:right w:val="single" w:sz="4" w:space="0" w:color="auto"/>
            </w:tcBorders>
            <w:shd w:val="clear" w:color="auto" w:fill="auto"/>
            <w:noWrap/>
            <w:vAlign w:val="center"/>
          </w:tcPr>
          <w:p w14:paraId="7D625226" w14:textId="3BAB3187" w:rsidR="00F25BFA" w:rsidRPr="00167E6A" w:rsidRDefault="00F25BFA" w:rsidP="00D9023D">
            <w:pPr>
              <w:spacing w:line="276" w:lineRule="auto"/>
              <w:jc w:val="center"/>
              <w:rPr>
                <w:color w:val="000000"/>
                <w:lang w:val="en-US"/>
              </w:rPr>
            </w:pPr>
            <w:r>
              <w:rPr>
                <w:color w:val="000000"/>
                <w:lang w:val="en-US"/>
              </w:rPr>
              <w:t>3</w:t>
            </w:r>
            <w:r w:rsidR="0065585C">
              <w:rPr>
                <w:color w:val="000000"/>
                <w:lang w:val="en-US"/>
              </w:rPr>
              <w:t>1</w:t>
            </w:r>
            <w:r w:rsidRPr="00B34598">
              <w:rPr>
                <w:color w:val="000000"/>
              </w:rPr>
              <w:t xml:space="preserve"> </w:t>
            </w:r>
            <w:r w:rsidR="0065585C">
              <w:rPr>
                <w:color w:val="000000"/>
              </w:rPr>
              <w:t>235</w:t>
            </w:r>
            <w:r w:rsidRPr="00B34598">
              <w:rPr>
                <w:color w:val="000000"/>
              </w:rPr>
              <w:t>.</w:t>
            </w:r>
            <w:r w:rsidR="0065585C">
              <w:rPr>
                <w:color w:val="000000"/>
              </w:rPr>
              <w:t>72</w:t>
            </w:r>
          </w:p>
        </w:tc>
        <w:tc>
          <w:tcPr>
            <w:tcW w:w="903" w:type="pct"/>
            <w:tcBorders>
              <w:top w:val="nil"/>
              <w:left w:val="nil"/>
              <w:bottom w:val="single" w:sz="4" w:space="0" w:color="auto"/>
              <w:right w:val="single" w:sz="4" w:space="0" w:color="auto"/>
            </w:tcBorders>
            <w:shd w:val="clear" w:color="auto" w:fill="auto"/>
            <w:noWrap/>
            <w:vAlign w:val="center"/>
          </w:tcPr>
          <w:p w14:paraId="3FF667B4" w14:textId="68B463E0" w:rsidR="00F25BFA" w:rsidRPr="00BC5825" w:rsidRDefault="00F25BFA" w:rsidP="00D9023D">
            <w:pPr>
              <w:spacing w:line="276" w:lineRule="auto"/>
              <w:jc w:val="center"/>
              <w:rPr>
                <w:color w:val="000000"/>
                <w:lang w:val="en-US"/>
              </w:rPr>
            </w:pPr>
            <w:r>
              <w:rPr>
                <w:color w:val="000000"/>
                <w:lang w:val="en-US"/>
              </w:rPr>
              <w:t>10</w:t>
            </w:r>
            <w:r w:rsidR="0065585C">
              <w:rPr>
                <w:color w:val="000000"/>
                <w:lang w:val="en-US"/>
              </w:rPr>
              <w:t>8</w:t>
            </w:r>
            <w:r w:rsidRPr="00B34598">
              <w:rPr>
                <w:color w:val="000000"/>
              </w:rPr>
              <w:t xml:space="preserve"> </w:t>
            </w:r>
            <w:r w:rsidR="0065585C">
              <w:rPr>
                <w:color w:val="000000"/>
              </w:rPr>
              <w:t>493</w:t>
            </w:r>
            <w:r w:rsidRPr="00B34598">
              <w:rPr>
                <w:color w:val="000000"/>
              </w:rPr>
              <w:t>.</w:t>
            </w:r>
            <w:r w:rsidR="0065585C">
              <w:rPr>
                <w:color w:val="000000"/>
              </w:rPr>
              <w:t>76</w:t>
            </w:r>
          </w:p>
        </w:tc>
      </w:tr>
      <w:tr w:rsidR="00F25BFA" w:rsidRPr="00677A3E" w14:paraId="70A36BED" w14:textId="77777777" w:rsidTr="00D9023D">
        <w:trPr>
          <w:trHeight w:val="419"/>
        </w:trPr>
        <w:tc>
          <w:tcPr>
            <w:tcW w:w="2430" w:type="pct"/>
            <w:tcBorders>
              <w:top w:val="nil"/>
              <w:left w:val="single" w:sz="4" w:space="0" w:color="auto"/>
              <w:bottom w:val="single" w:sz="4" w:space="0" w:color="auto"/>
              <w:right w:val="single" w:sz="4" w:space="0" w:color="auto"/>
            </w:tcBorders>
            <w:shd w:val="clear" w:color="auto" w:fill="auto"/>
            <w:vAlign w:val="center"/>
            <w:hideMark/>
          </w:tcPr>
          <w:p w14:paraId="5ADD4C13" w14:textId="77777777" w:rsidR="00F25BFA" w:rsidRPr="00670FC7" w:rsidRDefault="00F25BFA" w:rsidP="00D9023D">
            <w:pPr>
              <w:spacing w:line="276" w:lineRule="auto"/>
              <w:rPr>
                <w:color w:val="000000"/>
              </w:rPr>
            </w:pPr>
            <w:r w:rsidRPr="00670FC7">
              <w:rPr>
                <w:color w:val="000000"/>
              </w:rPr>
              <w:t>"+ НДС 20%"</w:t>
            </w:r>
          </w:p>
          <w:p w14:paraId="76BC50D6" w14:textId="77777777" w:rsidR="00F25BFA" w:rsidRPr="00670FC7" w:rsidRDefault="00F25BFA" w:rsidP="00D9023D">
            <w:pPr>
              <w:spacing w:line="276" w:lineRule="auto"/>
              <w:rPr>
                <w:color w:val="000000"/>
              </w:rPr>
            </w:pPr>
          </w:p>
        </w:tc>
        <w:tc>
          <w:tcPr>
            <w:tcW w:w="833" w:type="pct"/>
            <w:tcBorders>
              <w:top w:val="nil"/>
              <w:left w:val="nil"/>
              <w:bottom w:val="single" w:sz="4" w:space="0" w:color="auto"/>
              <w:right w:val="single" w:sz="4" w:space="0" w:color="auto"/>
            </w:tcBorders>
            <w:shd w:val="clear" w:color="auto" w:fill="auto"/>
            <w:noWrap/>
            <w:vAlign w:val="center"/>
          </w:tcPr>
          <w:p w14:paraId="31761D13" w14:textId="02660016" w:rsidR="00F25BFA" w:rsidRPr="00BC5825" w:rsidRDefault="00F25BFA" w:rsidP="00D9023D">
            <w:pPr>
              <w:spacing w:line="276" w:lineRule="auto"/>
              <w:jc w:val="center"/>
              <w:rPr>
                <w:color w:val="000000"/>
                <w:lang w:val="en-US"/>
              </w:rPr>
            </w:pPr>
            <w:r>
              <w:rPr>
                <w:color w:val="000000"/>
                <w:lang w:val="en-US"/>
              </w:rPr>
              <w:t>2</w:t>
            </w:r>
            <w:r w:rsidR="0065585C">
              <w:rPr>
                <w:color w:val="000000"/>
                <w:lang w:val="en-US"/>
              </w:rPr>
              <w:t>4</w:t>
            </w:r>
            <w:r w:rsidRPr="00B34598">
              <w:rPr>
                <w:color w:val="000000"/>
              </w:rPr>
              <w:t xml:space="preserve"> </w:t>
            </w:r>
            <w:r w:rsidR="0065585C">
              <w:rPr>
                <w:color w:val="000000"/>
              </w:rPr>
              <w:t>244</w:t>
            </w:r>
            <w:r w:rsidRPr="00B34598">
              <w:rPr>
                <w:color w:val="000000"/>
              </w:rPr>
              <w:t>.</w:t>
            </w:r>
            <w:r w:rsidR="0065585C">
              <w:rPr>
                <w:color w:val="000000"/>
              </w:rPr>
              <w:t>66</w:t>
            </w:r>
          </w:p>
        </w:tc>
        <w:tc>
          <w:tcPr>
            <w:tcW w:w="834" w:type="pct"/>
            <w:tcBorders>
              <w:top w:val="nil"/>
              <w:left w:val="nil"/>
              <w:bottom w:val="single" w:sz="4" w:space="0" w:color="auto"/>
              <w:right w:val="single" w:sz="4" w:space="0" w:color="auto"/>
            </w:tcBorders>
            <w:shd w:val="clear" w:color="auto" w:fill="auto"/>
            <w:noWrap/>
            <w:vAlign w:val="center"/>
          </w:tcPr>
          <w:p w14:paraId="1B463B25" w14:textId="79D94E9A" w:rsidR="00F25BFA" w:rsidRPr="00BC5825" w:rsidRDefault="0065585C" w:rsidP="00D9023D">
            <w:pPr>
              <w:spacing w:line="276" w:lineRule="auto"/>
              <w:jc w:val="center"/>
              <w:rPr>
                <w:color w:val="000000"/>
                <w:lang w:val="en-US"/>
              </w:rPr>
            </w:pPr>
            <w:r>
              <w:rPr>
                <w:color w:val="000000"/>
              </w:rPr>
              <w:t>37</w:t>
            </w:r>
            <w:r w:rsidR="00F25BFA" w:rsidRPr="00B34598">
              <w:rPr>
                <w:color w:val="000000"/>
              </w:rPr>
              <w:t xml:space="preserve"> </w:t>
            </w:r>
            <w:r>
              <w:rPr>
                <w:color w:val="000000"/>
              </w:rPr>
              <w:t>482</w:t>
            </w:r>
            <w:r w:rsidR="00F25BFA" w:rsidRPr="00B34598">
              <w:rPr>
                <w:color w:val="000000"/>
              </w:rPr>
              <w:t>.</w:t>
            </w:r>
            <w:r>
              <w:rPr>
                <w:color w:val="000000"/>
              </w:rPr>
              <w:t>86</w:t>
            </w:r>
          </w:p>
        </w:tc>
        <w:tc>
          <w:tcPr>
            <w:tcW w:w="903" w:type="pct"/>
            <w:tcBorders>
              <w:top w:val="nil"/>
              <w:left w:val="nil"/>
              <w:bottom w:val="single" w:sz="4" w:space="0" w:color="auto"/>
              <w:right w:val="single" w:sz="4" w:space="0" w:color="auto"/>
            </w:tcBorders>
            <w:shd w:val="clear" w:color="auto" w:fill="auto"/>
            <w:noWrap/>
            <w:vAlign w:val="center"/>
          </w:tcPr>
          <w:p w14:paraId="7057BABA" w14:textId="5A659261" w:rsidR="00F25BFA" w:rsidRPr="0065585C" w:rsidRDefault="00F25BFA" w:rsidP="00D9023D">
            <w:pPr>
              <w:spacing w:line="276" w:lineRule="auto"/>
              <w:jc w:val="center"/>
              <w:rPr>
                <w:color w:val="000000"/>
                <w:lang w:val="en-US"/>
              </w:rPr>
            </w:pPr>
            <w:r>
              <w:rPr>
                <w:color w:val="000000"/>
                <w:lang w:val="en-US"/>
              </w:rPr>
              <w:t>1</w:t>
            </w:r>
            <w:r w:rsidR="0065585C">
              <w:rPr>
                <w:color w:val="000000"/>
                <w:lang w:val="en-US"/>
              </w:rPr>
              <w:t>30</w:t>
            </w:r>
            <w:r w:rsidRPr="00B34598">
              <w:rPr>
                <w:color w:val="000000"/>
              </w:rPr>
              <w:t xml:space="preserve"> </w:t>
            </w:r>
            <w:r w:rsidR="0065585C">
              <w:rPr>
                <w:color w:val="000000"/>
              </w:rPr>
              <w:t>192</w:t>
            </w:r>
            <w:r w:rsidRPr="00B34598">
              <w:rPr>
                <w:color w:val="000000"/>
              </w:rPr>
              <w:t>.</w:t>
            </w:r>
            <w:r w:rsidR="0065585C">
              <w:rPr>
                <w:color w:val="000000"/>
                <w:lang w:val="en-US"/>
              </w:rPr>
              <w:t>51</w:t>
            </w:r>
          </w:p>
        </w:tc>
      </w:tr>
      <w:tr w:rsidR="00F25BFA" w:rsidRPr="00677A3E" w14:paraId="4192762E" w14:textId="77777777" w:rsidTr="00D9023D">
        <w:trPr>
          <w:trHeight w:val="553"/>
        </w:trPr>
        <w:tc>
          <w:tcPr>
            <w:tcW w:w="2430" w:type="pct"/>
            <w:tcBorders>
              <w:top w:val="nil"/>
              <w:left w:val="single" w:sz="4" w:space="0" w:color="auto"/>
              <w:bottom w:val="single" w:sz="4" w:space="0" w:color="auto"/>
              <w:right w:val="single" w:sz="4" w:space="0" w:color="auto"/>
            </w:tcBorders>
            <w:shd w:val="clear" w:color="auto" w:fill="auto"/>
            <w:vAlign w:val="center"/>
          </w:tcPr>
          <w:p w14:paraId="487054C4" w14:textId="77777777" w:rsidR="00F25BFA" w:rsidRPr="00670FC7" w:rsidRDefault="00F25BFA" w:rsidP="00D9023D">
            <w:pPr>
              <w:spacing w:line="276" w:lineRule="auto"/>
              <w:rPr>
                <w:color w:val="000000"/>
              </w:rPr>
            </w:pPr>
            <w:r w:rsidRPr="00670FC7">
              <w:rPr>
                <w:color w:val="000000"/>
              </w:rPr>
              <w:t>Текущий объем реализации</w:t>
            </w:r>
            <w:r w:rsidRPr="00670FC7">
              <w:t>, р.</w:t>
            </w:r>
          </w:p>
        </w:tc>
        <w:tc>
          <w:tcPr>
            <w:tcW w:w="833" w:type="pct"/>
            <w:tcBorders>
              <w:top w:val="nil"/>
              <w:left w:val="nil"/>
              <w:bottom w:val="single" w:sz="4" w:space="0" w:color="auto"/>
              <w:right w:val="single" w:sz="4" w:space="0" w:color="auto"/>
            </w:tcBorders>
            <w:shd w:val="clear" w:color="auto" w:fill="auto"/>
            <w:noWrap/>
            <w:vAlign w:val="center"/>
          </w:tcPr>
          <w:p w14:paraId="1870ABD0" w14:textId="6231632C" w:rsidR="00F25BFA" w:rsidRPr="00BC5825" w:rsidRDefault="00F25BFA" w:rsidP="00D9023D">
            <w:pPr>
              <w:spacing w:line="276" w:lineRule="auto"/>
              <w:jc w:val="center"/>
              <w:rPr>
                <w:color w:val="000000"/>
                <w:lang w:val="en-US"/>
              </w:rPr>
            </w:pPr>
            <w:r>
              <w:rPr>
                <w:color w:val="000000"/>
                <w:lang w:val="en-US"/>
              </w:rPr>
              <w:t>2</w:t>
            </w:r>
            <w:r w:rsidR="0065585C">
              <w:rPr>
                <w:color w:val="000000"/>
                <w:lang w:val="en-US"/>
              </w:rPr>
              <w:t>8</w:t>
            </w:r>
            <w:r w:rsidRPr="003439CA">
              <w:rPr>
                <w:color w:val="000000"/>
              </w:rPr>
              <w:t xml:space="preserve"> 9</w:t>
            </w:r>
            <w:r w:rsidR="0065585C">
              <w:rPr>
                <w:color w:val="000000"/>
              </w:rPr>
              <w:t>23</w:t>
            </w:r>
            <w:r w:rsidRPr="003439CA">
              <w:rPr>
                <w:color w:val="000000"/>
              </w:rPr>
              <w:t xml:space="preserve"> </w:t>
            </w:r>
            <w:r w:rsidR="0065585C">
              <w:rPr>
                <w:color w:val="000000"/>
              </w:rPr>
              <w:t>878</w:t>
            </w:r>
            <w:r w:rsidRPr="003439CA">
              <w:rPr>
                <w:color w:val="000000"/>
              </w:rPr>
              <w:t>.</w:t>
            </w:r>
            <w:r w:rsidR="0065585C">
              <w:rPr>
                <w:color w:val="000000"/>
              </w:rPr>
              <w:t>51</w:t>
            </w:r>
          </w:p>
        </w:tc>
        <w:tc>
          <w:tcPr>
            <w:tcW w:w="834" w:type="pct"/>
            <w:tcBorders>
              <w:top w:val="nil"/>
              <w:left w:val="nil"/>
              <w:bottom w:val="single" w:sz="4" w:space="0" w:color="auto"/>
              <w:right w:val="single" w:sz="4" w:space="0" w:color="auto"/>
            </w:tcBorders>
            <w:shd w:val="clear" w:color="auto" w:fill="auto"/>
            <w:noWrap/>
            <w:vAlign w:val="center"/>
          </w:tcPr>
          <w:p w14:paraId="357BFE6A" w14:textId="55B638DC" w:rsidR="00F25BFA" w:rsidRPr="00BC5825" w:rsidRDefault="00F25BFA" w:rsidP="00D9023D">
            <w:pPr>
              <w:spacing w:line="276" w:lineRule="auto"/>
              <w:jc w:val="center"/>
              <w:rPr>
                <w:color w:val="000000"/>
                <w:lang w:val="en-US"/>
              </w:rPr>
            </w:pPr>
            <w:r>
              <w:rPr>
                <w:color w:val="000000"/>
                <w:lang w:val="en-US"/>
              </w:rPr>
              <w:t>6</w:t>
            </w:r>
            <w:r w:rsidR="0065585C">
              <w:rPr>
                <w:color w:val="000000"/>
                <w:lang w:val="en-US"/>
              </w:rPr>
              <w:t>0</w:t>
            </w:r>
            <w:r w:rsidRPr="003439CA">
              <w:rPr>
                <w:color w:val="000000"/>
              </w:rPr>
              <w:t xml:space="preserve"> </w:t>
            </w:r>
            <w:r w:rsidR="0065585C">
              <w:rPr>
                <w:color w:val="000000"/>
              </w:rPr>
              <w:t>309</w:t>
            </w:r>
            <w:r w:rsidRPr="003439CA">
              <w:rPr>
                <w:color w:val="000000"/>
              </w:rPr>
              <w:t xml:space="preserve"> </w:t>
            </w:r>
            <w:r w:rsidR="0065585C">
              <w:rPr>
                <w:color w:val="000000"/>
              </w:rPr>
              <w:t>928</w:t>
            </w:r>
            <w:r w:rsidRPr="003439CA">
              <w:rPr>
                <w:color w:val="000000"/>
              </w:rPr>
              <w:t>.</w:t>
            </w:r>
            <w:r>
              <w:rPr>
                <w:color w:val="000000"/>
                <w:lang w:val="en-US"/>
              </w:rPr>
              <w:t>1</w:t>
            </w:r>
            <w:r w:rsidR="0065585C">
              <w:rPr>
                <w:color w:val="000000"/>
                <w:lang w:val="en-US"/>
              </w:rPr>
              <w:t>6</w:t>
            </w:r>
          </w:p>
        </w:tc>
        <w:tc>
          <w:tcPr>
            <w:tcW w:w="903" w:type="pct"/>
            <w:tcBorders>
              <w:top w:val="nil"/>
              <w:left w:val="nil"/>
              <w:bottom w:val="single" w:sz="4" w:space="0" w:color="auto"/>
              <w:right w:val="single" w:sz="4" w:space="0" w:color="auto"/>
            </w:tcBorders>
            <w:shd w:val="clear" w:color="auto" w:fill="auto"/>
            <w:noWrap/>
            <w:vAlign w:val="center"/>
          </w:tcPr>
          <w:p w14:paraId="70DBF6A8" w14:textId="7CC7AADA" w:rsidR="00F25BFA" w:rsidRPr="00BC5825" w:rsidRDefault="0065585C" w:rsidP="00D9023D">
            <w:pPr>
              <w:spacing w:line="276" w:lineRule="auto"/>
              <w:jc w:val="center"/>
              <w:rPr>
                <w:color w:val="000000"/>
                <w:lang w:val="en-US"/>
              </w:rPr>
            </w:pPr>
            <w:r>
              <w:rPr>
                <w:color w:val="000000"/>
              </w:rPr>
              <w:t>205</w:t>
            </w:r>
            <w:r w:rsidR="00F25BFA" w:rsidRPr="003439CA">
              <w:rPr>
                <w:color w:val="000000"/>
              </w:rPr>
              <w:t xml:space="preserve"> </w:t>
            </w:r>
            <w:r>
              <w:rPr>
                <w:color w:val="000000"/>
                <w:lang w:val="en-US"/>
              </w:rPr>
              <w:t>183</w:t>
            </w:r>
            <w:r w:rsidR="00F25BFA" w:rsidRPr="003439CA">
              <w:rPr>
                <w:color w:val="000000"/>
              </w:rPr>
              <w:t xml:space="preserve"> </w:t>
            </w:r>
            <w:r>
              <w:rPr>
                <w:color w:val="000000"/>
              </w:rPr>
              <w:t>402</w:t>
            </w:r>
            <w:r w:rsidR="00F25BFA" w:rsidRPr="003439CA">
              <w:rPr>
                <w:color w:val="000000"/>
              </w:rPr>
              <w:t>.</w:t>
            </w:r>
            <w:r>
              <w:rPr>
                <w:color w:val="000000"/>
              </w:rPr>
              <w:t>47</w:t>
            </w:r>
          </w:p>
        </w:tc>
      </w:tr>
      <w:tr w:rsidR="00F25BFA" w:rsidRPr="00677A3E" w14:paraId="24112995" w14:textId="77777777" w:rsidTr="00D9023D">
        <w:trPr>
          <w:trHeight w:val="561"/>
        </w:trPr>
        <w:tc>
          <w:tcPr>
            <w:tcW w:w="2430" w:type="pct"/>
            <w:tcBorders>
              <w:top w:val="nil"/>
              <w:left w:val="single" w:sz="4" w:space="0" w:color="auto"/>
              <w:bottom w:val="single" w:sz="4" w:space="0" w:color="auto"/>
              <w:right w:val="single" w:sz="4" w:space="0" w:color="auto"/>
            </w:tcBorders>
            <w:shd w:val="clear" w:color="auto" w:fill="auto"/>
            <w:noWrap/>
            <w:vAlign w:val="center"/>
            <w:hideMark/>
          </w:tcPr>
          <w:p w14:paraId="2ACC92F6" w14:textId="77777777" w:rsidR="00F25BFA" w:rsidRPr="00670FC7" w:rsidRDefault="00F25BFA" w:rsidP="00D9023D">
            <w:pPr>
              <w:spacing w:line="276" w:lineRule="auto"/>
              <w:rPr>
                <w:color w:val="000000"/>
              </w:rPr>
            </w:pPr>
            <w:r w:rsidRPr="00670FC7">
              <w:rPr>
                <w:color w:val="000000"/>
              </w:rPr>
              <w:t>Прибыль при текущем объёме реализации</w:t>
            </w:r>
            <w:r w:rsidRPr="00670FC7">
              <w:t>,</w:t>
            </w:r>
            <w:r>
              <w:t xml:space="preserve"> р</w:t>
            </w:r>
            <w:r w:rsidRPr="00670FC7">
              <w:t>.</w:t>
            </w:r>
          </w:p>
        </w:tc>
        <w:tc>
          <w:tcPr>
            <w:tcW w:w="833" w:type="pct"/>
            <w:tcBorders>
              <w:top w:val="nil"/>
              <w:left w:val="nil"/>
              <w:bottom w:val="single" w:sz="4" w:space="0" w:color="auto"/>
              <w:right w:val="single" w:sz="4" w:space="0" w:color="auto"/>
            </w:tcBorders>
            <w:shd w:val="clear" w:color="auto" w:fill="auto"/>
            <w:noWrap/>
            <w:vAlign w:val="center"/>
          </w:tcPr>
          <w:p w14:paraId="052EAF74" w14:textId="421C6600" w:rsidR="00F25BFA" w:rsidRPr="00582DEA" w:rsidRDefault="0065585C" w:rsidP="00D9023D">
            <w:pPr>
              <w:jc w:val="center"/>
              <w:rPr>
                <w:color w:val="000000"/>
              </w:rPr>
            </w:pPr>
            <w:r>
              <w:rPr>
                <w:color w:val="000000"/>
              </w:rPr>
              <w:t>8</w:t>
            </w:r>
            <w:r w:rsidR="00F25BFA" w:rsidRPr="003439CA">
              <w:rPr>
                <w:color w:val="000000"/>
              </w:rPr>
              <w:t xml:space="preserve"> </w:t>
            </w:r>
            <w:r>
              <w:rPr>
                <w:color w:val="000000"/>
              </w:rPr>
              <w:t>837</w:t>
            </w:r>
            <w:r w:rsidR="00F25BFA" w:rsidRPr="003439CA">
              <w:rPr>
                <w:color w:val="000000"/>
              </w:rPr>
              <w:t xml:space="preserve"> </w:t>
            </w:r>
            <w:r>
              <w:rPr>
                <w:color w:val="000000"/>
              </w:rPr>
              <w:t>851</w:t>
            </w:r>
            <w:r w:rsidR="00F25BFA" w:rsidRPr="003439CA">
              <w:rPr>
                <w:color w:val="000000"/>
              </w:rPr>
              <w:t>.</w:t>
            </w:r>
            <w:r>
              <w:rPr>
                <w:color w:val="000000"/>
                <w:lang w:val="en-US"/>
              </w:rPr>
              <w:t>7</w:t>
            </w:r>
            <w:r w:rsidR="00F25BFA" w:rsidRPr="003439CA">
              <w:rPr>
                <w:color w:val="000000"/>
              </w:rPr>
              <w:t>7</w:t>
            </w:r>
          </w:p>
        </w:tc>
        <w:tc>
          <w:tcPr>
            <w:tcW w:w="834" w:type="pct"/>
            <w:tcBorders>
              <w:top w:val="nil"/>
              <w:left w:val="nil"/>
              <w:bottom w:val="single" w:sz="4" w:space="0" w:color="auto"/>
              <w:right w:val="single" w:sz="4" w:space="0" w:color="auto"/>
            </w:tcBorders>
            <w:shd w:val="clear" w:color="auto" w:fill="auto"/>
            <w:noWrap/>
            <w:vAlign w:val="center"/>
          </w:tcPr>
          <w:p w14:paraId="6B0D9E93" w14:textId="1447303D" w:rsidR="00F25BFA" w:rsidRPr="00BC5825" w:rsidRDefault="00F25BFA" w:rsidP="00D9023D">
            <w:pPr>
              <w:jc w:val="center"/>
              <w:rPr>
                <w:color w:val="000000"/>
                <w:lang w:val="en-US"/>
              </w:rPr>
            </w:pPr>
            <w:r w:rsidRPr="003439CA">
              <w:rPr>
                <w:color w:val="000000"/>
              </w:rPr>
              <w:t>1</w:t>
            </w:r>
            <w:r w:rsidR="0065585C">
              <w:rPr>
                <w:color w:val="000000"/>
              </w:rPr>
              <w:t>8</w:t>
            </w:r>
            <w:r w:rsidRPr="003439CA">
              <w:rPr>
                <w:color w:val="000000"/>
              </w:rPr>
              <w:t xml:space="preserve"> </w:t>
            </w:r>
            <w:r w:rsidR="0065585C">
              <w:rPr>
                <w:color w:val="000000"/>
              </w:rPr>
              <w:t>428</w:t>
            </w:r>
            <w:r w:rsidRPr="003439CA">
              <w:rPr>
                <w:color w:val="000000"/>
              </w:rPr>
              <w:t xml:space="preserve"> </w:t>
            </w:r>
            <w:r w:rsidR="0065585C">
              <w:rPr>
                <w:color w:val="000000"/>
              </w:rPr>
              <w:t>03</w:t>
            </w:r>
            <w:r>
              <w:rPr>
                <w:color w:val="000000"/>
                <w:lang w:val="en-US"/>
              </w:rPr>
              <w:t>3</w:t>
            </w:r>
            <w:r w:rsidRPr="003439CA">
              <w:rPr>
                <w:color w:val="000000"/>
              </w:rPr>
              <w:t>.</w:t>
            </w:r>
            <w:r w:rsidR="0065585C">
              <w:rPr>
                <w:color w:val="000000"/>
              </w:rPr>
              <w:t>61</w:t>
            </w:r>
          </w:p>
        </w:tc>
        <w:tc>
          <w:tcPr>
            <w:tcW w:w="903" w:type="pct"/>
            <w:tcBorders>
              <w:top w:val="nil"/>
              <w:left w:val="nil"/>
              <w:bottom w:val="single" w:sz="4" w:space="0" w:color="auto"/>
              <w:right w:val="single" w:sz="4" w:space="0" w:color="auto"/>
            </w:tcBorders>
            <w:shd w:val="clear" w:color="auto" w:fill="auto"/>
            <w:noWrap/>
            <w:vAlign w:val="center"/>
          </w:tcPr>
          <w:p w14:paraId="04895867" w14:textId="42D3746B" w:rsidR="00F25BFA" w:rsidRPr="00582DEA" w:rsidRDefault="00F25BFA" w:rsidP="00D9023D">
            <w:pPr>
              <w:jc w:val="center"/>
              <w:rPr>
                <w:color w:val="000000"/>
              </w:rPr>
            </w:pPr>
            <w:r>
              <w:rPr>
                <w:color w:val="000000"/>
                <w:lang w:val="en-US"/>
              </w:rPr>
              <w:t>6</w:t>
            </w:r>
            <w:r w:rsidR="0065585C">
              <w:rPr>
                <w:color w:val="000000"/>
                <w:lang w:val="en-US"/>
              </w:rPr>
              <w:t>2</w:t>
            </w:r>
            <w:r w:rsidRPr="003439CA">
              <w:rPr>
                <w:color w:val="000000"/>
              </w:rPr>
              <w:t xml:space="preserve"> </w:t>
            </w:r>
            <w:r w:rsidR="0065585C">
              <w:rPr>
                <w:color w:val="000000"/>
                <w:lang w:val="en-US"/>
              </w:rPr>
              <w:t>694</w:t>
            </w:r>
            <w:r>
              <w:rPr>
                <w:color w:val="000000"/>
              </w:rPr>
              <w:t> </w:t>
            </w:r>
            <w:r w:rsidR="0065585C">
              <w:rPr>
                <w:color w:val="000000"/>
              </w:rPr>
              <w:t>928</w:t>
            </w:r>
            <w:r>
              <w:rPr>
                <w:color w:val="000000"/>
                <w:lang w:val="en-US"/>
              </w:rPr>
              <w:t>.</w:t>
            </w:r>
            <w:r w:rsidR="0065585C">
              <w:rPr>
                <w:color w:val="000000"/>
                <w:lang w:val="en-US"/>
              </w:rPr>
              <w:t>53</w:t>
            </w:r>
          </w:p>
        </w:tc>
      </w:tr>
    </w:tbl>
    <w:p w14:paraId="51B396F1" w14:textId="77777777" w:rsidR="00F25BFA" w:rsidRDefault="00F25BFA" w:rsidP="00D81E41">
      <w:pPr>
        <w:pStyle w:val="a0"/>
        <w:spacing w:before="120"/>
        <w:ind w:firstLine="0"/>
        <w:jc w:val="left"/>
      </w:pPr>
    </w:p>
    <w:p w14:paraId="67092697" w14:textId="77777777" w:rsidR="00F25BFA" w:rsidRDefault="00F25BFA">
      <w:pPr>
        <w:rPr>
          <w:sz w:val="28"/>
          <w:szCs w:val="28"/>
          <w:lang w:eastAsia="en-US"/>
        </w:rPr>
      </w:pPr>
      <w:r>
        <w:br w:type="page"/>
      </w:r>
    </w:p>
    <w:p w14:paraId="6BB1601C" w14:textId="72E3D18A" w:rsidR="0011234A" w:rsidRDefault="00035537" w:rsidP="00D81E41">
      <w:pPr>
        <w:pStyle w:val="a0"/>
        <w:spacing w:before="120"/>
        <w:ind w:firstLine="0"/>
        <w:jc w:val="left"/>
      </w:pPr>
      <w:r>
        <w:t xml:space="preserve">Расчёт цены 2 способом для изделия </w:t>
      </w:r>
      <w:r>
        <w:rPr>
          <w:lang w:val="en-US"/>
        </w:rPr>
        <w:t>A</w:t>
      </w:r>
      <w:r w:rsidRPr="00035537">
        <w:t>:</w:t>
      </w:r>
    </w:p>
    <w:p w14:paraId="17D86981" w14:textId="333D6643" w:rsidR="00555F02" w:rsidRDefault="00555F02" w:rsidP="00E81DF7">
      <w:pPr>
        <w:pStyle w:val="a0"/>
        <w:numPr>
          <w:ilvl w:val="0"/>
          <w:numId w:val="6"/>
        </w:numPr>
        <w:jc w:val="left"/>
      </w:pPr>
      <w:r>
        <w:t xml:space="preserve">Прямые затраты: </w:t>
      </w:r>
      <m:oMath>
        <m:r>
          <w:rPr>
            <w:rFonts w:ascii="Cambria Math" w:hAnsi="Cambria Math"/>
          </w:rPr>
          <m:t>486.20+386.10+2 774.00+332.88+932.06++ 9 648.00=</m:t>
        </m:r>
        <m:r>
          <m:rPr>
            <m:sty m:val="p"/>
          </m:rPr>
          <w:rPr>
            <w:rFonts w:ascii="Cambria Math" w:hAnsi="Cambria Math"/>
            <w:color w:val="000000"/>
          </w:rPr>
          <m:t>14 559.24</m:t>
        </m:r>
      </m:oMath>
      <w:r>
        <w:rPr>
          <w:color w:val="000000"/>
          <w:lang w:val="en-US"/>
        </w:rPr>
        <w:t>;</w:t>
      </w:r>
    </w:p>
    <w:p w14:paraId="0EC108C9" w14:textId="315D624C" w:rsidR="00035537" w:rsidRDefault="00035537" w:rsidP="00E81DF7">
      <w:pPr>
        <w:pStyle w:val="a0"/>
        <w:numPr>
          <w:ilvl w:val="0"/>
          <w:numId w:val="6"/>
        </w:numPr>
        <w:jc w:val="left"/>
      </w:pPr>
      <w:r>
        <w:t>Косвенные затраты:</w:t>
      </w:r>
      <w:r w:rsidR="00555F02">
        <w:t xml:space="preserve"> </w:t>
      </w:r>
      <m:oMath>
        <m:r>
          <w:rPr>
            <w:rFonts w:ascii="Cambria Math" w:hAnsi="Cambria Math"/>
          </w:rPr>
          <m:t>773.09+702.49+801.74=</m:t>
        </m:r>
        <m:r>
          <m:rPr>
            <m:sty m:val="p"/>
          </m:rPr>
          <w:rPr>
            <w:rFonts w:ascii="Cambria Math" w:hAnsi="Cambria Math"/>
            <w:color w:val="000000"/>
          </w:rPr>
          <m:t>2 277.32</m:t>
        </m:r>
      </m:oMath>
      <w:r>
        <w:t>;</w:t>
      </w:r>
    </w:p>
    <w:p w14:paraId="1E7ACF2E" w14:textId="5D597A93" w:rsidR="00035537" w:rsidRDefault="00035537" w:rsidP="00E81DF7">
      <w:pPr>
        <w:pStyle w:val="a0"/>
        <w:numPr>
          <w:ilvl w:val="0"/>
          <w:numId w:val="6"/>
        </w:numPr>
        <w:jc w:val="left"/>
      </w:pPr>
      <w:r>
        <w:t>Общие затраты:</w:t>
      </w:r>
      <w:r w:rsidR="00555F02" w:rsidRPr="00555F02">
        <w:t xml:space="preserve"> </w:t>
      </w:r>
      <m:oMath>
        <m:r>
          <m:rPr>
            <m:sty m:val="p"/>
          </m:rPr>
          <w:rPr>
            <w:rFonts w:ascii="Cambria Math" w:hAnsi="Cambria Math"/>
            <w:color w:val="000000"/>
          </w:rPr>
          <m:t>14 559.24+2 277.32=16 836.57</m:t>
        </m:r>
      </m:oMath>
      <w:r>
        <w:t>;</w:t>
      </w:r>
    </w:p>
    <w:p w14:paraId="686AC81D" w14:textId="102ECA8C" w:rsidR="00035537" w:rsidRDefault="00582DEA" w:rsidP="00E81DF7">
      <w:pPr>
        <w:pStyle w:val="a0"/>
        <w:numPr>
          <w:ilvl w:val="0"/>
          <w:numId w:val="6"/>
        </w:numPr>
        <w:jc w:val="left"/>
      </w:pPr>
      <w:r>
        <w:t xml:space="preserve">Прибыль: </w:t>
      </w:r>
      <m:oMath>
        <m:r>
          <w:rPr>
            <w:rFonts w:ascii="Cambria Math" w:hAnsi="Cambria Math"/>
          </w:rPr>
          <m:t>16 836.57∙0.20=</m:t>
        </m:r>
        <m:r>
          <m:rPr>
            <m:sty m:val="p"/>
          </m:rPr>
          <w:rPr>
            <w:rFonts w:ascii="Cambria Math" w:hAnsi="Cambria Math"/>
            <w:color w:val="000000"/>
          </w:rPr>
          <m:t>3 367.31</m:t>
        </m:r>
      </m:oMath>
      <w:r>
        <w:t>;</w:t>
      </w:r>
    </w:p>
    <w:p w14:paraId="638BE769" w14:textId="46413A2F" w:rsidR="00582DEA" w:rsidRDefault="00582DEA" w:rsidP="00E81DF7">
      <w:pPr>
        <w:pStyle w:val="a0"/>
        <w:numPr>
          <w:ilvl w:val="0"/>
          <w:numId w:val="6"/>
        </w:numPr>
        <w:jc w:val="left"/>
      </w:pPr>
      <w:r>
        <w:t xml:space="preserve">Цена изделия: </w:t>
      </w:r>
      <m:oMath>
        <m:r>
          <w:rPr>
            <w:rFonts w:ascii="Cambria Math" w:hAnsi="Cambria Math"/>
          </w:rPr>
          <m:t>16 836.57+</m:t>
        </m:r>
        <m:r>
          <m:rPr>
            <m:sty m:val="p"/>
          </m:rPr>
          <w:rPr>
            <w:rFonts w:ascii="Cambria Math" w:hAnsi="Cambria Math"/>
            <w:color w:val="000000"/>
          </w:rPr>
          <m:t>3 367.31</m:t>
        </m:r>
        <m:r>
          <w:rPr>
            <w:rFonts w:ascii="Cambria Math" w:hAnsi="Cambria Math"/>
          </w:rPr>
          <m:t>=</m:t>
        </m:r>
        <m:r>
          <m:rPr>
            <m:sty m:val="p"/>
          </m:rPr>
          <w:rPr>
            <w:rFonts w:ascii="Cambria Math" w:hAnsi="Cambria Math"/>
            <w:color w:val="000000"/>
          </w:rPr>
          <m:t>20 203.88</m:t>
        </m:r>
      </m:oMath>
      <w:r w:rsidR="007F30D0">
        <w:rPr>
          <w:color w:val="000000"/>
          <w:lang w:val="en-US"/>
        </w:rPr>
        <w:t>;</w:t>
      </w:r>
    </w:p>
    <w:p w14:paraId="0939900C" w14:textId="6F7ABD51" w:rsidR="00582DEA" w:rsidRDefault="00135DC9" w:rsidP="00E81DF7">
      <w:pPr>
        <w:pStyle w:val="a0"/>
        <w:numPr>
          <w:ilvl w:val="0"/>
          <w:numId w:val="6"/>
        </w:numPr>
        <w:jc w:val="left"/>
      </w:pPr>
      <w:r>
        <w:t xml:space="preserve">Цена изделия </w:t>
      </w:r>
      <w:r w:rsidR="00582DEA">
        <w:t>+</w:t>
      </w:r>
      <w:r>
        <w:t xml:space="preserve"> </w:t>
      </w:r>
      <w:r w:rsidR="00582DEA">
        <w:t>НДС</w:t>
      </w:r>
      <w:r>
        <w:t xml:space="preserve"> 20%</w:t>
      </w:r>
      <w:r w:rsidR="00582DEA">
        <w:t xml:space="preserve">: </w:t>
      </w:r>
      <m:oMath>
        <m:r>
          <m:rPr>
            <m:sty m:val="p"/>
          </m:rPr>
          <w:rPr>
            <w:rFonts w:ascii="Cambria Math" w:hAnsi="Cambria Math"/>
            <w:color w:val="000000"/>
          </w:rPr>
          <m:t>20 203.88</m:t>
        </m:r>
        <m:r>
          <w:rPr>
            <w:rFonts w:ascii="Cambria Math" w:hAnsi="Cambria Math"/>
          </w:rPr>
          <m:t>∙</m:t>
        </m:r>
        <m:r>
          <w:rPr>
            <w:rFonts w:ascii="Cambria Math"/>
          </w:rPr>
          <m:t>1,2=</m:t>
        </m:r>
        <m:r>
          <m:rPr>
            <m:sty m:val="p"/>
          </m:rPr>
          <w:rPr>
            <w:rFonts w:ascii="Cambria Math" w:hAnsi="Cambria Math"/>
            <w:color w:val="000000"/>
          </w:rPr>
          <m:t>24 244.66</m:t>
        </m:r>
      </m:oMath>
      <w:r w:rsidR="00582DEA">
        <w:t>;</w:t>
      </w:r>
    </w:p>
    <w:p w14:paraId="0057DB3A" w14:textId="212661EE" w:rsidR="00D32536" w:rsidRPr="00D32536" w:rsidRDefault="00D32536" w:rsidP="00E81DF7">
      <w:pPr>
        <w:pStyle w:val="a0"/>
        <w:numPr>
          <w:ilvl w:val="0"/>
          <w:numId w:val="6"/>
        </w:numPr>
        <w:jc w:val="left"/>
      </w:pPr>
      <w:r w:rsidRPr="00670FC7">
        <w:rPr>
          <w:color w:val="000000"/>
        </w:rPr>
        <w:t>Текущий объем реализации</w:t>
      </w:r>
      <w:r>
        <w:rPr>
          <w:color w:val="000000"/>
        </w:rPr>
        <w:t xml:space="preserve">: </w:t>
      </w:r>
      <m:oMath>
        <m:r>
          <m:rPr>
            <m:sty m:val="p"/>
          </m:rPr>
          <w:rPr>
            <w:rFonts w:ascii="Cambria Math" w:hAnsi="Cambria Math"/>
            <w:color w:val="000000"/>
          </w:rPr>
          <m:t>24 244.66</m:t>
        </m:r>
        <m:r>
          <w:rPr>
            <w:rFonts w:ascii="Cambria Math" w:hAnsi="Cambria Math"/>
          </w:rPr>
          <m:t>∙</m:t>
        </m:r>
        <m:r>
          <w:rPr>
            <w:rFonts w:ascii="Cambria Math"/>
            <w:color w:val="000000"/>
          </w:rPr>
          <m:t>1 193=</m:t>
        </m:r>
        <m:r>
          <m:rPr>
            <m:sty m:val="p"/>
          </m:rPr>
          <w:rPr>
            <w:rFonts w:ascii="Cambria Math" w:hAnsi="Cambria Math"/>
            <w:color w:val="000000"/>
          </w:rPr>
          <m:t>28 923 878,51</m:t>
        </m:r>
      </m:oMath>
      <w:r>
        <w:rPr>
          <w:color w:val="000000"/>
        </w:rPr>
        <w:t>;</w:t>
      </w:r>
    </w:p>
    <w:p w14:paraId="5999393D" w14:textId="4BC48216" w:rsidR="00CE601B" w:rsidRPr="00CE601B" w:rsidRDefault="00D32536" w:rsidP="00E81DF7">
      <w:pPr>
        <w:pStyle w:val="a0"/>
        <w:numPr>
          <w:ilvl w:val="0"/>
          <w:numId w:val="6"/>
        </w:numPr>
        <w:jc w:val="left"/>
      </w:pPr>
      <w:r w:rsidRPr="00670FC7">
        <w:rPr>
          <w:color w:val="000000"/>
        </w:rPr>
        <w:t>Прибыль при текущем объёме реализации</w:t>
      </w:r>
      <w:r>
        <w:rPr>
          <w:color w:val="000000"/>
        </w:rPr>
        <w:t xml:space="preserve">: </w:t>
      </w:r>
      <m:oMath>
        <m:r>
          <m:rPr>
            <m:sty m:val="p"/>
          </m:rPr>
          <w:rPr>
            <w:rFonts w:ascii="Cambria Math" w:hAnsi="Cambria Math"/>
            <w:color w:val="000000"/>
          </w:rPr>
          <m:t>28 923 878,51</m:t>
        </m:r>
        <m:r>
          <w:rPr>
            <w:rFonts w:ascii="Cambria Math"/>
            <w:color w:val="000000"/>
          </w:rPr>
          <m:t>-</m:t>
        </m:r>
        <m:r>
          <w:rPr>
            <w:rFonts w:ascii="Cambria Math"/>
            <w:color w:val="000000"/>
          </w:rPr>
          <m:t>1 193</m:t>
        </m:r>
        <m:r>
          <w:rPr>
            <w:rFonts w:ascii="Cambria Math" w:hAnsi="Cambria Math"/>
          </w:rPr>
          <m:t>*</m:t>
        </m:r>
      </m:oMath>
    </w:p>
    <w:p w14:paraId="458202C2" w14:textId="2216A3DE" w:rsidR="00D32536" w:rsidRPr="00035537" w:rsidRDefault="00CE601B" w:rsidP="00CE601B">
      <w:pPr>
        <w:pStyle w:val="a0"/>
        <w:ind w:left="1069" w:firstLine="0"/>
        <w:jc w:val="left"/>
      </w:pPr>
      <m:oMath>
        <m:r>
          <w:rPr>
            <w:rFonts w:ascii="Cambria Math" w:hAnsi="Cambria Math"/>
          </w:rPr>
          <m:t>*16 836.57</m:t>
        </m:r>
        <m:r>
          <w:rPr>
            <w:rFonts w:ascii="Cambria Math"/>
            <w:color w:val="000000"/>
          </w:rPr>
          <m:t>=</m:t>
        </m:r>
        <m:m>
          <m:mPr>
            <m:mcs>
              <m:mc>
                <m:mcPr>
                  <m:count m:val="1"/>
                  <m:mcJc m:val="center"/>
                </m:mcPr>
              </m:mc>
            </m:mcs>
            <m:ctrlPr>
              <w:rPr>
                <w:rFonts w:ascii="Cambria Math" w:hAnsi="Cambria Math"/>
                <w:i/>
                <w:color w:val="000000"/>
              </w:rPr>
            </m:ctrlPr>
          </m:mPr>
          <m:mr>
            <m:e>
              <m:r>
                <m:rPr>
                  <m:sty m:val="p"/>
                </m:rPr>
                <w:rPr>
                  <w:rFonts w:ascii="Cambria Math" w:hAnsi="Cambria Math"/>
                  <w:color w:val="000000"/>
                </w:rPr>
                <m:t>8 837 851,77</m:t>
              </m:r>
            </m:e>
          </m:mr>
        </m:m>
      </m:oMath>
      <w:r w:rsidR="00D32536">
        <w:rPr>
          <w:color w:val="000000"/>
        </w:rPr>
        <w:t>.</w:t>
      </w:r>
    </w:p>
    <w:p w14:paraId="27B09948" w14:textId="77777777" w:rsidR="00607052" w:rsidRDefault="00607052" w:rsidP="00607052">
      <w:pPr>
        <w:rPr>
          <w:lang w:eastAsia="en-US"/>
        </w:rPr>
      </w:pPr>
    </w:p>
    <w:p w14:paraId="7E365335" w14:textId="77777777" w:rsidR="00D475A7" w:rsidRDefault="00D475A7">
      <w:pPr>
        <w:rPr>
          <w:rFonts w:ascii="Cambria" w:hAnsi="Cambria"/>
          <w:b/>
          <w:bCs/>
          <w:sz w:val="28"/>
          <w:szCs w:val="26"/>
          <w:lang w:eastAsia="en-US"/>
        </w:rPr>
      </w:pPr>
      <w:r>
        <w:br w:type="page"/>
      </w:r>
    </w:p>
    <w:p w14:paraId="3CF527FD" w14:textId="7B120AD4" w:rsidR="00D32536" w:rsidRDefault="00D32536" w:rsidP="00D32536">
      <w:pPr>
        <w:pStyle w:val="20"/>
      </w:pPr>
      <w:bookmarkStart w:id="17" w:name="_Toc39758769"/>
      <w:r>
        <w:t>2.6. Определение прибыли и точки безубыточности</w:t>
      </w:r>
      <w:bookmarkEnd w:id="17"/>
    </w:p>
    <w:p w14:paraId="240BDDAB" w14:textId="7812067F" w:rsidR="00D32536" w:rsidRDefault="00D32536" w:rsidP="00D32536">
      <w:pPr>
        <w:pStyle w:val="a0"/>
      </w:pPr>
      <w:r>
        <w:t>Р</w:t>
      </w:r>
      <w:r w:rsidRPr="00CC4D0F">
        <w:t>езультаты определения прибыли и точки безубыточности</w:t>
      </w:r>
      <w:r>
        <w:t xml:space="preserve"> представлены в табл</w:t>
      </w:r>
      <w:r w:rsidR="00473710" w:rsidRPr="00473710">
        <w:t>.</w:t>
      </w:r>
      <w:r>
        <w:t xml:space="preserve"> </w:t>
      </w:r>
      <w:r w:rsidR="00D81E41">
        <w:t>2.</w:t>
      </w:r>
      <w:r w:rsidR="00382079">
        <w:t>6</w:t>
      </w:r>
    </w:p>
    <w:p w14:paraId="7643AAE8" w14:textId="1C95320F" w:rsidR="00D81E41" w:rsidRPr="00D81E41" w:rsidRDefault="00D81E41" w:rsidP="00D81E41">
      <w:pPr>
        <w:pStyle w:val="a0"/>
        <w:spacing w:before="120"/>
        <w:ind w:firstLine="0"/>
      </w:pPr>
      <w:r>
        <w:t>Таблица 2.</w:t>
      </w:r>
      <w:r w:rsidR="00382079">
        <w:t>6</w:t>
      </w:r>
      <w:r>
        <w:t xml:space="preserve"> – </w:t>
      </w:r>
      <w:r w:rsidR="00382079">
        <w:t>О</w:t>
      </w:r>
      <w:r>
        <w:t>пределение прибыли и точки безубыточности</w:t>
      </w:r>
    </w:p>
    <w:tbl>
      <w:tblPr>
        <w:tblW w:w="5025" w:type="pct"/>
        <w:tblLook w:val="04A0" w:firstRow="1" w:lastRow="0" w:firstColumn="1" w:lastColumn="0" w:noHBand="0" w:noVBand="1"/>
      </w:tblPr>
      <w:tblGrid>
        <w:gridCol w:w="4308"/>
        <w:gridCol w:w="1786"/>
        <w:gridCol w:w="1786"/>
        <w:gridCol w:w="1796"/>
      </w:tblGrid>
      <w:tr w:rsidR="00E34E5E" w:rsidRPr="00AE1DE1" w14:paraId="2BE48930" w14:textId="77777777" w:rsidTr="00A03353">
        <w:trPr>
          <w:trHeight w:val="426"/>
        </w:trPr>
        <w:tc>
          <w:tcPr>
            <w:tcW w:w="2226"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00728E" w14:textId="77777777" w:rsidR="00E34E5E" w:rsidRPr="00E34E5E" w:rsidRDefault="00E34E5E" w:rsidP="00D81E41">
            <w:pPr>
              <w:spacing w:line="276" w:lineRule="auto"/>
              <w:jc w:val="center"/>
              <w:rPr>
                <w:color w:val="000000"/>
              </w:rPr>
            </w:pPr>
            <w:r>
              <w:rPr>
                <w:color w:val="000000"/>
              </w:rPr>
              <w:t>Показатель</w:t>
            </w:r>
          </w:p>
        </w:tc>
        <w:tc>
          <w:tcPr>
            <w:tcW w:w="2774"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35377732" w14:textId="77777777" w:rsidR="00E34E5E" w:rsidRPr="00013542" w:rsidRDefault="00E34E5E" w:rsidP="00D81E41">
            <w:pPr>
              <w:spacing w:line="276" w:lineRule="auto"/>
              <w:jc w:val="center"/>
              <w:rPr>
                <w:color w:val="000000"/>
              </w:rPr>
            </w:pPr>
            <w:r w:rsidRPr="00013542">
              <w:rPr>
                <w:color w:val="000000"/>
              </w:rPr>
              <w:t>Изделия</w:t>
            </w:r>
          </w:p>
        </w:tc>
      </w:tr>
      <w:tr w:rsidR="00E34E5E" w:rsidRPr="00AE1DE1" w14:paraId="57D35FF8" w14:textId="77777777" w:rsidTr="00A03353">
        <w:trPr>
          <w:trHeight w:val="426"/>
        </w:trPr>
        <w:tc>
          <w:tcPr>
            <w:tcW w:w="2226" w:type="pct"/>
            <w:vMerge/>
            <w:tcBorders>
              <w:top w:val="single" w:sz="4" w:space="0" w:color="auto"/>
              <w:left w:val="single" w:sz="4" w:space="0" w:color="auto"/>
              <w:bottom w:val="single" w:sz="4" w:space="0" w:color="auto"/>
              <w:right w:val="single" w:sz="4" w:space="0" w:color="000000"/>
            </w:tcBorders>
            <w:shd w:val="clear" w:color="auto" w:fill="auto"/>
            <w:noWrap/>
            <w:vAlign w:val="center"/>
          </w:tcPr>
          <w:p w14:paraId="796FCFF9" w14:textId="77777777" w:rsidR="00E34E5E" w:rsidRPr="00013542" w:rsidRDefault="00E34E5E" w:rsidP="00D81E41">
            <w:pPr>
              <w:spacing w:line="276" w:lineRule="auto"/>
              <w:jc w:val="center"/>
              <w:rPr>
                <w:color w:val="000000"/>
              </w:rPr>
            </w:pPr>
          </w:p>
        </w:tc>
        <w:tc>
          <w:tcPr>
            <w:tcW w:w="923" w:type="pct"/>
            <w:tcBorders>
              <w:top w:val="single" w:sz="4" w:space="0" w:color="auto"/>
              <w:left w:val="single" w:sz="4" w:space="0" w:color="auto"/>
              <w:bottom w:val="single" w:sz="4" w:space="0" w:color="auto"/>
              <w:right w:val="single" w:sz="4" w:space="0" w:color="000000"/>
            </w:tcBorders>
            <w:shd w:val="clear" w:color="auto" w:fill="auto"/>
            <w:vAlign w:val="center"/>
          </w:tcPr>
          <w:p w14:paraId="518A85FB" w14:textId="77777777" w:rsidR="00E34E5E" w:rsidRPr="00013542" w:rsidRDefault="00E34E5E" w:rsidP="00D81E41">
            <w:pPr>
              <w:spacing w:line="276" w:lineRule="auto"/>
              <w:jc w:val="center"/>
              <w:rPr>
                <w:color w:val="000000"/>
                <w:lang w:val="en-US"/>
              </w:rPr>
            </w:pPr>
            <w:r w:rsidRPr="00013542">
              <w:rPr>
                <w:color w:val="000000"/>
                <w:lang w:val="en-US"/>
              </w:rPr>
              <w:t>A</w:t>
            </w:r>
          </w:p>
        </w:tc>
        <w:tc>
          <w:tcPr>
            <w:tcW w:w="923" w:type="pct"/>
            <w:tcBorders>
              <w:top w:val="single" w:sz="4" w:space="0" w:color="auto"/>
              <w:left w:val="single" w:sz="4" w:space="0" w:color="auto"/>
              <w:bottom w:val="single" w:sz="4" w:space="0" w:color="auto"/>
              <w:right w:val="single" w:sz="4" w:space="0" w:color="000000"/>
            </w:tcBorders>
            <w:shd w:val="clear" w:color="auto" w:fill="auto"/>
            <w:vAlign w:val="center"/>
          </w:tcPr>
          <w:p w14:paraId="4A42D835" w14:textId="77777777" w:rsidR="00E34E5E" w:rsidRPr="00013542" w:rsidRDefault="00E34E5E" w:rsidP="00D81E41">
            <w:pPr>
              <w:spacing w:line="276" w:lineRule="auto"/>
              <w:jc w:val="center"/>
              <w:rPr>
                <w:color w:val="000000"/>
                <w:lang w:val="en-US"/>
              </w:rPr>
            </w:pPr>
            <w:r w:rsidRPr="00013542">
              <w:rPr>
                <w:color w:val="000000"/>
                <w:lang w:val="en-US"/>
              </w:rPr>
              <w:t>B</w:t>
            </w:r>
          </w:p>
        </w:tc>
        <w:tc>
          <w:tcPr>
            <w:tcW w:w="928" w:type="pct"/>
            <w:tcBorders>
              <w:top w:val="single" w:sz="4" w:space="0" w:color="auto"/>
              <w:left w:val="single" w:sz="4" w:space="0" w:color="auto"/>
              <w:bottom w:val="single" w:sz="4" w:space="0" w:color="auto"/>
              <w:right w:val="single" w:sz="4" w:space="0" w:color="000000"/>
            </w:tcBorders>
            <w:shd w:val="clear" w:color="auto" w:fill="auto"/>
            <w:vAlign w:val="center"/>
          </w:tcPr>
          <w:p w14:paraId="016D43EC" w14:textId="77777777" w:rsidR="00E34E5E" w:rsidRPr="00013542" w:rsidRDefault="00E34E5E" w:rsidP="00D81E41">
            <w:pPr>
              <w:spacing w:line="276" w:lineRule="auto"/>
              <w:jc w:val="center"/>
              <w:rPr>
                <w:color w:val="000000"/>
                <w:lang w:val="en-US"/>
              </w:rPr>
            </w:pPr>
            <w:r w:rsidRPr="00013542">
              <w:rPr>
                <w:color w:val="000000"/>
                <w:lang w:val="en-US"/>
              </w:rPr>
              <w:t>C</w:t>
            </w:r>
          </w:p>
        </w:tc>
      </w:tr>
      <w:tr w:rsidR="00E34E5E" w:rsidRPr="00AE1DE1" w14:paraId="4AC9C8C3" w14:textId="77777777" w:rsidTr="00A03353">
        <w:trPr>
          <w:trHeight w:val="426"/>
        </w:trPr>
        <w:tc>
          <w:tcPr>
            <w:tcW w:w="5000" w:type="pct"/>
            <w:gridSpan w:val="4"/>
            <w:tcBorders>
              <w:top w:val="single" w:sz="4" w:space="0" w:color="auto"/>
              <w:left w:val="single" w:sz="4" w:space="0" w:color="auto"/>
              <w:bottom w:val="single" w:sz="4" w:space="0" w:color="auto"/>
              <w:right w:val="single" w:sz="4" w:space="0" w:color="000000"/>
            </w:tcBorders>
            <w:shd w:val="clear" w:color="auto" w:fill="auto"/>
            <w:noWrap/>
            <w:vAlign w:val="center"/>
          </w:tcPr>
          <w:p w14:paraId="63157F84" w14:textId="77777777" w:rsidR="00E34E5E" w:rsidRPr="00013542" w:rsidRDefault="00E34E5E" w:rsidP="00D81E41">
            <w:pPr>
              <w:spacing w:line="276" w:lineRule="auto"/>
              <w:jc w:val="center"/>
              <w:rPr>
                <w:color w:val="000000"/>
              </w:rPr>
            </w:pPr>
            <w:r w:rsidRPr="00013542">
              <w:rPr>
                <w:color w:val="000000"/>
              </w:rPr>
              <w:t>1 способ калькуляции</w:t>
            </w:r>
          </w:p>
        </w:tc>
      </w:tr>
      <w:tr w:rsidR="00E34E5E" w:rsidRPr="00AE1DE1" w14:paraId="10D212FC" w14:textId="77777777" w:rsidTr="00A03353">
        <w:trPr>
          <w:trHeight w:val="426"/>
        </w:trPr>
        <w:tc>
          <w:tcPr>
            <w:tcW w:w="2226" w:type="pct"/>
            <w:tcBorders>
              <w:top w:val="single" w:sz="4" w:space="0" w:color="auto"/>
              <w:left w:val="single" w:sz="4" w:space="0" w:color="auto"/>
              <w:bottom w:val="single" w:sz="4" w:space="0" w:color="auto"/>
              <w:right w:val="single" w:sz="4" w:space="0" w:color="000000"/>
            </w:tcBorders>
            <w:shd w:val="clear" w:color="auto" w:fill="auto"/>
            <w:noWrap/>
            <w:vAlign w:val="bottom"/>
          </w:tcPr>
          <w:p w14:paraId="3A27CA90" w14:textId="77777777" w:rsidR="00E34E5E" w:rsidRPr="00013542" w:rsidRDefault="00E34E5E" w:rsidP="00E34E5E">
            <w:pPr>
              <w:spacing w:line="276" w:lineRule="auto"/>
              <w:rPr>
                <w:color w:val="000000"/>
              </w:rPr>
            </w:pPr>
            <w:r>
              <w:rPr>
                <w:color w:val="000000"/>
              </w:rPr>
              <w:t>Прибыль</w:t>
            </w:r>
          </w:p>
        </w:tc>
        <w:tc>
          <w:tcPr>
            <w:tcW w:w="923" w:type="pct"/>
            <w:tcBorders>
              <w:top w:val="single" w:sz="4" w:space="0" w:color="auto"/>
              <w:left w:val="single" w:sz="4" w:space="0" w:color="auto"/>
              <w:bottom w:val="single" w:sz="4" w:space="0" w:color="auto"/>
              <w:right w:val="single" w:sz="4" w:space="0" w:color="000000"/>
            </w:tcBorders>
            <w:shd w:val="clear" w:color="auto" w:fill="auto"/>
            <w:vAlign w:val="center"/>
          </w:tcPr>
          <w:p w14:paraId="2392DB78" w14:textId="509B38BE" w:rsidR="00E34E5E" w:rsidRPr="00670FC7" w:rsidRDefault="009D2E75" w:rsidP="00E34E5E">
            <w:pPr>
              <w:spacing w:line="276" w:lineRule="auto"/>
              <w:jc w:val="center"/>
              <w:rPr>
                <w:color w:val="000000"/>
              </w:rPr>
            </w:pPr>
            <w:r>
              <w:rPr>
                <w:color w:val="000000"/>
              </w:rPr>
              <w:t>3</w:t>
            </w:r>
            <w:r w:rsidR="00B03708" w:rsidRPr="00B03708">
              <w:rPr>
                <w:color w:val="000000"/>
              </w:rPr>
              <w:t xml:space="preserve"> </w:t>
            </w:r>
            <w:r>
              <w:rPr>
                <w:color w:val="000000"/>
              </w:rPr>
              <w:t>490</w:t>
            </w:r>
            <w:r w:rsidR="00B03708" w:rsidRPr="00B03708">
              <w:rPr>
                <w:color w:val="000000"/>
              </w:rPr>
              <w:t>.</w:t>
            </w:r>
            <w:r w:rsidR="00D06594">
              <w:rPr>
                <w:color w:val="000000"/>
              </w:rPr>
              <w:t>7</w:t>
            </w:r>
            <w:r w:rsidR="00B03708" w:rsidRPr="00B03708">
              <w:rPr>
                <w:color w:val="000000"/>
              </w:rPr>
              <w:t>4</w:t>
            </w:r>
          </w:p>
        </w:tc>
        <w:tc>
          <w:tcPr>
            <w:tcW w:w="923" w:type="pct"/>
            <w:tcBorders>
              <w:top w:val="single" w:sz="4" w:space="0" w:color="auto"/>
              <w:left w:val="single" w:sz="4" w:space="0" w:color="auto"/>
              <w:bottom w:val="single" w:sz="4" w:space="0" w:color="auto"/>
              <w:right w:val="single" w:sz="4" w:space="0" w:color="000000"/>
            </w:tcBorders>
            <w:shd w:val="clear" w:color="auto" w:fill="auto"/>
            <w:vAlign w:val="center"/>
          </w:tcPr>
          <w:p w14:paraId="53FA4650" w14:textId="53836689" w:rsidR="00E34E5E" w:rsidRPr="00670FC7" w:rsidRDefault="00D06594" w:rsidP="00E34E5E">
            <w:pPr>
              <w:spacing w:line="276" w:lineRule="auto"/>
              <w:jc w:val="center"/>
              <w:rPr>
                <w:color w:val="000000"/>
              </w:rPr>
            </w:pPr>
            <w:r>
              <w:rPr>
                <w:color w:val="000000"/>
              </w:rPr>
              <w:t>5</w:t>
            </w:r>
            <w:r w:rsidR="00B03708" w:rsidRPr="00B03708">
              <w:rPr>
                <w:color w:val="000000"/>
              </w:rPr>
              <w:t xml:space="preserve"> 5</w:t>
            </w:r>
            <w:r>
              <w:rPr>
                <w:color w:val="000000"/>
              </w:rPr>
              <w:t>92</w:t>
            </w:r>
            <w:r w:rsidR="00B03708" w:rsidRPr="00B03708">
              <w:rPr>
                <w:color w:val="000000"/>
              </w:rPr>
              <w:t>.</w:t>
            </w:r>
            <w:r>
              <w:rPr>
                <w:color w:val="000000"/>
              </w:rPr>
              <w:t>86</w:t>
            </w:r>
          </w:p>
        </w:tc>
        <w:tc>
          <w:tcPr>
            <w:tcW w:w="928" w:type="pct"/>
            <w:tcBorders>
              <w:top w:val="single" w:sz="4" w:space="0" w:color="auto"/>
              <w:left w:val="single" w:sz="4" w:space="0" w:color="auto"/>
              <w:bottom w:val="single" w:sz="4" w:space="0" w:color="auto"/>
              <w:right w:val="single" w:sz="4" w:space="0" w:color="000000"/>
            </w:tcBorders>
            <w:shd w:val="clear" w:color="auto" w:fill="auto"/>
            <w:vAlign w:val="center"/>
          </w:tcPr>
          <w:p w14:paraId="43683BFC" w14:textId="647708E5" w:rsidR="00E34E5E" w:rsidRPr="00670FC7" w:rsidRDefault="00B03708" w:rsidP="00E34E5E">
            <w:pPr>
              <w:spacing w:line="276" w:lineRule="auto"/>
              <w:jc w:val="center"/>
              <w:rPr>
                <w:color w:val="000000"/>
              </w:rPr>
            </w:pPr>
            <w:r w:rsidRPr="00B03708">
              <w:rPr>
                <w:color w:val="000000"/>
              </w:rPr>
              <w:t>1</w:t>
            </w:r>
            <w:r w:rsidR="00D06594">
              <w:rPr>
                <w:color w:val="000000"/>
              </w:rPr>
              <w:t>7</w:t>
            </w:r>
            <w:r w:rsidRPr="00B03708">
              <w:rPr>
                <w:color w:val="000000"/>
              </w:rPr>
              <w:t xml:space="preserve"> </w:t>
            </w:r>
            <w:r w:rsidR="00D06594">
              <w:rPr>
                <w:color w:val="000000"/>
              </w:rPr>
              <w:t>593</w:t>
            </w:r>
            <w:r w:rsidRPr="00B03708">
              <w:rPr>
                <w:color w:val="000000"/>
              </w:rPr>
              <w:t>.</w:t>
            </w:r>
            <w:r w:rsidR="00D06594">
              <w:rPr>
                <w:color w:val="000000"/>
              </w:rPr>
              <w:t>86</w:t>
            </w:r>
          </w:p>
        </w:tc>
      </w:tr>
      <w:tr w:rsidR="00E34E5E" w:rsidRPr="00AE1DE1" w14:paraId="225B206D" w14:textId="77777777" w:rsidTr="00A03353">
        <w:trPr>
          <w:trHeight w:val="426"/>
        </w:trPr>
        <w:tc>
          <w:tcPr>
            <w:tcW w:w="2226" w:type="pct"/>
            <w:tcBorders>
              <w:top w:val="single" w:sz="4" w:space="0" w:color="auto"/>
              <w:left w:val="single" w:sz="4" w:space="0" w:color="auto"/>
              <w:bottom w:val="single" w:sz="4" w:space="0" w:color="auto"/>
              <w:right w:val="single" w:sz="4" w:space="0" w:color="000000"/>
            </w:tcBorders>
            <w:shd w:val="clear" w:color="auto" w:fill="auto"/>
            <w:noWrap/>
            <w:vAlign w:val="bottom"/>
          </w:tcPr>
          <w:p w14:paraId="662EF841" w14:textId="77777777" w:rsidR="00E34E5E" w:rsidRPr="00013542" w:rsidRDefault="00E34E5E" w:rsidP="00D81E41">
            <w:pPr>
              <w:spacing w:line="276" w:lineRule="auto"/>
              <w:rPr>
                <w:color w:val="000000"/>
              </w:rPr>
            </w:pPr>
            <w:r>
              <w:rPr>
                <w:color w:val="000000"/>
              </w:rPr>
              <w:t>Точка безубыточности</w:t>
            </w:r>
          </w:p>
        </w:tc>
        <w:tc>
          <w:tcPr>
            <w:tcW w:w="923" w:type="pct"/>
            <w:tcBorders>
              <w:top w:val="single" w:sz="4" w:space="0" w:color="auto"/>
              <w:left w:val="single" w:sz="4" w:space="0" w:color="auto"/>
              <w:bottom w:val="single" w:sz="4" w:space="0" w:color="auto"/>
              <w:right w:val="single" w:sz="4" w:space="0" w:color="000000"/>
            </w:tcBorders>
            <w:shd w:val="clear" w:color="auto" w:fill="auto"/>
            <w:vAlign w:val="center"/>
          </w:tcPr>
          <w:p w14:paraId="32F6C3FC" w14:textId="7D820448" w:rsidR="00E34E5E" w:rsidRPr="00B03708" w:rsidRDefault="00D06594" w:rsidP="00D81E41">
            <w:pPr>
              <w:spacing w:line="276" w:lineRule="auto"/>
              <w:jc w:val="center"/>
              <w:rPr>
                <w:color w:val="000000"/>
              </w:rPr>
            </w:pPr>
            <w:r>
              <w:rPr>
                <w:color w:val="000000"/>
              </w:rPr>
              <w:t>541</w:t>
            </w:r>
          </w:p>
        </w:tc>
        <w:tc>
          <w:tcPr>
            <w:tcW w:w="923" w:type="pct"/>
            <w:tcBorders>
              <w:top w:val="single" w:sz="4" w:space="0" w:color="auto"/>
              <w:left w:val="single" w:sz="4" w:space="0" w:color="auto"/>
              <w:bottom w:val="single" w:sz="4" w:space="0" w:color="auto"/>
              <w:right w:val="single" w:sz="4" w:space="0" w:color="000000"/>
            </w:tcBorders>
            <w:shd w:val="clear" w:color="auto" w:fill="auto"/>
            <w:vAlign w:val="center"/>
          </w:tcPr>
          <w:p w14:paraId="3FC96361" w14:textId="1D3AFB26" w:rsidR="00E34E5E" w:rsidRPr="00B03708" w:rsidRDefault="00D06594" w:rsidP="00D81E41">
            <w:pPr>
              <w:spacing w:line="276" w:lineRule="auto"/>
              <w:jc w:val="center"/>
              <w:rPr>
                <w:color w:val="000000"/>
              </w:rPr>
            </w:pPr>
            <w:r>
              <w:rPr>
                <w:color w:val="000000"/>
              </w:rPr>
              <w:t>794</w:t>
            </w:r>
          </w:p>
        </w:tc>
        <w:tc>
          <w:tcPr>
            <w:tcW w:w="928" w:type="pct"/>
            <w:tcBorders>
              <w:top w:val="single" w:sz="4" w:space="0" w:color="auto"/>
              <w:left w:val="single" w:sz="4" w:space="0" w:color="auto"/>
              <w:bottom w:val="single" w:sz="4" w:space="0" w:color="auto"/>
              <w:right w:val="single" w:sz="4" w:space="0" w:color="000000"/>
            </w:tcBorders>
            <w:shd w:val="clear" w:color="auto" w:fill="auto"/>
            <w:vAlign w:val="center"/>
          </w:tcPr>
          <w:p w14:paraId="2BF648FF" w14:textId="70B7CCBE" w:rsidR="00E34E5E" w:rsidRPr="00D06594" w:rsidRDefault="00D06594" w:rsidP="00D81E41">
            <w:pPr>
              <w:spacing w:line="276" w:lineRule="auto"/>
              <w:jc w:val="center"/>
              <w:rPr>
                <w:color w:val="000000"/>
              </w:rPr>
            </w:pPr>
            <w:r>
              <w:rPr>
                <w:color w:val="000000"/>
              </w:rPr>
              <w:t>563</w:t>
            </w:r>
          </w:p>
        </w:tc>
      </w:tr>
      <w:tr w:rsidR="00E34E5E" w:rsidRPr="00AE1DE1" w14:paraId="66E12FC2" w14:textId="77777777" w:rsidTr="00A03353">
        <w:trPr>
          <w:trHeight w:val="426"/>
        </w:trPr>
        <w:tc>
          <w:tcPr>
            <w:tcW w:w="5000" w:type="pct"/>
            <w:gridSpan w:val="4"/>
            <w:tcBorders>
              <w:top w:val="single" w:sz="4" w:space="0" w:color="auto"/>
              <w:left w:val="single" w:sz="4" w:space="0" w:color="auto"/>
              <w:bottom w:val="single" w:sz="4" w:space="0" w:color="auto"/>
              <w:right w:val="single" w:sz="4" w:space="0" w:color="000000"/>
            </w:tcBorders>
            <w:shd w:val="clear" w:color="auto" w:fill="auto"/>
            <w:noWrap/>
            <w:vAlign w:val="center"/>
          </w:tcPr>
          <w:p w14:paraId="1CF7BB82" w14:textId="77777777" w:rsidR="00E34E5E" w:rsidRPr="00013542" w:rsidRDefault="00E34E5E" w:rsidP="00D81E41">
            <w:pPr>
              <w:spacing w:line="276" w:lineRule="auto"/>
              <w:jc w:val="center"/>
              <w:rPr>
                <w:color w:val="000000"/>
              </w:rPr>
            </w:pPr>
            <w:r w:rsidRPr="00013542">
              <w:rPr>
                <w:color w:val="000000"/>
              </w:rPr>
              <w:t>2 способ калькуляции</w:t>
            </w:r>
          </w:p>
        </w:tc>
      </w:tr>
      <w:tr w:rsidR="00E34E5E" w:rsidRPr="00AE1DE1" w14:paraId="7A31A118" w14:textId="77777777" w:rsidTr="00A03353">
        <w:trPr>
          <w:trHeight w:val="426"/>
        </w:trPr>
        <w:tc>
          <w:tcPr>
            <w:tcW w:w="2226" w:type="pct"/>
            <w:tcBorders>
              <w:top w:val="single" w:sz="4" w:space="0" w:color="auto"/>
              <w:left w:val="single" w:sz="4" w:space="0" w:color="auto"/>
              <w:bottom w:val="single" w:sz="4" w:space="0" w:color="auto"/>
              <w:right w:val="single" w:sz="4" w:space="0" w:color="000000"/>
            </w:tcBorders>
            <w:shd w:val="clear" w:color="auto" w:fill="auto"/>
            <w:noWrap/>
            <w:vAlign w:val="bottom"/>
          </w:tcPr>
          <w:p w14:paraId="67F214E5" w14:textId="77777777" w:rsidR="00E34E5E" w:rsidRPr="00013542" w:rsidRDefault="00E34E5E" w:rsidP="00E34E5E">
            <w:pPr>
              <w:spacing w:line="276" w:lineRule="auto"/>
              <w:rPr>
                <w:color w:val="000000"/>
              </w:rPr>
            </w:pPr>
            <w:r>
              <w:rPr>
                <w:color w:val="000000"/>
              </w:rPr>
              <w:t>Прибыль</w:t>
            </w:r>
          </w:p>
        </w:tc>
        <w:tc>
          <w:tcPr>
            <w:tcW w:w="923" w:type="pct"/>
            <w:tcBorders>
              <w:top w:val="single" w:sz="4" w:space="0" w:color="auto"/>
              <w:left w:val="single" w:sz="4" w:space="0" w:color="auto"/>
              <w:bottom w:val="single" w:sz="4" w:space="0" w:color="auto"/>
              <w:right w:val="single" w:sz="4" w:space="0" w:color="000000"/>
            </w:tcBorders>
            <w:shd w:val="clear" w:color="auto" w:fill="auto"/>
            <w:vAlign w:val="center"/>
          </w:tcPr>
          <w:p w14:paraId="4D1872DA" w14:textId="1152B793" w:rsidR="00E34E5E" w:rsidRPr="00582DEA" w:rsidRDefault="00D06594" w:rsidP="00E34E5E">
            <w:pPr>
              <w:jc w:val="center"/>
              <w:rPr>
                <w:color w:val="000000"/>
              </w:rPr>
            </w:pPr>
            <w:r>
              <w:rPr>
                <w:color w:val="000000"/>
              </w:rPr>
              <w:t>3</w:t>
            </w:r>
            <w:r w:rsidR="00B03708" w:rsidRPr="00B03708">
              <w:rPr>
                <w:color w:val="000000"/>
              </w:rPr>
              <w:t xml:space="preserve"> </w:t>
            </w:r>
            <w:r>
              <w:rPr>
                <w:color w:val="000000"/>
              </w:rPr>
              <w:t>367</w:t>
            </w:r>
            <w:r w:rsidR="00B03708" w:rsidRPr="00B03708">
              <w:rPr>
                <w:color w:val="000000"/>
              </w:rPr>
              <w:t>.</w:t>
            </w:r>
            <w:r>
              <w:rPr>
                <w:color w:val="000000"/>
              </w:rPr>
              <w:t>31</w:t>
            </w:r>
          </w:p>
        </w:tc>
        <w:tc>
          <w:tcPr>
            <w:tcW w:w="923" w:type="pct"/>
            <w:tcBorders>
              <w:top w:val="single" w:sz="4" w:space="0" w:color="auto"/>
              <w:left w:val="single" w:sz="4" w:space="0" w:color="auto"/>
              <w:bottom w:val="single" w:sz="4" w:space="0" w:color="auto"/>
              <w:right w:val="single" w:sz="4" w:space="0" w:color="000000"/>
            </w:tcBorders>
            <w:shd w:val="clear" w:color="auto" w:fill="auto"/>
            <w:vAlign w:val="center"/>
          </w:tcPr>
          <w:p w14:paraId="3DFAF0FC" w14:textId="5669362B" w:rsidR="00E34E5E" w:rsidRPr="00582DEA" w:rsidRDefault="00D06594" w:rsidP="00E34E5E">
            <w:pPr>
              <w:jc w:val="center"/>
              <w:rPr>
                <w:color w:val="000000"/>
              </w:rPr>
            </w:pPr>
            <w:r>
              <w:rPr>
                <w:color w:val="000000"/>
              </w:rPr>
              <w:t>5</w:t>
            </w:r>
            <w:r w:rsidR="00B03708" w:rsidRPr="00B03708">
              <w:rPr>
                <w:color w:val="000000"/>
              </w:rPr>
              <w:t xml:space="preserve"> </w:t>
            </w:r>
            <w:r>
              <w:rPr>
                <w:color w:val="000000"/>
              </w:rPr>
              <w:t>205</w:t>
            </w:r>
            <w:r w:rsidR="00B03708" w:rsidRPr="00B03708">
              <w:rPr>
                <w:color w:val="000000"/>
              </w:rPr>
              <w:t>.</w:t>
            </w:r>
            <w:r>
              <w:rPr>
                <w:color w:val="000000"/>
              </w:rPr>
              <w:t>95</w:t>
            </w:r>
          </w:p>
        </w:tc>
        <w:tc>
          <w:tcPr>
            <w:tcW w:w="928" w:type="pct"/>
            <w:tcBorders>
              <w:top w:val="single" w:sz="4" w:space="0" w:color="auto"/>
              <w:left w:val="single" w:sz="4" w:space="0" w:color="auto"/>
              <w:bottom w:val="single" w:sz="4" w:space="0" w:color="auto"/>
              <w:right w:val="single" w:sz="4" w:space="0" w:color="000000"/>
            </w:tcBorders>
            <w:shd w:val="clear" w:color="auto" w:fill="auto"/>
            <w:vAlign w:val="center"/>
          </w:tcPr>
          <w:p w14:paraId="5EFBBA94" w14:textId="55CDFB57" w:rsidR="00E34E5E" w:rsidRPr="00582DEA" w:rsidRDefault="00B03708" w:rsidP="00E34E5E">
            <w:pPr>
              <w:jc w:val="center"/>
              <w:rPr>
                <w:color w:val="000000"/>
              </w:rPr>
            </w:pPr>
            <w:r w:rsidRPr="00B03708">
              <w:rPr>
                <w:color w:val="000000"/>
              </w:rPr>
              <w:t>1</w:t>
            </w:r>
            <w:r w:rsidR="00D06594">
              <w:rPr>
                <w:color w:val="000000"/>
              </w:rPr>
              <w:t>8</w:t>
            </w:r>
            <w:r w:rsidRPr="00B03708">
              <w:rPr>
                <w:color w:val="000000"/>
              </w:rPr>
              <w:t xml:space="preserve"> </w:t>
            </w:r>
            <w:r w:rsidR="00D06594">
              <w:rPr>
                <w:color w:val="000000"/>
              </w:rPr>
              <w:t>082</w:t>
            </w:r>
            <w:r w:rsidRPr="00B03708">
              <w:rPr>
                <w:color w:val="000000"/>
              </w:rPr>
              <w:t>.</w:t>
            </w:r>
            <w:r w:rsidR="00D06594">
              <w:rPr>
                <w:color w:val="000000"/>
              </w:rPr>
              <w:t>29</w:t>
            </w:r>
          </w:p>
        </w:tc>
      </w:tr>
      <w:tr w:rsidR="00E34E5E" w:rsidRPr="00AE1DE1" w14:paraId="7AF9C08C" w14:textId="77777777" w:rsidTr="00A03353">
        <w:trPr>
          <w:trHeight w:val="426"/>
        </w:trPr>
        <w:tc>
          <w:tcPr>
            <w:tcW w:w="2226" w:type="pct"/>
            <w:tcBorders>
              <w:top w:val="single" w:sz="4" w:space="0" w:color="auto"/>
              <w:left w:val="single" w:sz="4" w:space="0" w:color="auto"/>
              <w:bottom w:val="double" w:sz="4" w:space="0" w:color="auto"/>
              <w:right w:val="single" w:sz="4" w:space="0" w:color="000000"/>
            </w:tcBorders>
            <w:shd w:val="clear" w:color="auto" w:fill="auto"/>
            <w:noWrap/>
            <w:vAlign w:val="bottom"/>
          </w:tcPr>
          <w:p w14:paraId="5CFE140C" w14:textId="77777777" w:rsidR="00E34E5E" w:rsidRPr="00013542" w:rsidRDefault="00E34E5E" w:rsidP="00E34E5E">
            <w:pPr>
              <w:spacing w:line="276" w:lineRule="auto"/>
              <w:rPr>
                <w:color w:val="000000"/>
              </w:rPr>
            </w:pPr>
            <w:r>
              <w:rPr>
                <w:color w:val="000000"/>
              </w:rPr>
              <w:t>Точка безубыточности</w:t>
            </w:r>
          </w:p>
        </w:tc>
        <w:tc>
          <w:tcPr>
            <w:tcW w:w="923" w:type="pct"/>
            <w:tcBorders>
              <w:top w:val="single" w:sz="4" w:space="0" w:color="auto"/>
              <w:left w:val="single" w:sz="4" w:space="0" w:color="auto"/>
              <w:bottom w:val="double" w:sz="4" w:space="0" w:color="auto"/>
              <w:right w:val="single" w:sz="4" w:space="0" w:color="000000"/>
            </w:tcBorders>
            <w:shd w:val="clear" w:color="auto" w:fill="auto"/>
            <w:vAlign w:val="center"/>
          </w:tcPr>
          <w:p w14:paraId="1A53F3CB" w14:textId="7DEB2B52" w:rsidR="00E34E5E" w:rsidRPr="00582C2D" w:rsidRDefault="00D06594" w:rsidP="00E34E5E">
            <w:pPr>
              <w:spacing w:line="276" w:lineRule="auto"/>
              <w:jc w:val="center"/>
              <w:rPr>
                <w:color w:val="000000"/>
              </w:rPr>
            </w:pPr>
            <w:r>
              <w:rPr>
                <w:color w:val="000000"/>
              </w:rPr>
              <w:t>481</w:t>
            </w:r>
          </w:p>
        </w:tc>
        <w:tc>
          <w:tcPr>
            <w:tcW w:w="923" w:type="pct"/>
            <w:tcBorders>
              <w:top w:val="single" w:sz="4" w:space="0" w:color="auto"/>
              <w:left w:val="single" w:sz="4" w:space="0" w:color="auto"/>
              <w:bottom w:val="double" w:sz="4" w:space="0" w:color="auto"/>
              <w:right w:val="single" w:sz="4" w:space="0" w:color="000000"/>
            </w:tcBorders>
            <w:shd w:val="clear" w:color="auto" w:fill="auto"/>
            <w:vAlign w:val="center"/>
          </w:tcPr>
          <w:p w14:paraId="21BC67A6" w14:textId="03772D50" w:rsidR="00E34E5E" w:rsidRPr="00582C2D" w:rsidRDefault="00D06594" w:rsidP="00E34E5E">
            <w:pPr>
              <w:spacing w:line="276" w:lineRule="auto"/>
              <w:jc w:val="center"/>
              <w:rPr>
                <w:color w:val="000000"/>
              </w:rPr>
            </w:pPr>
            <w:r>
              <w:rPr>
                <w:color w:val="000000"/>
              </w:rPr>
              <w:t>649</w:t>
            </w:r>
          </w:p>
        </w:tc>
        <w:tc>
          <w:tcPr>
            <w:tcW w:w="928" w:type="pct"/>
            <w:tcBorders>
              <w:top w:val="single" w:sz="4" w:space="0" w:color="auto"/>
              <w:left w:val="single" w:sz="4" w:space="0" w:color="auto"/>
              <w:bottom w:val="double" w:sz="4" w:space="0" w:color="auto"/>
              <w:right w:val="single" w:sz="4" w:space="0" w:color="000000"/>
            </w:tcBorders>
            <w:shd w:val="clear" w:color="auto" w:fill="auto"/>
            <w:vAlign w:val="center"/>
          </w:tcPr>
          <w:p w14:paraId="53E107EC" w14:textId="735AA80A" w:rsidR="00E34E5E" w:rsidRPr="00582C2D" w:rsidRDefault="00D06594" w:rsidP="00E34E5E">
            <w:pPr>
              <w:spacing w:line="276" w:lineRule="auto"/>
              <w:jc w:val="center"/>
              <w:rPr>
                <w:color w:val="000000"/>
              </w:rPr>
            </w:pPr>
            <w:r>
              <w:rPr>
                <w:color w:val="000000"/>
              </w:rPr>
              <w:t>636</w:t>
            </w:r>
          </w:p>
        </w:tc>
      </w:tr>
      <w:tr w:rsidR="00611899" w:rsidRPr="00AE1DE1" w14:paraId="14E64CD4" w14:textId="77777777" w:rsidTr="00A03353">
        <w:trPr>
          <w:trHeight w:val="426"/>
        </w:trPr>
        <w:tc>
          <w:tcPr>
            <w:tcW w:w="2226" w:type="pct"/>
            <w:tcBorders>
              <w:top w:val="double" w:sz="4" w:space="0" w:color="auto"/>
              <w:left w:val="single" w:sz="4" w:space="0" w:color="auto"/>
              <w:bottom w:val="single" w:sz="4" w:space="0" w:color="auto"/>
              <w:right w:val="single" w:sz="4" w:space="0" w:color="auto"/>
            </w:tcBorders>
            <w:shd w:val="clear" w:color="auto" w:fill="auto"/>
            <w:noWrap/>
            <w:vAlign w:val="bottom"/>
          </w:tcPr>
          <w:p w14:paraId="5A5CB691" w14:textId="77777777" w:rsidR="00611899" w:rsidRPr="00E474DB" w:rsidRDefault="00D81E41" w:rsidP="00E34E5E">
            <w:pPr>
              <w:spacing w:line="276" w:lineRule="auto"/>
              <w:rPr>
                <w:b/>
                <w:color w:val="000000"/>
              </w:rPr>
            </w:pPr>
            <w:r w:rsidRPr="00E474DB">
              <w:rPr>
                <w:b/>
                <w:color w:val="000000"/>
              </w:rPr>
              <w:t>Минимальная</w:t>
            </w:r>
            <w:r w:rsidR="00611899" w:rsidRPr="00E474DB">
              <w:rPr>
                <w:b/>
                <w:color w:val="000000"/>
              </w:rPr>
              <w:t xml:space="preserve"> точка безубыточности</w:t>
            </w:r>
          </w:p>
        </w:tc>
        <w:tc>
          <w:tcPr>
            <w:tcW w:w="923" w:type="pct"/>
            <w:tcBorders>
              <w:top w:val="double" w:sz="4" w:space="0" w:color="auto"/>
              <w:left w:val="single" w:sz="4" w:space="0" w:color="auto"/>
              <w:bottom w:val="single" w:sz="4" w:space="0" w:color="auto"/>
              <w:right w:val="single" w:sz="4" w:space="0" w:color="auto"/>
            </w:tcBorders>
            <w:shd w:val="clear" w:color="auto" w:fill="auto"/>
            <w:vAlign w:val="center"/>
          </w:tcPr>
          <w:p w14:paraId="31D4AE52" w14:textId="77C26A0B" w:rsidR="00611899" w:rsidRPr="00E474DB" w:rsidRDefault="0000567C" w:rsidP="00E34E5E">
            <w:pPr>
              <w:spacing w:line="276" w:lineRule="auto"/>
              <w:jc w:val="center"/>
              <w:rPr>
                <w:b/>
                <w:color w:val="000000"/>
              </w:rPr>
            </w:pPr>
            <w:r w:rsidRPr="00E474DB">
              <w:rPr>
                <w:b/>
                <w:color w:val="000000"/>
              </w:rPr>
              <w:t>481</w:t>
            </w:r>
          </w:p>
        </w:tc>
        <w:tc>
          <w:tcPr>
            <w:tcW w:w="923" w:type="pct"/>
            <w:tcBorders>
              <w:top w:val="double" w:sz="4" w:space="0" w:color="auto"/>
              <w:left w:val="single" w:sz="4" w:space="0" w:color="auto"/>
              <w:bottom w:val="single" w:sz="4" w:space="0" w:color="auto"/>
              <w:right w:val="single" w:sz="4" w:space="0" w:color="auto"/>
            </w:tcBorders>
            <w:shd w:val="clear" w:color="auto" w:fill="auto"/>
            <w:vAlign w:val="center"/>
          </w:tcPr>
          <w:p w14:paraId="47304ADE" w14:textId="467522D3" w:rsidR="00611899" w:rsidRPr="00E474DB" w:rsidRDefault="0000567C" w:rsidP="00E34E5E">
            <w:pPr>
              <w:spacing w:line="276" w:lineRule="auto"/>
              <w:jc w:val="center"/>
              <w:rPr>
                <w:b/>
                <w:color w:val="000000"/>
              </w:rPr>
            </w:pPr>
            <w:r w:rsidRPr="00E474DB">
              <w:rPr>
                <w:b/>
                <w:color w:val="000000"/>
              </w:rPr>
              <w:t>649</w:t>
            </w:r>
          </w:p>
        </w:tc>
        <w:tc>
          <w:tcPr>
            <w:tcW w:w="928" w:type="pct"/>
            <w:tcBorders>
              <w:top w:val="double" w:sz="4" w:space="0" w:color="auto"/>
              <w:left w:val="single" w:sz="4" w:space="0" w:color="auto"/>
              <w:bottom w:val="single" w:sz="4" w:space="0" w:color="auto"/>
              <w:right w:val="single" w:sz="4" w:space="0" w:color="000000"/>
            </w:tcBorders>
            <w:shd w:val="clear" w:color="auto" w:fill="auto"/>
            <w:vAlign w:val="center"/>
          </w:tcPr>
          <w:p w14:paraId="22B500A4" w14:textId="7D7DF2C9" w:rsidR="00611899" w:rsidRPr="00E474DB" w:rsidRDefault="0000567C" w:rsidP="00E34E5E">
            <w:pPr>
              <w:spacing w:line="276" w:lineRule="auto"/>
              <w:jc w:val="center"/>
              <w:rPr>
                <w:b/>
                <w:color w:val="000000"/>
              </w:rPr>
            </w:pPr>
            <w:r w:rsidRPr="00E474DB">
              <w:rPr>
                <w:b/>
                <w:color w:val="000000"/>
              </w:rPr>
              <w:t>563</w:t>
            </w:r>
          </w:p>
        </w:tc>
      </w:tr>
    </w:tbl>
    <w:p w14:paraId="621E0BCC" w14:textId="77777777" w:rsidR="00D32536" w:rsidRDefault="00611899" w:rsidP="00611899">
      <w:pPr>
        <w:pStyle w:val="a0"/>
        <w:spacing w:before="120"/>
      </w:pPr>
      <w:r>
        <w:t>Точкой убыточность для каждого изделия считается минимальное значение из двух, полученных 2 способами.</w:t>
      </w:r>
    </w:p>
    <w:tbl>
      <w:tblPr>
        <w:tblpPr w:leftFromText="180" w:rightFromText="180" w:vertAnchor="text" w:horzAnchor="page" w:tblpX="3469" w:tblpY="6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28"/>
      </w:tblGrid>
      <w:tr w:rsidR="00C819BF" w:rsidRPr="00C819BF" w14:paraId="7CDE04FB" w14:textId="77777777" w:rsidTr="00C819BF">
        <w:trPr>
          <w:trHeight w:val="477"/>
        </w:trPr>
        <w:tc>
          <w:tcPr>
            <w:tcW w:w="4028" w:type="dxa"/>
          </w:tcPr>
          <w:p w14:paraId="59506921" w14:textId="77777777" w:rsidR="00C819BF" w:rsidRPr="00C819BF" w:rsidRDefault="00776820" w:rsidP="00C819BF">
            <w:pPr>
              <w:pStyle w:val="a0"/>
              <w:spacing w:before="120"/>
              <w:ind w:firstLine="0"/>
            </w:pPr>
            <m:oMathPara>
              <m:oMath>
                <m:f>
                  <m:fPr>
                    <m:ctrlPr>
                      <w:rPr>
                        <w:rFonts w:ascii="Cambria Math" w:hAnsi="Cambria Math"/>
                        <w:i/>
                      </w:rPr>
                    </m:ctrlPr>
                  </m:fPr>
                  <m:num>
                    <m:r>
                      <w:rPr>
                        <w:rFonts w:ascii="Cambria Math" w:hAnsi="Cambria Math"/>
                      </w:rPr>
                      <m:t>2 894.46 ∙1 193</m:t>
                    </m:r>
                  </m:num>
                  <m:den>
                    <m:r>
                      <w:rPr>
                        <w:rFonts w:ascii="Cambria Math"/>
                      </w:rPr>
                      <m:t xml:space="preserve">20 944.44 </m:t>
                    </m:r>
                    <m:r>
                      <w:rPr>
                        <w:rFonts w:ascii="Cambria Math"/>
                      </w:rPr>
                      <m:t>-</m:t>
                    </m:r>
                    <m:r>
                      <w:rPr>
                        <w:rFonts w:ascii="Cambria Math"/>
                      </w:rPr>
                      <m:t xml:space="preserve"> 14 559.24</m:t>
                    </m:r>
                  </m:den>
                </m:f>
                <m:r>
                  <w:rPr>
                    <w:rFonts w:ascii="Cambria Math"/>
                  </w:rPr>
                  <m:t>≈</m:t>
                </m:r>
                <m:r>
                  <w:rPr>
                    <w:rFonts w:ascii="Cambria Math"/>
                  </w:rPr>
                  <m:t>541</m:t>
                </m:r>
              </m:oMath>
            </m:oMathPara>
          </w:p>
        </w:tc>
      </w:tr>
    </w:tbl>
    <w:p w14:paraId="35B78673" w14:textId="2DA7A166" w:rsidR="00611899" w:rsidRPr="00C819BF" w:rsidRDefault="00611899" w:rsidP="002F5460">
      <w:pPr>
        <w:pStyle w:val="a0"/>
        <w:spacing w:before="120"/>
      </w:pPr>
      <w:r>
        <w:t>Расчёт то</w:t>
      </w:r>
      <w:r w:rsidR="00BF50BE">
        <w:t>ч</w:t>
      </w:r>
      <w:r>
        <w:t xml:space="preserve">ки безубыточности для изделия </w:t>
      </w:r>
      <w:r>
        <w:rPr>
          <w:lang w:val="en-US"/>
        </w:rPr>
        <w:t>A</w:t>
      </w:r>
      <w:r w:rsidRPr="00611899">
        <w:br/>
      </w:r>
      <w:r>
        <w:t>1 способ</w:t>
      </w:r>
      <w:r w:rsidR="00C819BF">
        <w:t>ом</w:t>
      </w:r>
      <w:r w:rsidR="00C819BF" w:rsidRPr="00C819BF">
        <w:t xml:space="preserve">: </w:t>
      </w:r>
    </w:p>
    <w:p w14:paraId="4B143E8F" w14:textId="77777777" w:rsidR="00C819BF" w:rsidRDefault="00C819BF" w:rsidP="009A5972">
      <w:pPr>
        <w:pStyle w:val="a0"/>
        <w:spacing w:before="120"/>
      </w:pPr>
    </w:p>
    <w:tbl>
      <w:tblPr>
        <w:tblpPr w:leftFromText="180" w:rightFromText="180" w:vertAnchor="text" w:horzAnchor="page" w:tblpX="3421" w:tblpY="6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51"/>
      </w:tblGrid>
      <w:tr w:rsidR="00C819BF" w:rsidRPr="00C819BF" w14:paraId="1FDABF59" w14:textId="77777777" w:rsidTr="00C819BF">
        <w:trPr>
          <w:trHeight w:val="650"/>
        </w:trPr>
        <w:tc>
          <w:tcPr>
            <w:tcW w:w="4051" w:type="dxa"/>
          </w:tcPr>
          <w:p w14:paraId="5031C18B" w14:textId="3CAB74E4" w:rsidR="00C819BF" w:rsidRPr="00C819BF" w:rsidRDefault="00776820" w:rsidP="00C819BF">
            <w:pPr>
              <w:pStyle w:val="a0"/>
              <w:spacing w:before="120"/>
              <w:ind w:firstLine="0"/>
            </w:pPr>
            <m:oMathPara>
              <m:oMath>
                <m:f>
                  <m:fPr>
                    <m:ctrlPr>
                      <w:rPr>
                        <w:rFonts w:ascii="Cambria Math" w:hAnsi="Cambria Math"/>
                        <w:i/>
                      </w:rPr>
                    </m:ctrlPr>
                  </m:fPr>
                  <m:num>
                    <m:r>
                      <w:rPr>
                        <w:rFonts w:ascii="Cambria Math" w:hAnsi="Cambria Math"/>
                      </w:rPr>
                      <m:t>2 277.32 ∙1 193</m:t>
                    </m:r>
                  </m:num>
                  <m:den>
                    <m:r>
                      <w:rPr>
                        <w:rFonts w:ascii="Cambria Math"/>
                      </w:rPr>
                      <m:t xml:space="preserve">20 203.88 </m:t>
                    </m:r>
                    <m:r>
                      <w:rPr>
                        <w:rFonts w:ascii="Cambria Math"/>
                      </w:rPr>
                      <m:t>-</m:t>
                    </m:r>
                    <m:r>
                      <w:rPr>
                        <w:rFonts w:ascii="Cambria Math"/>
                      </w:rPr>
                      <m:t xml:space="preserve"> 14 559.24</m:t>
                    </m:r>
                  </m:den>
                </m:f>
                <m:r>
                  <w:rPr>
                    <w:rFonts w:ascii="Cambria Math"/>
                  </w:rPr>
                  <m:t>≈</m:t>
                </m:r>
                <m:r>
                  <w:rPr>
                    <w:rFonts w:ascii="Cambria Math"/>
                  </w:rPr>
                  <m:t>481</m:t>
                </m:r>
              </m:oMath>
            </m:oMathPara>
          </w:p>
        </w:tc>
      </w:tr>
    </w:tbl>
    <w:p w14:paraId="17480BA0" w14:textId="77777777" w:rsidR="00C819BF" w:rsidRDefault="009A5972" w:rsidP="009A5972">
      <w:pPr>
        <w:pStyle w:val="a0"/>
        <w:spacing w:before="120"/>
      </w:pPr>
      <w:r>
        <w:t xml:space="preserve">Расчёт точки безубыточности для изделия </w:t>
      </w:r>
      <w:r>
        <w:rPr>
          <w:lang w:val="en-US"/>
        </w:rPr>
        <w:t>A</w:t>
      </w:r>
      <w:r w:rsidRPr="00611899">
        <w:br/>
      </w:r>
      <w:r>
        <w:t>2 способом:</w:t>
      </w:r>
      <w:r w:rsidR="00C819BF">
        <w:t xml:space="preserve"> </w:t>
      </w:r>
    </w:p>
    <w:p w14:paraId="5685859A" w14:textId="46F3EFEC" w:rsidR="009A5972" w:rsidRDefault="009A5972" w:rsidP="009A5972">
      <w:pPr>
        <w:pStyle w:val="a0"/>
        <w:spacing w:before="120"/>
      </w:pPr>
    </w:p>
    <w:p w14:paraId="5CADAE7C" w14:textId="5ABCB925" w:rsidR="00611899" w:rsidRPr="00611899" w:rsidRDefault="00611899" w:rsidP="00611899">
      <w:pPr>
        <w:pStyle w:val="a0"/>
        <w:spacing w:before="120"/>
      </w:pPr>
      <w:r>
        <w:t xml:space="preserve">На рис. </w:t>
      </w:r>
      <w:r w:rsidR="005829AC">
        <w:t>2.</w:t>
      </w:r>
      <w:r>
        <w:t xml:space="preserve">1 – </w:t>
      </w:r>
      <w:r w:rsidR="005829AC">
        <w:t>2.</w:t>
      </w:r>
      <w:r>
        <w:t>6 приведены графики с точками безубыточности</w:t>
      </w:r>
      <w:r w:rsidR="005829AC">
        <w:br/>
      </w:r>
      <w:r>
        <w:t xml:space="preserve">для </w:t>
      </w:r>
      <w:r w:rsidR="005829AC">
        <w:t>двух</w:t>
      </w:r>
      <w:r>
        <w:t xml:space="preserve"> способов расчёта</w:t>
      </w:r>
      <w:r w:rsidR="00A12F00">
        <w:t xml:space="preserve">, построенные с использованием данных </w:t>
      </w:r>
      <w:r w:rsidR="00A12F00" w:rsidRPr="00D81AA6">
        <w:t>объем</w:t>
      </w:r>
      <w:r w:rsidR="00A12F00">
        <w:t>а</w:t>
      </w:r>
      <w:r w:rsidR="00A12F00" w:rsidRPr="00D81AA6">
        <w:t xml:space="preserve"> производства, прямых и косвенных расходов, цены изделия, с учетом двух методов расчета косвенных затрат (первый метод – в процентах от заработной платы производственных рабочих, второй метод – в процентах</w:t>
      </w:r>
      <w:r w:rsidR="00A12F00">
        <w:t xml:space="preserve"> от суммы </w:t>
      </w:r>
      <w:r w:rsidR="00A12F00" w:rsidRPr="00D81AA6">
        <w:t>прямых</w:t>
      </w:r>
      <w:r w:rsidR="00A12F00">
        <w:t xml:space="preserve"> затрат).</w:t>
      </w:r>
    </w:p>
    <w:p w14:paraId="0E0BBA8B" w14:textId="2C1E4361" w:rsidR="00611899" w:rsidRDefault="00611899" w:rsidP="005829AC">
      <w:pPr>
        <w:pStyle w:val="a0"/>
        <w:spacing w:before="120"/>
        <w:ind w:firstLine="0"/>
        <w:jc w:val="center"/>
        <w:rPr>
          <w:noProof/>
        </w:rPr>
      </w:pPr>
    </w:p>
    <w:p w14:paraId="78063B73" w14:textId="4CFE9562" w:rsidR="00D9023D" w:rsidRDefault="00D9023D" w:rsidP="005829AC">
      <w:pPr>
        <w:pStyle w:val="a0"/>
        <w:spacing w:after="120"/>
        <w:ind w:firstLine="0"/>
        <w:jc w:val="center"/>
      </w:pPr>
      <w:r>
        <w:rPr>
          <w:noProof/>
        </w:rPr>
        <w:drawing>
          <wp:inline distT="0" distB="0" distL="0" distR="0" wp14:anchorId="5DB5A0C6" wp14:editId="5D8F0CA9">
            <wp:extent cx="5356860" cy="3377151"/>
            <wp:effectExtent l="19050" t="19050" r="15240" b="139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делие А (Первый способ).png"/>
                    <pic:cNvPicPr/>
                  </pic:nvPicPr>
                  <pic:blipFill>
                    <a:blip r:embed="rId22"/>
                    <a:stretch>
                      <a:fillRect/>
                    </a:stretch>
                  </pic:blipFill>
                  <pic:spPr>
                    <a:xfrm>
                      <a:off x="0" y="0"/>
                      <a:ext cx="5375401" cy="3388840"/>
                    </a:xfrm>
                    <a:prstGeom prst="rect">
                      <a:avLst/>
                    </a:prstGeom>
                    <a:ln>
                      <a:solidFill>
                        <a:schemeClr val="tx1"/>
                      </a:solidFill>
                    </a:ln>
                  </pic:spPr>
                </pic:pic>
              </a:graphicData>
            </a:graphic>
          </wp:inline>
        </w:drawing>
      </w:r>
    </w:p>
    <w:p w14:paraId="730024C2" w14:textId="60F6CC0D" w:rsidR="00D72159" w:rsidRDefault="00D72159" w:rsidP="005829AC">
      <w:pPr>
        <w:pStyle w:val="a0"/>
        <w:spacing w:after="120"/>
        <w:ind w:firstLine="0"/>
        <w:jc w:val="center"/>
      </w:pPr>
      <w:r w:rsidRPr="00D72159">
        <w:t xml:space="preserve">Рисунок 1 – </w:t>
      </w:r>
      <w:r w:rsidR="003B3A31">
        <w:t>Р</w:t>
      </w:r>
      <w:r w:rsidRPr="00D72159">
        <w:t xml:space="preserve">асчёт точки безубыточности для изделия A </w:t>
      </w:r>
      <w:r w:rsidR="001743A5">
        <w:t>перв</w:t>
      </w:r>
      <w:r w:rsidR="00FA5DBA">
        <w:t>ым</w:t>
      </w:r>
      <w:r w:rsidRPr="00D72159">
        <w:t xml:space="preserve"> способом</w:t>
      </w:r>
      <w:r w:rsidR="008D68E0">
        <w:t>.</w:t>
      </w:r>
    </w:p>
    <w:p w14:paraId="362C8FD7" w14:textId="77777777" w:rsidR="003B3A31" w:rsidRPr="00D72159" w:rsidRDefault="003B3A31" w:rsidP="005829AC">
      <w:pPr>
        <w:pStyle w:val="a0"/>
        <w:spacing w:after="120"/>
        <w:ind w:firstLine="0"/>
        <w:jc w:val="center"/>
      </w:pPr>
    </w:p>
    <w:p w14:paraId="678F2481" w14:textId="6E13F16B" w:rsidR="00D72159" w:rsidRDefault="00170463" w:rsidP="005829AC">
      <w:pPr>
        <w:pStyle w:val="a0"/>
        <w:spacing w:before="120"/>
        <w:ind w:firstLine="0"/>
        <w:jc w:val="center"/>
        <w:rPr>
          <w:noProof/>
        </w:rPr>
      </w:pPr>
      <w:r>
        <w:rPr>
          <w:noProof/>
        </w:rPr>
        <w:drawing>
          <wp:inline distT="0" distB="0" distL="0" distR="0" wp14:anchorId="0E2196FA" wp14:editId="004864DD">
            <wp:extent cx="5375401" cy="3388839"/>
            <wp:effectExtent l="19050" t="19050" r="15875" b="215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делие А (Первый способ).png"/>
                    <pic:cNvPicPr/>
                  </pic:nvPicPr>
                  <pic:blipFill>
                    <a:blip r:embed="rId23"/>
                    <a:stretch>
                      <a:fillRect/>
                    </a:stretch>
                  </pic:blipFill>
                  <pic:spPr>
                    <a:xfrm>
                      <a:off x="0" y="0"/>
                      <a:ext cx="5375401" cy="3388839"/>
                    </a:xfrm>
                    <a:prstGeom prst="rect">
                      <a:avLst/>
                    </a:prstGeom>
                    <a:ln>
                      <a:solidFill>
                        <a:schemeClr val="tx1"/>
                      </a:solidFill>
                    </a:ln>
                  </pic:spPr>
                </pic:pic>
              </a:graphicData>
            </a:graphic>
          </wp:inline>
        </w:drawing>
      </w:r>
    </w:p>
    <w:p w14:paraId="797856C8" w14:textId="76FEFB5E" w:rsidR="00D72159" w:rsidRDefault="00D72159" w:rsidP="005829AC">
      <w:pPr>
        <w:pStyle w:val="a0"/>
        <w:spacing w:after="120"/>
        <w:ind w:firstLine="0"/>
        <w:jc w:val="center"/>
      </w:pPr>
      <w:r w:rsidRPr="00D72159">
        <w:t xml:space="preserve">Рисунок </w:t>
      </w:r>
      <w:r>
        <w:t>2</w:t>
      </w:r>
      <w:r w:rsidRPr="00D72159">
        <w:t xml:space="preserve"> – </w:t>
      </w:r>
      <w:r w:rsidR="003B3A31">
        <w:t>Р</w:t>
      </w:r>
      <w:r w:rsidRPr="00D72159">
        <w:t xml:space="preserve">асчёт точки безубыточности для изделия A </w:t>
      </w:r>
      <w:r w:rsidR="001743A5">
        <w:t>втор</w:t>
      </w:r>
      <w:r w:rsidR="00FA5DBA">
        <w:t>ым</w:t>
      </w:r>
      <w:r w:rsidRPr="00D72159">
        <w:t xml:space="preserve"> способом</w:t>
      </w:r>
      <w:r w:rsidR="008D68E0">
        <w:t>.</w:t>
      </w:r>
    </w:p>
    <w:p w14:paraId="18A62268" w14:textId="29ECAA8C" w:rsidR="00D72159" w:rsidRDefault="00DE7526" w:rsidP="005829AC">
      <w:pPr>
        <w:pStyle w:val="a0"/>
        <w:spacing w:before="120"/>
        <w:ind w:firstLine="0"/>
        <w:jc w:val="center"/>
        <w:rPr>
          <w:noProof/>
        </w:rPr>
      </w:pPr>
      <w:r>
        <w:rPr>
          <w:noProof/>
        </w:rPr>
        <w:drawing>
          <wp:inline distT="0" distB="0" distL="0" distR="0" wp14:anchorId="7757755A" wp14:editId="7276896F">
            <wp:extent cx="5375399" cy="3388839"/>
            <wp:effectExtent l="19050" t="19050" r="15875" b="215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делие А (Первый способ).png"/>
                    <pic:cNvPicPr/>
                  </pic:nvPicPr>
                  <pic:blipFill>
                    <a:blip r:embed="rId24"/>
                    <a:stretch>
                      <a:fillRect/>
                    </a:stretch>
                  </pic:blipFill>
                  <pic:spPr>
                    <a:xfrm>
                      <a:off x="0" y="0"/>
                      <a:ext cx="5375399" cy="3388839"/>
                    </a:xfrm>
                    <a:prstGeom prst="rect">
                      <a:avLst/>
                    </a:prstGeom>
                    <a:ln>
                      <a:solidFill>
                        <a:schemeClr val="tx1"/>
                      </a:solidFill>
                    </a:ln>
                  </pic:spPr>
                </pic:pic>
              </a:graphicData>
            </a:graphic>
          </wp:inline>
        </w:drawing>
      </w:r>
    </w:p>
    <w:p w14:paraId="3882AB0D" w14:textId="61AC70C2" w:rsidR="00D72159" w:rsidRDefault="00D72159" w:rsidP="005829AC">
      <w:pPr>
        <w:pStyle w:val="a0"/>
        <w:spacing w:after="120"/>
        <w:ind w:firstLine="0"/>
        <w:jc w:val="center"/>
      </w:pPr>
      <w:r w:rsidRPr="00D72159">
        <w:t xml:space="preserve">Рисунок </w:t>
      </w:r>
      <w:r>
        <w:t>3</w:t>
      </w:r>
      <w:r w:rsidRPr="00D72159">
        <w:t xml:space="preserve"> – </w:t>
      </w:r>
      <w:r w:rsidR="003B3A31">
        <w:t>Р</w:t>
      </w:r>
      <w:r w:rsidRPr="00D72159">
        <w:t xml:space="preserve">асчёт точки безубыточности для изделия </w:t>
      </w:r>
      <w:r>
        <w:rPr>
          <w:lang w:val="en-US"/>
        </w:rPr>
        <w:t>B</w:t>
      </w:r>
      <w:r w:rsidRPr="00D72159">
        <w:t xml:space="preserve"> </w:t>
      </w:r>
      <w:r w:rsidR="008D68E0">
        <w:t>первым</w:t>
      </w:r>
      <w:r w:rsidRPr="00D72159">
        <w:t xml:space="preserve"> способом</w:t>
      </w:r>
      <w:r w:rsidR="008D68E0">
        <w:t>.</w:t>
      </w:r>
    </w:p>
    <w:p w14:paraId="13688D19" w14:textId="77777777" w:rsidR="003B3A31" w:rsidRPr="007E3B7F" w:rsidRDefault="003B3A31" w:rsidP="005829AC">
      <w:pPr>
        <w:pStyle w:val="a0"/>
        <w:spacing w:after="120"/>
        <w:ind w:firstLine="0"/>
        <w:jc w:val="center"/>
      </w:pPr>
    </w:p>
    <w:p w14:paraId="07E8DF34" w14:textId="249B3965" w:rsidR="00D72159" w:rsidRDefault="00DE7526" w:rsidP="005829AC">
      <w:pPr>
        <w:pStyle w:val="a0"/>
        <w:spacing w:before="120"/>
        <w:ind w:firstLine="0"/>
        <w:jc w:val="center"/>
      </w:pPr>
      <w:r>
        <w:rPr>
          <w:noProof/>
        </w:rPr>
        <w:drawing>
          <wp:inline distT="0" distB="0" distL="0" distR="0" wp14:anchorId="71F59C53" wp14:editId="734741E0">
            <wp:extent cx="5375399" cy="3388839"/>
            <wp:effectExtent l="19050" t="19050" r="15875" b="215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делие А (Первый способ).png"/>
                    <pic:cNvPicPr/>
                  </pic:nvPicPr>
                  <pic:blipFill>
                    <a:blip r:embed="rId25"/>
                    <a:stretch>
                      <a:fillRect/>
                    </a:stretch>
                  </pic:blipFill>
                  <pic:spPr>
                    <a:xfrm>
                      <a:off x="0" y="0"/>
                      <a:ext cx="5375399" cy="3388839"/>
                    </a:xfrm>
                    <a:prstGeom prst="rect">
                      <a:avLst/>
                    </a:prstGeom>
                    <a:ln>
                      <a:solidFill>
                        <a:schemeClr val="tx1"/>
                      </a:solidFill>
                    </a:ln>
                  </pic:spPr>
                </pic:pic>
              </a:graphicData>
            </a:graphic>
          </wp:inline>
        </w:drawing>
      </w:r>
    </w:p>
    <w:p w14:paraId="0BC77A54" w14:textId="7CE27E74" w:rsidR="00D72159" w:rsidRDefault="00D72159" w:rsidP="005829AC">
      <w:pPr>
        <w:pStyle w:val="a0"/>
        <w:spacing w:after="120"/>
        <w:ind w:firstLine="0"/>
        <w:jc w:val="center"/>
      </w:pPr>
      <w:r w:rsidRPr="00D72159">
        <w:t xml:space="preserve">Рисунок 4 – </w:t>
      </w:r>
      <w:r w:rsidR="003B3A31">
        <w:t>Р</w:t>
      </w:r>
      <w:r w:rsidRPr="00D72159">
        <w:t xml:space="preserve">асчёт точки безубыточности для изделия </w:t>
      </w:r>
      <w:r>
        <w:rPr>
          <w:lang w:val="en-US"/>
        </w:rPr>
        <w:t>B</w:t>
      </w:r>
      <w:r w:rsidRPr="00D72159">
        <w:t xml:space="preserve"> </w:t>
      </w:r>
      <w:r w:rsidR="008D68E0">
        <w:t>втор</w:t>
      </w:r>
      <w:r w:rsidR="00192566">
        <w:t>ым</w:t>
      </w:r>
      <w:r w:rsidRPr="00D72159">
        <w:t xml:space="preserve"> способом</w:t>
      </w:r>
      <w:r w:rsidR="008D68E0">
        <w:t>.</w:t>
      </w:r>
    </w:p>
    <w:p w14:paraId="7EAC90F9" w14:textId="6727F37B" w:rsidR="00D72159" w:rsidRDefault="00DE7526" w:rsidP="005829AC">
      <w:pPr>
        <w:pStyle w:val="a0"/>
        <w:spacing w:before="120"/>
        <w:ind w:firstLine="0"/>
        <w:jc w:val="center"/>
        <w:rPr>
          <w:noProof/>
        </w:rPr>
      </w:pPr>
      <w:r>
        <w:rPr>
          <w:noProof/>
        </w:rPr>
        <w:drawing>
          <wp:inline distT="0" distB="0" distL="0" distR="0" wp14:anchorId="02B49A64" wp14:editId="7EEAB34F">
            <wp:extent cx="5375399" cy="3388839"/>
            <wp:effectExtent l="19050" t="19050" r="15875" b="215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делие А (Первый способ).png"/>
                    <pic:cNvPicPr/>
                  </pic:nvPicPr>
                  <pic:blipFill>
                    <a:blip r:embed="rId26"/>
                    <a:stretch>
                      <a:fillRect/>
                    </a:stretch>
                  </pic:blipFill>
                  <pic:spPr>
                    <a:xfrm>
                      <a:off x="0" y="0"/>
                      <a:ext cx="5375399" cy="3388839"/>
                    </a:xfrm>
                    <a:prstGeom prst="rect">
                      <a:avLst/>
                    </a:prstGeom>
                    <a:ln>
                      <a:solidFill>
                        <a:schemeClr val="tx1"/>
                      </a:solidFill>
                    </a:ln>
                  </pic:spPr>
                </pic:pic>
              </a:graphicData>
            </a:graphic>
          </wp:inline>
        </w:drawing>
      </w:r>
    </w:p>
    <w:p w14:paraId="4098BF74" w14:textId="666AA3F1" w:rsidR="00D72159" w:rsidRDefault="00D72159" w:rsidP="006703D1">
      <w:pPr>
        <w:pStyle w:val="a0"/>
        <w:spacing w:after="120"/>
        <w:ind w:firstLine="0"/>
        <w:jc w:val="center"/>
      </w:pPr>
      <w:r w:rsidRPr="00D72159">
        <w:t xml:space="preserve">Рисунок 5 – </w:t>
      </w:r>
      <w:r w:rsidR="003B3A31">
        <w:t>Р</w:t>
      </w:r>
      <w:r w:rsidRPr="00D72159">
        <w:t xml:space="preserve">асчёт точки безубыточности для изделия </w:t>
      </w:r>
      <w:r>
        <w:rPr>
          <w:lang w:val="en-US"/>
        </w:rPr>
        <w:t>C</w:t>
      </w:r>
      <w:r w:rsidRPr="00D72159">
        <w:t xml:space="preserve"> </w:t>
      </w:r>
      <w:r w:rsidR="00326D7F">
        <w:t>перв</w:t>
      </w:r>
      <w:r w:rsidR="006703D1">
        <w:t>ым</w:t>
      </w:r>
      <w:r w:rsidRPr="00D72159">
        <w:t xml:space="preserve"> способом</w:t>
      </w:r>
      <w:r w:rsidR="00326D7F">
        <w:t>.</w:t>
      </w:r>
    </w:p>
    <w:p w14:paraId="63FB7B6C" w14:textId="77777777" w:rsidR="003B3A31" w:rsidRDefault="003B3A31" w:rsidP="006703D1">
      <w:pPr>
        <w:pStyle w:val="a0"/>
        <w:spacing w:after="120"/>
        <w:ind w:firstLine="0"/>
        <w:jc w:val="center"/>
        <w:rPr>
          <w:noProof/>
        </w:rPr>
      </w:pPr>
    </w:p>
    <w:p w14:paraId="0DAB38AC" w14:textId="4B5C1DED" w:rsidR="00F64732" w:rsidRPr="00F349F6" w:rsidRDefault="00DE7526" w:rsidP="006703D1">
      <w:pPr>
        <w:pStyle w:val="a0"/>
        <w:spacing w:after="120"/>
        <w:ind w:firstLine="0"/>
        <w:jc w:val="center"/>
        <w:rPr>
          <w:noProof/>
        </w:rPr>
      </w:pPr>
      <w:r>
        <w:rPr>
          <w:noProof/>
        </w:rPr>
        <w:drawing>
          <wp:inline distT="0" distB="0" distL="0" distR="0" wp14:anchorId="27F4F0FB" wp14:editId="1B4465CE">
            <wp:extent cx="5375399" cy="3388839"/>
            <wp:effectExtent l="19050" t="19050" r="15875" b="215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делие А (Первый способ).png"/>
                    <pic:cNvPicPr/>
                  </pic:nvPicPr>
                  <pic:blipFill>
                    <a:blip r:embed="rId27"/>
                    <a:stretch>
                      <a:fillRect/>
                    </a:stretch>
                  </pic:blipFill>
                  <pic:spPr>
                    <a:xfrm>
                      <a:off x="0" y="0"/>
                      <a:ext cx="5375399" cy="3388839"/>
                    </a:xfrm>
                    <a:prstGeom prst="rect">
                      <a:avLst/>
                    </a:prstGeom>
                    <a:ln>
                      <a:solidFill>
                        <a:schemeClr val="tx1"/>
                      </a:solidFill>
                    </a:ln>
                  </pic:spPr>
                </pic:pic>
              </a:graphicData>
            </a:graphic>
          </wp:inline>
        </w:drawing>
      </w:r>
    </w:p>
    <w:p w14:paraId="3EF589A0" w14:textId="4DB3591C" w:rsidR="00BE325F" w:rsidRDefault="00D72159" w:rsidP="00BE325F">
      <w:pPr>
        <w:pStyle w:val="a0"/>
      </w:pPr>
      <w:r w:rsidRPr="00BE325F">
        <w:t xml:space="preserve">Рисунок 6 – </w:t>
      </w:r>
      <w:r w:rsidR="003B3A31">
        <w:t>Р</w:t>
      </w:r>
      <w:r w:rsidRPr="00BE325F">
        <w:t xml:space="preserve">асчёт точки безубыточности для изделия C </w:t>
      </w:r>
      <w:r w:rsidR="00326D7F">
        <w:t>втор</w:t>
      </w:r>
      <w:r w:rsidR="006703D1">
        <w:t>ым</w:t>
      </w:r>
      <w:r w:rsidRPr="00BE325F">
        <w:t xml:space="preserve"> способом</w:t>
      </w:r>
      <w:r w:rsidR="00326D7F">
        <w:t>.</w:t>
      </w:r>
    </w:p>
    <w:p w14:paraId="537273A0" w14:textId="77777777" w:rsidR="00205473" w:rsidRDefault="00205473" w:rsidP="00BE325F">
      <w:pPr>
        <w:pStyle w:val="a0"/>
      </w:pPr>
    </w:p>
    <w:p w14:paraId="423AD58D" w14:textId="77777777" w:rsidR="000C05F6" w:rsidRDefault="000C05F6">
      <w:pPr>
        <w:rPr>
          <w:b/>
          <w:bCs/>
          <w:sz w:val="28"/>
        </w:rPr>
      </w:pPr>
      <w:r>
        <w:br w:type="page"/>
      </w:r>
    </w:p>
    <w:p w14:paraId="6CAD99B6" w14:textId="71115D72" w:rsidR="00BE325F" w:rsidRDefault="00BE325F" w:rsidP="00BE2B42">
      <w:pPr>
        <w:pStyle w:val="10"/>
      </w:pPr>
      <w:bookmarkStart w:id="18" w:name="_Toc39758770"/>
      <w:r>
        <w:t>3.</w:t>
      </w:r>
      <w:r w:rsidR="00205473" w:rsidRPr="00C33192">
        <w:t xml:space="preserve"> </w:t>
      </w:r>
      <w:r>
        <w:t>АНАЛИЗ СЕБЕСТОИМОСТИ ПРОДУКЦИИ</w:t>
      </w:r>
      <w:bookmarkEnd w:id="18"/>
    </w:p>
    <w:p w14:paraId="5AEECC1C" w14:textId="77777777" w:rsidR="008A75BC" w:rsidRDefault="008A75BC" w:rsidP="00BE325F">
      <w:pPr>
        <w:pStyle w:val="20"/>
      </w:pPr>
      <w:bookmarkStart w:id="19" w:name="_Toc39758771"/>
      <w:r>
        <w:t>3.1. Анализ структуры себестоимости</w:t>
      </w:r>
      <w:bookmarkEnd w:id="19"/>
      <w:r>
        <w:t xml:space="preserve"> </w:t>
      </w:r>
    </w:p>
    <w:p w14:paraId="137A2C40" w14:textId="130F4101" w:rsidR="005A17A3" w:rsidRPr="005A17A3" w:rsidRDefault="005A17A3" w:rsidP="005A17A3">
      <w:pPr>
        <w:pStyle w:val="Times142"/>
        <w:rPr>
          <w:lang w:eastAsia="en-US"/>
        </w:rPr>
      </w:pPr>
      <w:r w:rsidRPr="005A17A3">
        <w:rPr>
          <w:lang w:eastAsia="en-US"/>
        </w:rPr>
        <w:t>Структура себестоимости – это удельный вес каждой статьи калькуляции в полной себестоимости конкретного изделия.</w:t>
      </w:r>
    </w:p>
    <w:p w14:paraId="161924B8" w14:textId="2F7144F8" w:rsidR="006B51D1" w:rsidRDefault="005829AC" w:rsidP="008A75BC">
      <w:pPr>
        <w:pStyle w:val="a0"/>
      </w:pPr>
      <w:r>
        <w:t>Проведём анализ себестоимости издели</w:t>
      </w:r>
      <w:r w:rsidR="000F4A57">
        <w:t>й</w:t>
      </w:r>
      <w:r>
        <w:t xml:space="preserve"> по данным из </w:t>
      </w:r>
      <w:r w:rsidR="000F4A57">
        <w:t>таблиц 2.4</w:t>
      </w:r>
      <w:r w:rsidR="00041AAB">
        <w:t>.1</w:t>
      </w:r>
      <w:r w:rsidR="000F4A57">
        <w:t xml:space="preserve"> и 2.</w:t>
      </w:r>
      <w:r w:rsidR="00041AAB">
        <w:t>4.2.</w:t>
      </w:r>
    </w:p>
    <w:p w14:paraId="5DA25273" w14:textId="77777777" w:rsidR="000F4A57" w:rsidRDefault="000F4A57" w:rsidP="000F4A57">
      <w:pPr>
        <w:pStyle w:val="a0"/>
      </w:pPr>
      <w:r>
        <w:t xml:space="preserve">Рассмотрим изделие </w:t>
      </w:r>
      <w:r>
        <w:rPr>
          <w:lang w:val="en-US"/>
        </w:rPr>
        <w:t>A</w:t>
      </w:r>
      <w:r>
        <w:t>:</w:t>
      </w:r>
    </w:p>
    <w:p w14:paraId="3741FB0A" w14:textId="6490D5AC" w:rsidR="0046611D" w:rsidRDefault="0046611D" w:rsidP="00E81DF7">
      <w:pPr>
        <w:pStyle w:val="a0"/>
        <w:numPr>
          <w:ilvl w:val="0"/>
          <w:numId w:val="7"/>
        </w:numPr>
      </w:pPr>
      <w:r>
        <w:t>Самая большая доля расходов приходиться на содержание оборудования:</w:t>
      </w:r>
      <w:r w:rsidR="00557B2D" w:rsidRPr="00557B2D">
        <w:t xml:space="preserve"> </w:t>
      </w:r>
      <w:r>
        <w:t>1 способ –</w:t>
      </w:r>
      <w:r w:rsidR="007C39BE">
        <w:t xml:space="preserve"> 55</w:t>
      </w:r>
      <w:r>
        <w:t>,</w:t>
      </w:r>
      <w:r w:rsidR="007C39BE">
        <w:t>28</w:t>
      </w:r>
      <w:r>
        <w:t xml:space="preserve">%; 2 способ – </w:t>
      </w:r>
      <w:r w:rsidR="007C39BE">
        <w:t>57</w:t>
      </w:r>
      <w:r>
        <w:t>,</w:t>
      </w:r>
      <w:r w:rsidR="007C39BE">
        <w:t>30</w:t>
      </w:r>
      <w:r>
        <w:t>%</w:t>
      </w:r>
      <w:r w:rsidR="00031115">
        <w:t>;</w:t>
      </w:r>
    </w:p>
    <w:p w14:paraId="794892BC" w14:textId="1F5CC338" w:rsidR="0046611D" w:rsidRDefault="0046611D" w:rsidP="00E81DF7">
      <w:pPr>
        <w:pStyle w:val="a0"/>
        <w:numPr>
          <w:ilvl w:val="0"/>
          <w:numId w:val="7"/>
        </w:numPr>
      </w:pPr>
      <w:r>
        <w:t>2</w:t>
      </w:r>
      <w:r w:rsidR="00193FE2">
        <w:t>-ая</w:t>
      </w:r>
      <w:r>
        <w:t xml:space="preserve"> по величине доля уходит на ЗП рабочи</w:t>
      </w:r>
      <w:r w:rsidR="001E0FFA">
        <w:t>м</w:t>
      </w:r>
      <w:r>
        <w:t xml:space="preserve">: 1 способ – </w:t>
      </w:r>
      <w:r w:rsidR="007C39BE">
        <w:t>15</w:t>
      </w:r>
      <w:r>
        <w:t>,</w:t>
      </w:r>
      <w:r w:rsidR="007C39BE">
        <w:t>89</w:t>
      </w:r>
      <w:r>
        <w:t xml:space="preserve">%; 2 способ – </w:t>
      </w:r>
      <w:r w:rsidR="007C39BE">
        <w:t>16</w:t>
      </w:r>
      <w:r>
        <w:t>,</w:t>
      </w:r>
      <w:r w:rsidR="007C39BE">
        <w:t>4</w:t>
      </w:r>
      <w:r w:rsidR="00B42B01">
        <w:t>8</w:t>
      </w:r>
      <w:r>
        <w:t>%</w:t>
      </w:r>
      <w:r w:rsidR="00031115">
        <w:t>;</w:t>
      </w:r>
    </w:p>
    <w:p w14:paraId="703229E9" w14:textId="07799D12" w:rsidR="0046611D" w:rsidRDefault="0046611D" w:rsidP="00E81DF7">
      <w:pPr>
        <w:pStyle w:val="a0"/>
        <w:numPr>
          <w:ilvl w:val="0"/>
          <w:numId w:val="7"/>
        </w:numPr>
      </w:pPr>
      <w:r>
        <w:t xml:space="preserve">На </w:t>
      </w:r>
      <w:r w:rsidR="007C39BE">
        <w:t>дополнительную заработную плату производственных рабочих</w:t>
      </w:r>
      <w:r>
        <w:t xml:space="preserve"> уходит самая меньшая часть</w:t>
      </w:r>
      <w:r w:rsidR="003F55E1" w:rsidRPr="003F55E1">
        <w:t xml:space="preserve">: 1 </w:t>
      </w:r>
      <w:r w:rsidR="003F55E1">
        <w:t>способ –</w:t>
      </w:r>
      <w:r>
        <w:t xml:space="preserve"> </w:t>
      </w:r>
      <w:r w:rsidR="003F55E1">
        <w:t>1</w:t>
      </w:r>
      <w:r>
        <w:t>,</w:t>
      </w:r>
      <w:r w:rsidR="007C39BE">
        <w:t>91</w:t>
      </w:r>
      <w:r>
        <w:t>%</w:t>
      </w:r>
      <w:r w:rsidR="003F55E1">
        <w:t>, 2 способ – 1,</w:t>
      </w:r>
      <w:r w:rsidR="007C39BE">
        <w:t>98</w:t>
      </w:r>
      <w:r w:rsidR="003F55E1">
        <w:t>%</w:t>
      </w:r>
      <w:r w:rsidR="003F55E1" w:rsidRPr="003F55E1">
        <w:t>;</w:t>
      </w:r>
    </w:p>
    <w:p w14:paraId="4F7EB3F9" w14:textId="496BEAFE" w:rsidR="0046611D" w:rsidRDefault="0046611D" w:rsidP="00E81DF7">
      <w:pPr>
        <w:pStyle w:val="a0"/>
        <w:numPr>
          <w:ilvl w:val="0"/>
          <w:numId w:val="7"/>
        </w:numPr>
      </w:pPr>
      <w:r>
        <w:t>2</w:t>
      </w:r>
      <w:r w:rsidR="003F55E1">
        <w:t>-ая</w:t>
      </w:r>
      <w:r>
        <w:t xml:space="preserve"> по меньшинству доля уходит на </w:t>
      </w:r>
      <w:r w:rsidR="007C39BE">
        <w:rPr>
          <w:color w:val="000000"/>
        </w:rPr>
        <w:t>п</w:t>
      </w:r>
      <w:r w:rsidR="007C39BE" w:rsidRPr="003049C3">
        <w:rPr>
          <w:color w:val="000000"/>
        </w:rPr>
        <w:t>окупные комплектующие изделия и полуфабрикаты</w:t>
      </w:r>
      <w:r w:rsidR="003F55E1" w:rsidRPr="003F55E1">
        <w:t>:</w:t>
      </w:r>
      <w:r>
        <w:t xml:space="preserve"> </w:t>
      </w:r>
      <w:r w:rsidR="003F55E1" w:rsidRPr="003F55E1">
        <w:t xml:space="preserve">1 </w:t>
      </w:r>
      <w:r w:rsidR="003F55E1">
        <w:t xml:space="preserve">способ – </w:t>
      </w:r>
      <w:r w:rsidR="00465028">
        <w:t>2</w:t>
      </w:r>
      <w:r w:rsidR="003F55E1">
        <w:t>,</w:t>
      </w:r>
      <w:r w:rsidR="007C39BE">
        <w:t>2</w:t>
      </w:r>
      <w:r w:rsidR="00465028">
        <w:t>1</w:t>
      </w:r>
      <w:r w:rsidR="003F55E1">
        <w:t xml:space="preserve">%, 2 способ – </w:t>
      </w:r>
      <w:r w:rsidR="00465028">
        <w:t>2</w:t>
      </w:r>
      <w:r w:rsidR="003F55E1">
        <w:t>,</w:t>
      </w:r>
      <w:r w:rsidR="007C39BE">
        <w:t>2</w:t>
      </w:r>
      <w:r w:rsidR="00465028">
        <w:t>9</w:t>
      </w:r>
      <w:r w:rsidR="003F55E1">
        <w:t>%</w:t>
      </w:r>
      <w:r w:rsidR="003F55E1" w:rsidRPr="003F55E1">
        <w:t>.</w:t>
      </w:r>
    </w:p>
    <w:p w14:paraId="4ACB39B0" w14:textId="77777777" w:rsidR="0046611D" w:rsidRDefault="0046611D" w:rsidP="0046611D">
      <w:pPr>
        <w:pStyle w:val="a0"/>
      </w:pPr>
      <w:r>
        <w:t xml:space="preserve">Рассмотрим изделие </w:t>
      </w:r>
      <w:r>
        <w:rPr>
          <w:lang w:val="en-US"/>
        </w:rPr>
        <w:t>B</w:t>
      </w:r>
      <w:r>
        <w:t>:</w:t>
      </w:r>
    </w:p>
    <w:p w14:paraId="7170F3CB" w14:textId="6FA21DED" w:rsidR="0046611D" w:rsidRDefault="0046611D" w:rsidP="00E81DF7">
      <w:pPr>
        <w:pStyle w:val="a0"/>
        <w:numPr>
          <w:ilvl w:val="0"/>
          <w:numId w:val="8"/>
        </w:numPr>
      </w:pPr>
      <w:r>
        <w:t>Самая большая доля расходов приходиться на содержание оборудования:</w:t>
      </w:r>
      <w:r w:rsidR="00465028">
        <w:t xml:space="preserve"> </w:t>
      </w:r>
      <w:r>
        <w:t xml:space="preserve">1 способ – </w:t>
      </w:r>
      <w:r w:rsidR="001E0FFA">
        <w:t>41</w:t>
      </w:r>
      <w:r w:rsidR="00DE4113">
        <w:t>,</w:t>
      </w:r>
      <w:r w:rsidR="00DE4113" w:rsidRPr="00DE4113">
        <w:t>0</w:t>
      </w:r>
      <w:r w:rsidR="001E0FFA">
        <w:t>1</w:t>
      </w:r>
      <w:r>
        <w:t xml:space="preserve">%; 2 способ – </w:t>
      </w:r>
      <w:r w:rsidR="001E0FFA">
        <w:t>44</w:t>
      </w:r>
      <w:r>
        <w:t>,</w:t>
      </w:r>
      <w:r w:rsidR="001E0FFA">
        <w:t>06</w:t>
      </w:r>
      <w:r>
        <w:t>%</w:t>
      </w:r>
      <w:r w:rsidR="00031115">
        <w:t>;</w:t>
      </w:r>
    </w:p>
    <w:p w14:paraId="1545B14E" w14:textId="0A89B949" w:rsidR="0046611D" w:rsidRDefault="0046611D" w:rsidP="00E81DF7">
      <w:pPr>
        <w:pStyle w:val="a0"/>
        <w:numPr>
          <w:ilvl w:val="0"/>
          <w:numId w:val="8"/>
        </w:numPr>
      </w:pPr>
      <w:r>
        <w:t>2</w:t>
      </w:r>
      <w:r w:rsidR="004C6BCD">
        <w:t>-ая</w:t>
      </w:r>
      <w:r>
        <w:t xml:space="preserve"> по величине доля уходит на ЗП рабочим:</w:t>
      </w:r>
      <w:r w:rsidR="00465028">
        <w:t xml:space="preserve"> </w:t>
      </w:r>
      <w:r>
        <w:t xml:space="preserve">1 способ – </w:t>
      </w:r>
      <w:r w:rsidR="001E0FFA">
        <w:t>19</w:t>
      </w:r>
      <w:r>
        <w:t>,</w:t>
      </w:r>
      <w:r w:rsidR="001E0FFA">
        <w:t>83</w:t>
      </w:r>
      <w:r>
        <w:t xml:space="preserve">%; 2 способ – </w:t>
      </w:r>
      <w:r w:rsidR="003B063E">
        <w:t>2</w:t>
      </w:r>
      <w:r w:rsidR="001E0FFA">
        <w:t>1</w:t>
      </w:r>
      <w:r>
        <w:t>,</w:t>
      </w:r>
      <w:r w:rsidR="001E0FFA">
        <w:t>30</w:t>
      </w:r>
      <w:r>
        <w:t>%</w:t>
      </w:r>
      <w:r w:rsidR="00031115">
        <w:t>;</w:t>
      </w:r>
    </w:p>
    <w:p w14:paraId="2DAFA8DF" w14:textId="2A087B09" w:rsidR="0046611D" w:rsidRDefault="001E0FFA" w:rsidP="00E81DF7">
      <w:pPr>
        <w:pStyle w:val="a0"/>
        <w:numPr>
          <w:ilvl w:val="0"/>
          <w:numId w:val="8"/>
        </w:numPr>
      </w:pPr>
      <w:r>
        <w:t>На материалы и сырьё уходит самая меньшая часть</w:t>
      </w:r>
      <w:r w:rsidR="0046611D">
        <w:t xml:space="preserve">: 1 способ – </w:t>
      </w:r>
      <w:r>
        <w:t>1</w:t>
      </w:r>
      <w:r w:rsidR="0046611D">
        <w:t>,</w:t>
      </w:r>
      <w:r>
        <w:t>38</w:t>
      </w:r>
      <w:r w:rsidR="0046611D">
        <w:t>%;</w:t>
      </w:r>
      <w:r w:rsidR="003B063E">
        <w:t xml:space="preserve"> </w:t>
      </w:r>
      <w:r w:rsidR="0046611D">
        <w:t xml:space="preserve">2 способ – </w:t>
      </w:r>
      <w:r>
        <w:t>1</w:t>
      </w:r>
      <w:r w:rsidR="0046611D">
        <w:t>,</w:t>
      </w:r>
      <w:r>
        <w:t>48</w:t>
      </w:r>
      <w:r w:rsidR="0046611D">
        <w:t>%</w:t>
      </w:r>
      <w:r w:rsidR="00CA5A8F" w:rsidRPr="00CA5A8F">
        <w:t>;</w:t>
      </w:r>
    </w:p>
    <w:p w14:paraId="46EE3AF1" w14:textId="04C24896" w:rsidR="0046611D" w:rsidRDefault="004C6BCD" w:rsidP="00E81DF7">
      <w:pPr>
        <w:pStyle w:val="a0"/>
        <w:numPr>
          <w:ilvl w:val="0"/>
          <w:numId w:val="8"/>
        </w:numPr>
      </w:pPr>
      <w:r>
        <w:t xml:space="preserve">2-ая по меньшинству доля уходит на дополнительную заработную плату производственных </w:t>
      </w:r>
      <w:r w:rsidR="00800B22">
        <w:t>рабочих: 1</w:t>
      </w:r>
      <w:r w:rsidR="0046611D">
        <w:t xml:space="preserve"> способ – </w:t>
      </w:r>
      <w:r w:rsidR="000F130B">
        <w:t>2</w:t>
      </w:r>
      <w:r w:rsidR="0046611D">
        <w:t>,</w:t>
      </w:r>
      <w:r w:rsidR="00885D91">
        <w:t>38</w:t>
      </w:r>
      <w:r w:rsidR="0046611D">
        <w:t>%;</w:t>
      </w:r>
      <w:r w:rsidR="000F130B">
        <w:t xml:space="preserve"> </w:t>
      </w:r>
      <w:r w:rsidR="0046611D">
        <w:t xml:space="preserve">2 способ – </w:t>
      </w:r>
      <w:r w:rsidR="000F130B">
        <w:t>2</w:t>
      </w:r>
      <w:r w:rsidR="0046611D">
        <w:t>,</w:t>
      </w:r>
      <w:r w:rsidR="00885D91">
        <w:t>56</w:t>
      </w:r>
      <w:r w:rsidR="0046611D">
        <w:t>%</w:t>
      </w:r>
      <w:r w:rsidR="00CA5A8F" w:rsidRPr="00CA5A8F">
        <w:t>.</w:t>
      </w:r>
    </w:p>
    <w:p w14:paraId="3C5817C7" w14:textId="77777777" w:rsidR="00031115" w:rsidRDefault="00031115" w:rsidP="00031115">
      <w:pPr>
        <w:pStyle w:val="a0"/>
      </w:pPr>
      <w:r>
        <w:t xml:space="preserve">Рассмотрим изделие </w:t>
      </w:r>
      <w:r>
        <w:rPr>
          <w:lang w:val="en-US"/>
        </w:rPr>
        <w:t>C</w:t>
      </w:r>
      <w:r>
        <w:t>:</w:t>
      </w:r>
    </w:p>
    <w:p w14:paraId="1A94FA2C" w14:textId="2BA54DEC" w:rsidR="00031115" w:rsidRDefault="00031115" w:rsidP="00E81DF7">
      <w:pPr>
        <w:pStyle w:val="a0"/>
        <w:numPr>
          <w:ilvl w:val="0"/>
          <w:numId w:val="9"/>
        </w:numPr>
      </w:pPr>
      <w:r>
        <w:t>Самая большая доля расходов приходиться на содержание оборудования:</w:t>
      </w:r>
      <w:r w:rsidR="00D4104A" w:rsidRPr="00D4104A">
        <w:t xml:space="preserve"> </w:t>
      </w:r>
      <w:r>
        <w:t xml:space="preserve">1 способ – </w:t>
      </w:r>
      <w:r w:rsidR="0086541B">
        <w:t>71</w:t>
      </w:r>
      <w:r>
        <w:t>,</w:t>
      </w:r>
      <w:r w:rsidR="0086541B">
        <w:t>6</w:t>
      </w:r>
      <w:r w:rsidR="002B5FD0" w:rsidRPr="002B5FD0">
        <w:t>1</w:t>
      </w:r>
      <w:r>
        <w:t xml:space="preserve">%; 2 способ – </w:t>
      </w:r>
      <w:r w:rsidR="0086541B">
        <w:t>69</w:t>
      </w:r>
      <w:r>
        <w:t>,</w:t>
      </w:r>
      <w:r w:rsidR="0086541B">
        <w:t>68</w:t>
      </w:r>
      <w:r>
        <w:t>%;</w:t>
      </w:r>
    </w:p>
    <w:p w14:paraId="604E2B65" w14:textId="3A61AADB" w:rsidR="00031115" w:rsidRDefault="00031115" w:rsidP="00E81DF7">
      <w:pPr>
        <w:pStyle w:val="a0"/>
        <w:numPr>
          <w:ilvl w:val="0"/>
          <w:numId w:val="9"/>
        </w:numPr>
      </w:pPr>
      <w:r>
        <w:t>2</w:t>
      </w:r>
      <w:r w:rsidR="002B5FD0" w:rsidRPr="002B5FD0">
        <w:t>-</w:t>
      </w:r>
      <w:r w:rsidR="002B5FD0">
        <w:t>ая</w:t>
      </w:r>
      <w:r>
        <w:t xml:space="preserve"> по величине доля уходит на ЗП рабочим уходит: :1 способ – </w:t>
      </w:r>
      <w:r w:rsidR="005D3742">
        <w:t>8</w:t>
      </w:r>
      <w:r>
        <w:t>,</w:t>
      </w:r>
      <w:r w:rsidR="005D3742">
        <w:t>56</w:t>
      </w:r>
      <w:r>
        <w:t xml:space="preserve">%; 2 способ – </w:t>
      </w:r>
      <w:r w:rsidR="005D3742">
        <w:t>8</w:t>
      </w:r>
      <w:r>
        <w:t>,</w:t>
      </w:r>
      <w:r w:rsidR="005D3742">
        <w:t>32</w:t>
      </w:r>
      <w:r>
        <w:t>%.</w:t>
      </w:r>
    </w:p>
    <w:p w14:paraId="31E3B17C" w14:textId="6DCE3714" w:rsidR="00031115" w:rsidRDefault="00031115" w:rsidP="00E81DF7">
      <w:pPr>
        <w:pStyle w:val="a0"/>
        <w:numPr>
          <w:ilvl w:val="0"/>
          <w:numId w:val="9"/>
        </w:numPr>
      </w:pPr>
      <w:r>
        <w:t>На материалы</w:t>
      </w:r>
      <w:r w:rsidR="003B063E">
        <w:t xml:space="preserve"> и сырьё</w:t>
      </w:r>
      <w:r>
        <w:t xml:space="preserve"> уходит самая меньшая часть: 1 способ – </w:t>
      </w:r>
      <w:r w:rsidR="002C7C25">
        <w:t>0</w:t>
      </w:r>
      <w:r>
        <w:t>,</w:t>
      </w:r>
      <w:r w:rsidR="00450B6E">
        <w:t>29</w:t>
      </w:r>
      <w:r>
        <w:t>%;</w:t>
      </w:r>
      <w:r w:rsidR="003B063E">
        <w:t xml:space="preserve"> </w:t>
      </w:r>
      <w:r>
        <w:t xml:space="preserve">2 способ – </w:t>
      </w:r>
      <w:r w:rsidR="002C7C25">
        <w:t>0,</w:t>
      </w:r>
      <w:r w:rsidR="00450B6E">
        <w:t>28</w:t>
      </w:r>
      <w:r>
        <w:t>%;</w:t>
      </w:r>
    </w:p>
    <w:p w14:paraId="071CBC30" w14:textId="01CA364A" w:rsidR="00031115" w:rsidRDefault="00031115" w:rsidP="00E81DF7">
      <w:pPr>
        <w:pStyle w:val="a0"/>
        <w:numPr>
          <w:ilvl w:val="0"/>
          <w:numId w:val="9"/>
        </w:numPr>
      </w:pPr>
      <w:r>
        <w:t>2</w:t>
      </w:r>
      <w:r w:rsidR="008139F5">
        <w:t>-ая</w:t>
      </w:r>
      <w:r>
        <w:t xml:space="preserve"> по меньшинству доля </w:t>
      </w:r>
      <w:r w:rsidR="00450B6E">
        <w:t>уходит на дополнительную заработную плату производственных рабочих</w:t>
      </w:r>
      <w:r>
        <w:t xml:space="preserve">: 1 способ – </w:t>
      </w:r>
      <w:r w:rsidR="000E09BE">
        <w:t>1</w:t>
      </w:r>
      <w:r>
        <w:t>,</w:t>
      </w:r>
      <w:r w:rsidR="00450B6E">
        <w:t>03</w:t>
      </w:r>
      <w:r>
        <w:t xml:space="preserve">%; 2 способ – </w:t>
      </w:r>
      <w:r w:rsidR="000E09BE">
        <w:t>1</w:t>
      </w:r>
      <w:r>
        <w:t>,</w:t>
      </w:r>
      <w:r w:rsidR="00450B6E">
        <w:t>00</w:t>
      </w:r>
      <w:r>
        <w:t>%</w:t>
      </w:r>
      <w:r w:rsidR="000E09BE">
        <w:t>.</w:t>
      </w:r>
    </w:p>
    <w:p w14:paraId="613A4250" w14:textId="77777777" w:rsidR="00381FC0" w:rsidRPr="0046611D" w:rsidRDefault="00381FC0" w:rsidP="00381FC0">
      <w:pPr>
        <w:pStyle w:val="a0"/>
        <w:ind w:firstLine="0"/>
      </w:pPr>
    </w:p>
    <w:p w14:paraId="746C449E" w14:textId="77777777" w:rsidR="00DE3A47" w:rsidRPr="008A75BC" w:rsidRDefault="00DE3A47" w:rsidP="00DE3A47">
      <w:pPr>
        <w:pStyle w:val="20"/>
      </w:pPr>
      <w:bookmarkStart w:id="20" w:name="_Toc39758772"/>
      <w:r>
        <w:t>3.2. Анализ косвенных издержек</w:t>
      </w:r>
      <w:bookmarkEnd w:id="20"/>
    </w:p>
    <w:p w14:paraId="789150AA" w14:textId="7B52FC98" w:rsidR="00031115" w:rsidRPr="00031115" w:rsidRDefault="00DE3A47" w:rsidP="00DE3A47">
      <w:pPr>
        <w:pStyle w:val="a0"/>
        <w:ind w:firstLine="0"/>
      </w:pPr>
      <w:r>
        <w:tab/>
      </w:r>
      <w:r w:rsidR="00031115">
        <w:t>Проведём анализ способов расчёта косвенных издержек используя данные из таблиц 2.</w:t>
      </w:r>
      <w:r w:rsidR="000E703E">
        <w:t>5.1</w:t>
      </w:r>
      <w:r w:rsidR="003D5C3C">
        <w:t xml:space="preserve">, </w:t>
      </w:r>
      <w:r w:rsidR="00031115">
        <w:t>2.</w:t>
      </w:r>
      <w:r w:rsidR="000E703E">
        <w:t>5.2</w:t>
      </w:r>
      <w:r w:rsidR="003D5C3C">
        <w:t xml:space="preserve"> и</w:t>
      </w:r>
      <w:r w:rsidR="00E46488">
        <w:t xml:space="preserve"> 2.2</w:t>
      </w:r>
      <w:r w:rsidR="00031115">
        <w:t>.</w:t>
      </w:r>
      <w:r w:rsidR="00D34685">
        <w:t xml:space="preserve"> Также для анализа следует учитывать, что для конкурентоспособности изделия важна его себестоимость.</w:t>
      </w:r>
    </w:p>
    <w:p w14:paraId="79D07FEB" w14:textId="77777777" w:rsidR="00031115" w:rsidRPr="00D34685" w:rsidRDefault="00031115" w:rsidP="00031115">
      <w:pPr>
        <w:pStyle w:val="a0"/>
      </w:pPr>
      <w:r>
        <w:t xml:space="preserve">Рассмотрим изделие </w:t>
      </w:r>
      <w:r>
        <w:rPr>
          <w:lang w:val="en-US"/>
        </w:rPr>
        <w:t>A</w:t>
      </w:r>
      <w:r w:rsidRPr="00D34685">
        <w:t>:</w:t>
      </w:r>
    </w:p>
    <w:p w14:paraId="4EC84571" w14:textId="038C0676" w:rsidR="00031115" w:rsidRDefault="00031115" w:rsidP="00E81DF7">
      <w:pPr>
        <w:pStyle w:val="a0"/>
        <w:numPr>
          <w:ilvl w:val="0"/>
          <w:numId w:val="10"/>
        </w:numPr>
      </w:pPr>
      <w:r>
        <w:t xml:space="preserve">Общепроизводственные расходы выгоднее считать 2 способом т.к. цена будет ниже (1 способ – </w:t>
      </w:r>
      <w:r w:rsidR="00DA22DD">
        <w:t>1 081</w:t>
      </w:r>
      <w:r w:rsidR="008E1ED2">
        <w:t>,</w:t>
      </w:r>
      <w:r w:rsidR="00DA22DD">
        <w:t>02</w:t>
      </w:r>
      <w:r>
        <w:t xml:space="preserve">; 2 способ – </w:t>
      </w:r>
      <w:r w:rsidR="00DA22DD">
        <w:t>773</w:t>
      </w:r>
      <w:r w:rsidR="008E1ED2">
        <w:t>,</w:t>
      </w:r>
      <w:r w:rsidR="00DA22DD">
        <w:t>09</w:t>
      </w:r>
      <w:r>
        <w:t>);</w:t>
      </w:r>
    </w:p>
    <w:p w14:paraId="741CEF9E" w14:textId="0457A8F1" w:rsidR="00031115" w:rsidRDefault="00031115" w:rsidP="00E81DF7">
      <w:pPr>
        <w:pStyle w:val="a0"/>
        <w:numPr>
          <w:ilvl w:val="0"/>
          <w:numId w:val="10"/>
        </w:numPr>
      </w:pPr>
      <w:r>
        <w:t xml:space="preserve">Общехозяйственные расходы выгоднее считать 2 способом т.к. цена будет </w:t>
      </w:r>
      <w:r w:rsidR="00807AF1">
        <w:t>ниже (</w:t>
      </w:r>
      <w:r>
        <w:t>1 способ –</w:t>
      </w:r>
      <w:r w:rsidR="00807AF1">
        <w:t xml:space="preserve"> </w:t>
      </w:r>
      <w:r w:rsidR="00DA22DD">
        <w:t>982</w:t>
      </w:r>
      <w:r w:rsidR="00807AF1">
        <w:t>,</w:t>
      </w:r>
      <w:r w:rsidR="00DA22DD">
        <w:t>31</w:t>
      </w:r>
      <w:r>
        <w:t xml:space="preserve">; 2 способ – </w:t>
      </w:r>
      <w:r w:rsidR="00DA22DD">
        <w:t>702</w:t>
      </w:r>
      <w:r w:rsidR="00807AF1">
        <w:t>,</w:t>
      </w:r>
      <w:r w:rsidR="00DA22DD">
        <w:t>49</w:t>
      </w:r>
      <w:r>
        <w:t>).</w:t>
      </w:r>
    </w:p>
    <w:p w14:paraId="15216C00" w14:textId="695F150A" w:rsidR="00807AF1" w:rsidRDefault="00D34685" w:rsidP="00807AF1">
      <w:pPr>
        <w:pStyle w:val="a0"/>
      </w:pPr>
      <w:r>
        <w:t>Д</w:t>
      </w:r>
      <w:r w:rsidR="00807AF1">
        <w:t xml:space="preserve">ля изделия </w:t>
      </w:r>
      <w:r w:rsidR="00807AF1">
        <w:rPr>
          <w:lang w:val="en-US"/>
        </w:rPr>
        <w:t>A</w:t>
      </w:r>
      <w:r w:rsidR="00807AF1" w:rsidRPr="00807AF1">
        <w:t xml:space="preserve"> </w:t>
      </w:r>
      <w:r>
        <w:t xml:space="preserve">следует </w:t>
      </w:r>
      <w:r w:rsidR="00807AF1">
        <w:t>использовать 2 способ калькуляции в % от прямых затрат.</w:t>
      </w:r>
    </w:p>
    <w:p w14:paraId="3E38E92F" w14:textId="77777777" w:rsidR="00807AF1" w:rsidRDefault="00807AF1" w:rsidP="00807AF1">
      <w:pPr>
        <w:pStyle w:val="a0"/>
        <w:rPr>
          <w:lang w:val="en-US"/>
        </w:rPr>
      </w:pPr>
      <w:r>
        <w:t xml:space="preserve">Рассмотрим изделие </w:t>
      </w:r>
      <w:r>
        <w:rPr>
          <w:lang w:val="en-US"/>
        </w:rPr>
        <w:t>B:</w:t>
      </w:r>
    </w:p>
    <w:p w14:paraId="285677DB" w14:textId="34630FC0" w:rsidR="00807AF1" w:rsidRDefault="00807AF1" w:rsidP="00E81DF7">
      <w:pPr>
        <w:pStyle w:val="a0"/>
        <w:numPr>
          <w:ilvl w:val="0"/>
          <w:numId w:val="11"/>
        </w:numPr>
      </w:pPr>
      <w:r>
        <w:t xml:space="preserve">Общепроизводственные расходы выгоднее считать 2 способом т.к. цена будет ниже (1 способ – </w:t>
      </w:r>
      <w:r w:rsidR="0020504F">
        <w:t>2 160</w:t>
      </w:r>
      <w:r w:rsidR="00E10048">
        <w:t>,</w:t>
      </w:r>
      <w:r w:rsidR="0020504F">
        <w:t>49</w:t>
      </w:r>
      <w:r>
        <w:t xml:space="preserve">; 2 способ – </w:t>
      </w:r>
      <w:r w:rsidR="0020504F">
        <w:t>1 195</w:t>
      </w:r>
      <w:r w:rsidR="00E10048">
        <w:t>,</w:t>
      </w:r>
      <w:r w:rsidR="0020504F">
        <w:t>22</w:t>
      </w:r>
      <w:r>
        <w:t>);</w:t>
      </w:r>
    </w:p>
    <w:p w14:paraId="1840E6DA" w14:textId="6F97E7B6" w:rsidR="00807AF1" w:rsidRDefault="00807AF1" w:rsidP="00E81DF7">
      <w:pPr>
        <w:pStyle w:val="a0"/>
        <w:numPr>
          <w:ilvl w:val="0"/>
          <w:numId w:val="11"/>
        </w:numPr>
      </w:pPr>
      <w:r>
        <w:t xml:space="preserve">Общехозяйственные расходы выгоднее считать 2 способом т.к. цена будет ниже (1 способ – </w:t>
      </w:r>
      <w:r w:rsidR="0020504F">
        <w:t>1 963</w:t>
      </w:r>
      <w:r w:rsidR="00E10048">
        <w:t>,</w:t>
      </w:r>
      <w:r w:rsidR="0020504F">
        <w:t>20</w:t>
      </w:r>
      <w:r>
        <w:t xml:space="preserve">; 2 способ – </w:t>
      </w:r>
      <w:r w:rsidR="004F616C">
        <w:t>1</w:t>
      </w:r>
      <w:r w:rsidR="00856537">
        <w:t> </w:t>
      </w:r>
      <w:r w:rsidR="004F616C">
        <w:t>086</w:t>
      </w:r>
      <w:r w:rsidR="00856537">
        <w:t>,</w:t>
      </w:r>
      <w:r w:rsidR="004F616C">
        <w:t>0</w:t>
      </w:r>
      <w:r w:rsidR="00856537" w:rsidRPr="00856537">
        <w:t>7</w:t>
      </w:r>
      <w:r>
        <w:t>).</w:t>
      </w:r>
    </w:p>
    <w:p w14:paraId="0CE4E7F4" w14:textId="64E061BD" w:rsidR="00807AF1" w:rsidRDefault="00D34685" w:rsidP="00807AF1">
      <w:pPr>
        <w:pStyle w:val="a0"/>
      </w:pPr>
      <w:r>
        <w:t>Д</w:t>
      </w:r>
      <w:r w:rsidR="00807AF1">
        <w:t xml:space="preserve">ля изделия </w:t>
      </w:r>
      <w:r w:rsidR="00807AF1">
        <w:rPr>
          <w:lang w:val="en-US"/>
        </w:rPr>
        <w:t>B</w:t>
      </w:r>
      <w:r w:rsidR="00807AF1" w:rsidRPr="00807AF1">
        <w:t xml:space="preserve"> </w:t>
      </w:r>
      <w:r>
        <w:t xml:space="preserve">следует </w:t>
      </w:r>
      <w:r w:rsidR="00807AF1">
        <w:t>использовать 2 способ калькуляции в % от прямых затрат.</w:t>
      </w:r>
    </w:p>
    <w:p w14:paraId="44A33C4E" w14:textId="77777777" w:rsidR="00807AF1" w:rsidRDefault="00807AF1" w:rsidP="00807AF1">
      <w:pPr>
        <w:pStyle w:val="a0"/>
        <w:rPr>
          <w:lang w:val="en-US"/>
        </w:rPr>
      </w:pPr>
      <w:r>
        <w:t>Рассмотрим изделие С</w:t>
      </w:r>
      <w:r>
        <w:rPr>
          <w:lang w:val="en-US"/>
        </w:rPr>
        <w:t>:</w:t>
      </w:r>
    </w:p>
    <w:p w14:paraId="454D4CCF" w14:textId="0922C9CA" w:rsidR="00807AF1" w:rsidRDefault="00807AF1" w:rsidP="00E81DF7">
      <w:pPr>
        <w:pStyle w:val="a0"/>
        <w:numPr>
          <w:ilvl w:val="0"/>
          <w:numId w:val="12"/>
        </w:numPr>
      </w:pPr>
      <w:r>
        <w:t xml:space="preserve">Общепроизводственные расходы выгоднее считать 1 способом т.к. цена будет ниже (1 способ – </w:t>
      </w:r>
      <w:r w:rsidR="00A44140">
        <w:t>2 932</w:t>
      </w:r>
      <w:r w:rsidR="00FC5E88">
        <w:t>,</w:t>
      </w:r>
      <w:r w:rsidR="00A44140">
        <w:t>87</w:t>
      </w:r>
      <w:r>
        <w:t xml:space="preserve">; 2 способ – </w:t>
      </w:r>
      <w:r w:rsidR="00A44140">
        <w:t>4 151</w:t>
      </w:r>
      <w:r w:rsidR="00FC5E88">
        <w:t>,</w:t>
      </w:r>
      <w:r w:rsidR="00A44140">
        <w:t>46</w:t>
      </w:r>
      <w:r>
        <w:t>);</w:t>
      </w:r>
    </w:p>
    <w:p w14:paraId="41887E2F" w14:textId="10E776B0" w:rsidR="00807AF1" w:rsidRDefault="00807AF1" w:rsidP="00E81DF7">
      <w:pPr>
        <w:pStyle w:val="a0"/>
        <w:numPr>
          <w:ilvl w:val="0"/>
          <w:numId w:val="12"/>
        </w:numPr>
      </w:pPr>
      <w:r>
        <w:t xml:space="preserve">Общехозяйственные расходы выгоднее считать </w:t>
      </w:r>
      <w:r w:rsidR="00A44140">
        <w:t>1</w:t>
      </w:r>
      <w:r>
        <w:t xml:space="preserve"> способом т.к. цена будет ниже (1 способ – </w:t>
      </w:r>
      <w:r w:rsidR="00A44140">
        <w:t>2 665</w:t>
      </w:r>
      <w:r w:rsidR="00DC2B04">
        <w:t>,</w:t>
      </w:r>
      <w:r w:rsidR="00A44140">
        <w:t>04</w:t>
      </w:r>
      <w:r>
        <w:t xml:space="preserve">; 2 способ – </w:t>
      </w:r>
      <w:r w:rsidR="00A44140">
        <w:t>3</w:t>
      </w:r>
      <w:r w:rsidR="00F71B47">
        <w:t> </w:t>
      </w:r>
      <w:r w:rsidR="00A44140">
        <w:t>772</w:t>
      </w:r>
      <w:r w:rsidR="00F71B47">
        <w:t>,</w:t>
      </w:r>
      <w:r w:rsidR="00A44140">
        <w:t>35</w:t>
      </w:r>
      <w:r>
        <w:t>).</w:t>
      </w:r>
    </w:p>
    <w:p w14:paraId="2C5DBAE0" w14:textId="77A87904" w:rsidR="00807AF1" w:rsidRDefault="00CD1950" w:rsidP="00807AF1">
      <w:pPr>
        <w:pStyle w:val="a0"/>
      </w:pPr>
      <w:r>
        <w:t xml:space="preserve">Для </w:t>
      </w:r>
      <w:r w:rsidR="00807AF1">
        <w:t xml:space="preserve">изделия </w:t>
      </w:r>
      <w:r w:rsidR="00807AF1">
        <w:rPr>
          <w:lang w:val="en-US"/>
        </w:rPr>
        <w:t>C</w:t>
      </w:r>
      <w:r w:rsidR="00807AF1" w:rsidRPr="00807AF1">
        <w:t xml:space="preserve"> </w:t>
      </w:r>
      <w:r>
        <w:t xml:space="preserve">следует </w:t>
      </w:r>
      <w:r w:rsidR="00807AF1">
        <w:t>использовать 1 способ калькуляции в % от ЗП производственных рабочих.</w:t>
      </w:r>
    </w:p>
    <w:p w14:paraId="22D6E923" w14:textId="3941DF06" w:rsidR="00807AF1" w:rsidRPr="00807AF1" w:rsidRDefault="00807AF1" w:rsidP="00807AF1">
      <w:pPr>
        <w:pStyle w:val="a0"/>
      </w:pPr>
      <w:r>
        <w:t>Доли прямых статей калькуляций по каждому изделию приведены в таблицах 2.4</w:t>
      </w:r>
      <w:r w:rsidR="00455660">
        <w:t>.1</w:t>
      </w:r>
      <w:r>
        <w:t xml:space="preserve"> и 2.</w:t>
      </w:r>
      <w:r w:rsidR="00455660">
        <w:t>4.2</w:t>
      </w:r>
      <w:r>
        <w:t xml:space="preserve"> для каждого способа расчётов. </w:t>
      </w:r>
    </w:p>
    <w:p w14:paraId="29BA9B50" w14:textId="77777777" w:rsidR="00807AF1" w:rsidRPr="00807AF1" w:rsidRDefault="00807AF1" w:rsidP="00807AF1">
      <w:pPr>
        <w:pStyle w:val="a0"/>
      </w:pPr>
    </w:p>
    <w:p w14:paraId="76E51D5B" w14:textId="04FDDDDE" w:rsidR="00DE3A47" w:rsidRPr="0072751D" w:rsidRDefault="00DE3A47" w:rsidP="0072751D">
      <w:pPr>
        <w:pStyle w:val="20"/>
        <w:rPr>
          <w:rFonts w:ascii="Times New Roman" w:hAnsi="Times New Roman"/>
        </w:rPr>
      </w:pPr>
      <w:bookmarkStart w:id="21" w:name="_Toc39758773"/>
      <w:r w:rsidRPr="0072751D">
        <w:rPr>
          <w:rFonts w:ascii="Times New Roman" w:hAnsi="Times New Roman"/>
        </w:rPr>
        <w:t>3.</w:t>
      </w:r>
      <w:r w:rsidR="00A020A8" w:rsidRPr="0072751D">
        <w:rPr>
          <w:rFonts w:ascii="Times New Roman" w:hAnsi="Times New Roman"/>
        </w:rPr>
        <w:t>3</w:t>
      </w:r>
      <w:r w:rsidRPr="0072751D">
        <w:rPr>
          <w:rFonts w:ascii="Times New Roman" w:hAnsi="Times New Roman"/>
        </w:rPr>
        <w:t xml:space="preserve">. </w:t>
      </w:r>
      <w:r w:rsidR="00E2001F" w:rsidRPr="0072751D">
        <w:rPr>
          <w:rFonts w:ascii="Times New Roman" w:hAnsi="Times New Roman"/>
        </w:rPr>
        <w:t>Анализ рентабельности видов продукции и разработка предложений по изменению состава и структуры выпускаемой и реализуемой продукции</w:t>
      </w:r>
      <w:bookmarkEnd w:id="21"/>
    </w:p>
    <w:p w14:paraId="44BB717B" w14:textId="400CB18A" w:rsidR="00A40702" w:rsidRDefault="00A40702" w:rsidP="00A40702">
      <w:pPr>
        <w:pStyle w:val="Times142"/>
        <w:rPr>
          <w:lang w:eastAsia="en-US"/>
        </w:rPr>
      </w:pPr>
      <w:r w:rsidRPr="00A40702">
        <w:rPr>
          <w:lang w:eastAsia="en-US"/>
        </w:rPr>
        <w:t>Рентабельность — это относительный показатель экономической эффективности. Рентабельность комплексно отражает степень эффективности использования материальных, трудовых и денежных ресурсов, а также природных богатств.</w:t>
      </w:r>
    </w:p>
    <w:p w14:paraId="1CD18FCA" w14:textId="415BE5BA" w:rsidR="00916BD2" w:rsidRDefault="00A51978" w:rsidP="00077D85">
      <w:pPr>
        <w:pStyle w:val="Times142"/>
      </w:pPr>
      <w:r>
        <w:t>С</w:t>
      </w:r>
      <w:r w:rsidR="00916BD2">
        <w:t xml:space="preserve">тоит заметить, что на данном предприятии рентабельней всего производить в больших объемах изделие </w:t>
      </w:r>
      <w:r w:rsidR="00916BD2">
        <w:rPr>
          <w:lang w:val="en-US"/>
        </w:rPr>
        <w:t>C</w:t>
      </w:r>
      <w:r w:rsidR="00916BD2">
        <w:t xml:space="preserve"> (прибыль от реализации изделия, рассчитанная в процентах от заработной платы рабочих</w:t>
      </w:r>
      <w:r w:rsidR="00DC64FE">
        <w:t>,</w:t>
      </w:r>
      <w:r w:rsidR="00916BD2">
        <w:t xml:space="preserve"> равна </w:t>
      </w:r>
      <w:r w:rsidR="00460723" w:rsidRPr="00460723">
        <w:rPr>
          <w:color w:val="000000"/>
        </w:rPr>
        <w:t>1</w:t>
      </w:r>
      <w:r w:rsidRPr="00A51978">
        <w:rPr>
          <w:color w:val="000000"/>
        </w:rPr>
        <w:t>8</w:t>
      </w:r>
      <w:r w:rsidR="00460723">
        <w:rPr>
          <w:color w:val="000000"/>
        </w:rPr>
        <w:t> </w:t>
      </w:r>
      <w:r w:rsidRPr="00A51978">
        <w:rPr>
          <w:color w:val="000000"/>
        </w:rPr>
        <w:t>082</w:t>
      </w:r>
      <w:r w:rsidR="00460723">
        <w:rPr>
          <w:color w:val="000000"/>
        </w:rPr>
        <w:t>,</w:t>
      </w:r>
      <w:r w:rsidRPr="00A51978">
        <w:rPr>
          <w:color w:val="000000"/>
        </w:rPr>
        <w:t>29</w:t>
      </w:r>
      <w:r w:rsidR="00460723" w:rsidRPr="00460723">
        <w:rPr>
          <w:color w:val="000000"/>
        </w:rPr>
        <w:t xml:space="preserve"> </w:t>
      </w:r>
      <w:r w:rsidR="00916BD2">
        <w:rPr>
          <w:color w:val="000000"/>
        </w:rPr>
        <w:t>руб.</w:t>
      </w:r>
      <w:r w:rsidR="00916BD2">
        <w:t xml:space="preserve">). </w:t>
      </w:r>
      <w:r w:rsidR="004E5875">
        <w:t xml:space="preserve">Также возможно сокращение производства изделия </w:t>
      </w:r>
      <w:r>
        <w:rPr>
          <w:lang w:val="en-US"/>
        </w:rPr>
        <w:t>A</w:t>
      </w:r>
      <w:r w:rsidR="004E5875">
        <w:t xml:space="preserve"> в пользу </w:t>
      </w:r>
      <w:r>
        <w:rPr>
          <w:lang w:val="en-US"/>
        </w:rPr>
        <w:t>B</w:t>
      </w:r>
      <w:r w:rsidR="004E5875">
        <w:t xml:space="preserve"> или</w:t>
      </w:r>
      <w:r w:rsidRPr="00A51978">
        <w:t xml:space="preserve"> </w:t>
      </w:r>
      <w:r w:rsidR="00B26028">
        <w:rPr>
          <w:lang w:val="en-US"/>
        </w:rPr>
        <w:t>C</w:t>
      </w:r>
      <w:r w:rsidR="00B26028">
        <w:t xml:space="preserve">, т.к. прибыль от него является самой низкой – всего </w:t>
      </w:r>
      <w:r w:rsidRPr="00A51978">
        <w:t>3</w:t>
      </w:r>
      <w:r w:rsidR="00B26028">
        <w:t> </w:t>
      </w:r>
      <w:r w:rsidRPr="00A51978">
        <w:t>490</w:t>
      </w:r>
      <w:r w:rsidR="00B26028">
        <w:t>,</w:t>
      </w:r>
      <w:r w:rsidRPr="00A51978">
        <w:t>74</w:t>
      </w:r>
      <w:r w:rsidR="00B26028">
        <w:t xml:space="preserve"> руб.</w:t>
      </w:r>
    </w:p>
    <w:p w14:paraId="1CDDF1DC" w14:textId="77777777" w:rsidR="00A51978" w:rsidRPr="00A51978" w:rsidRDefault="00A51978" w:rsidP="00A51978">
      <w:pPr>
        <w:spacing w:line="360" w:lineRule="auto"/>
        <w:ind w:firstLine="709"/>
        <w:jc w:val="both"/>
        <w:rPr>
          <w:sz w:val="28"/>
          <w:szCs w:val="28"/>
        </w:rPr>
      </w:pPr>
      <w:r w:rsidRPr="00A51978">
        <w:rPr>
          <w:sz w:val="28"/>
          <w:szCs w:val="28"/>
        </w:rPr>
        <w:t>Чтобы получить еще большую прибыль от производства того же количества изделий стоит снизить их себестоимость. В таком случае на рынке повыситься их конкурентоспособность, так как цена товара может оказаться ниже, чем у остальных продавцов.</w:t>
      </w:r>
    </w:p>
    <w:p w14:paraId="099447C3" w14:textId="77777777" w:rsidR="00A51978" w:rsidRPr="00A51978" w:rsidRDefault="00A51978" w:rsidP="00A51978">
      <w:pPr>
        <w:spacing w:line="360" w:lineRule="auto"/>
        <w:ind w:firstLine="709"/>
        <w:jc w:val="both"/>
        <w:rPr>
          <w:sz w:val="28"/>
          <w:szCs w:val="28"/>
        </w:rPr>
      </w:pPr>
      <w:r w:rsidRPr="00A51978">
        <w:rPr>
          <w:sz w:val="28"/>
          <w:szCs w:val="28"/>
        </w:rPr>
        <w:t>Для снижения себестоимости можно предложить ряд мер направленных на уменьшение расходов на основные позиции затрат: уменьшение расходов на содержание и эксплуатацию оборудования и на основную заработную плату.</w:t>
      </w:r>
    </w:p>
    <w:p w14:paraId="1891B838" w14:textId="77777777" w:rsidR="00A51978" w:rsidRPr="00A51978" w:rsidRDefault="00A51978" w:rsidP="00A51978">
      <w:pPr>
        <w:spacing w:line="360" w:lineRule="auto"/>
        <w:ind w:firstLine="709"/>
        <w:jc w:val="both"/>
        <w:rPr>
          <w:sz w:val="28"/>
          <w:szCs w:val="28"/>
        </w:rPr>
      </w:pPr>
      <w:r w:rsidRPr="00A51978">
        <w:rPr>
          <w:sz w:val="28"/>
          <w:szCs w:val="28"/>
        </w:rPr>
        <w:t>Для снижения расходов по данным статьям следует воспользоваться следующими нововведениями:</w:t>
      </w:r>
    </w:p>
    <w:p w14:paraId="2954EE8C" w14:textId="77777777" w:rsidR="00A51978" w:rsidRPr="00BB19E6" w:rsidRDefault="00A51978" w:rsidP="00BB19E6">
      <w:pPr>
        <w:pStyle w:val="af2"/>
        <w:numPr>
          <w:ilvl w:val="0"/>
          <w:numId w:val="35"/>
        </w:numPr>
        <w:spacing w:line="360" w:lineRule="auto"/>
        <w:jc w:val="both"/>
        <w:rPr>
          <w:rStyle w:val="aff7"/>
          <w:i w:val="0"/>
          <w:sz w:val="28"/>
          <w:szCs w:val="28"/>
        </w:rPr>
      </w:pPr>
      <w:r w:rsidRPr="00BB19E6">
        <w:rPr>
          <w:rStyle w:val="aff7"/>
          <w:i w:val="0"/>
          <w:sz w:val="28"/>
          <w:szCs w:val="28"/>
        </w:rPr>
        <w:t>Внедрение новой техники, комплексная механизация и автоматизация производственных процессов, что позволит уменьшить штат. Вследствие чего будут уменьшены расходы на заработную плату и социальные нужды.</w:t>
      </w:r>
    </w:p>
    <w:p w14:paraId="28075D94" w14:textId="77777777" w:rsidR="00E13657" w:rsidRPr="00BB19E6" w:rsidRDefault="00E13657" w:rsidP="00BB19E6">
      <w:pPr>
        <w:pStyle w:val="af2"/>
        <w:numPr>
          <w:ilvl w:val="0"/>
          <w:numId w:val="35"/>
        </w:numPr>
        <w:spacing w:line="360" w:lineRule="auto"/>
        <w:jc w:val="both"/>
        <w:rPr>
          <w:rStyle w:val="aff7"/>
          <w:i w:val="0"/>
          <w:sz w:val="28"/>
          <w:szCs w:val="28"/>
        </w:rPr>
      </w:pPr>
      <w:r w:rsidRPr="00BB19E6">
        <w:rPr>
          <w:rStyle w:val="aff7"/>
          <w:i w:val="0"/>
          <w:sz w:val="28"/>
          <w:szCs w:val="28"/>
        </w:rPr>
        <w:t xml:space="preserve">Своевременная замена деталей оборудования, что позволит продлить срок службы оборудования. </w:t>
      </w:r>
    </w:p>
    <w:p w14:paraId="3393DA9E" w14:textId="3253E785" w:rsidR="00A51978" w:rsidRPr="00BB19E6" w:rsidRDefault="00E13657" w:rsidP="00BB19E6">
      <w:pPr>
        <w:pStyle w:val="af2"/>
        <w:numPr>
          <w:ilvl w:val="0"/>
          <w:numId w:val="35"/>
        </w:numPr>
        <w:spacing w:line="360" w:lineRule="auto"/>
        <w:jc w:val="both"/>
        <w:rPr>
          <w:rStyle w:val="aff7"/>
          <w:i w:val="0"/>
          <w:sz w:val="28"/>
          <w:szCs w:val="28"/>
        </w:rPr>
      </w:pPr>
      <w:r w:rsidRPr="00BB19E6">
        <w:rPr>
          <w:rStyle w:val="aff7"/>
          <w:i w:val="0"/>
          <w:sz w:val="28"/>
          <w:szCs w:val="28"/>
        </w:rPr>
        <w:t>Повышение производительности труда. С ростом производительности труда сокращаются затраты труда в расчете на единицу продукции, а, следовательно, уменьшается и удельный вес заработной платы в структуре себестоимости продукции.</w:t>
      </w:r>
    </w:p>
    <w:p w14:paraId="49DBBB43" w14:textId="1680DCF6" w:rsidR="00A51978" w:rsidRPr="00BB19E6" w:rsidRDefault="00A51978" w:rsidP="00BB19E6">
      <w:pPr>
        <w:pStyle w:val="af2"/>
        <w:numPr>
          <w:ilvl w:val="0"/>
          <w:numId w:val="35"/>
        </w:numPr>
        <w:spacing w:line="360" w:lineRule="auto"/>
        <w:jc w:val="both"/>
        <w:rPr>
          <w:rStyle w:val="aff7"/>
          <w:i w:val="0"/>
          <w:sz w:val="28"/>
          <w:szCs w:val="28"/>
        </w:rPr>
      </w:pPr>
      <w:r w:rsidRPr="00BB19E6">
        <w:rPr>
          <w:rStyle w:val="aff7"/>
          <w:i w:val="0"/>
          <w:sz w:val="28"/>
          <w:szCs w:val="28"/>
        </w:rPr>
        <w:t>У изделия B наблюдается зависимость (9,24% затрат) от покупных изделий и полуфабрикатов, и, следовательно, необходимо самостоятельно обеспечивать себя необходимыми материалами или получить более выгодные условия закупки у поставщиков.</w:t>
      </w:r>
    </w:p>
    <w:p w14:paraId="0508C5BE" w14:textId="459243C3" w:rsidR="00BB19E6" w:rsidRPr="00BB19E6" w:rsidRDefault="00BB19E6" w:rsidP="00BB19E6">
      <w:pPr>
        <w:pStyle w:val="af2"/>
        <w:numPr>
          <w:ilvl w:val="0"/>
          <w:numId w:val="35"/>
        </w:numPr>
        <w:spacing w:line="360" w:lineRule="auto"/>
        <w:jc w:val="both"/>
        <w:rPr>
          <w:rStyle w:val="aff7"/>
          <w:i w:val="0"/>
          <w:sz w:val="28"/>
          <w:szCs w:val="28"/>
        </w:rPr>
      </w:pPr>
      <w:r w:rsidRPr="00BB19E6">
        <w:rPr>
          <w:rStyle w:val="aff7"/>
          <w:i w:val="0"/>
          <w:sz w:val="28"/>
          <w:szCs w:val="28"/>
        </w:rPr>
        <w:t>С ростом объема выпуска продукции прибыль предприятия увеличивается не только за счет снижения себестоимости, но и вследствие увеличения объема реализации продукции. Таким образом, чем больше объем производства, тем при прочих равных условиях больше сумма получаемой предприятием выручки и прибыли</w:t>
      </w:r>
    </w:p>
    <w:p w14:paraId="68A98A2E" w14:textId="32029455" w:rsidR="00BB19E6" w:rsidRPr="00BB19E6" w:rsidRDefault="00BB19E6" w:rsidP="00BB19E6">
      <w:pPr>
        <w:pStyle w:val="af2"/>
        <w:numPr>
          <w:ilvl w:val="0"/>
          <w:numId w:val="35"/>
        </w:numPr>
        <w:spacing w:line="360" w:lineRule="auto"/>
        <w:jc w:val="both"/>
        <w:rPr>
          <w:rStyle w:val="aff7"/>
          <w:i w:val="0"/>
          <w:sz w:val="28"/>
          <w:szCs w:val="28"/>
        </w:rPr>
      </w:pPr>
      <w:r w:rsidRPr="00BB19E6">
        <w:rPr>
          <w:rStyle w:val="aff7"/>
          <w:i w:val="0"/>
          <w:sz w:val="28"/>
          <w:szCs w:val="28"/>
        </w:rPr>
        <w:t>Также важно сокращать цеховые и общезаводские расходы. Это заключаются, прежде всего, в упрощении и удешевлении аппарата управления, в экономии на управленческих расходах; а также в сокращении затрат на заработную плату вспомогательных и подсобных рабочих.</w:t>
      </w:r>
    </w:p>
    <w:p w14:paraId="7B962378" w14:textId="77777777" w:rsidR="00A51978" w:rsidRDefault="00A51978" w:rsidP="00A51978">
      <w:pPr>
        <w:pStyle w:val="af2"/>
        <w:spacing w:after="200" w:line="360" w:lineRule="auto"/>
        <w:ind w:left="1069"/>
        <w:jc w:val="both"/>
      </w:pPr>
    </w:p>
    <w:p w14:paraId="6D14F1E1" w14:textId="2E85F899" w:rsidR="0031135D" w:rsidRDefault="0031135D" w:rsidP="0031135D">
      <w:pPr>
        <w:pStyle w:val="a0"/>
      </w:pPr>
    </w:p>
    <w:p w14:paraId="63CDE486" w14:textId="77777777" w:rsidR="00405446" w:rsidRDefault="00405446" w:rsidP="00405446">
      <w:pPr>
        <w:pStyle w:val="a0"/>
        <w:ind w:left="1429" w:firstLine="0"/>
      </w:pPr>
      <w:r>
        <w:br w:type="page"/>
      </w:r>
    </w:p>
    <w:p w14:paraId="6CC4DA32" w14:textId="77777777" w:rsidR="00BE325F" w:rsidRPr="00405446" w:rsidRDefault="00405446" w:rsidP="00BE2B42">
      <w:pPr>
        <w:pStyle w:val="10"/>
      </w:pPr>
      <w:bookmarkStart w:id="22" w:name="_Toc39758774"/>
      <w:r w:rsidRPr="00405446">
        <w:t>ЗАКЛЮЧЕНИЕ</w:t>
      </w:r>
      <w:bookmarkEnd w:id="22"/>
    </w:p>
    <w:p w14:paraId="269E56AF" w14:textId="69B07579" w:rsidR="00830DF2" w:rsidRPr="00830DF2" w:rsidRDefault="00830DF2" w:rsidP="00830DF2">
      <w:pPr>
        <w:spacing w:line="360" w:lineRule="auto"/>
        <w:ind w:firstLine="709"/>
        <w:jc w:val="both"/>
        <w:rPr>
          <w:sz w:val="28"/>
          <w:szCs w:val="28"/>
        </w:rPr>
      </w:pPr>
      <w:r w:rsidRPr="00830DF2">
        <w:rPr>
          <w:sz w:val="28"/>
          <w:szCs w:val="28"/>
        </w:rPr>
        <w:t xml:space="preserve">В ходе курсовой работы была рассчитана и проанализирована себестоимость продукции для различных предложений, учитывая изменение состояния и структуры выпускаемой и реализованной продукции для устранения проблем, связанных с управлением производственно-сбытовыми издержками. Представлены как теоретические аспекты данной темы, так и практический расчет. </w:t>
      </w:r>
    </w:p>
    <w:p w14:paraId="23703B03" w14:textId="15D497DF" w:rsidR="00830DF2" w:rsidRDefault="00830DF2" w:rsidP="00830DF2">
      <w:pPr>
        <w:spacing w:line="360" w:lineRule="auto"/>
        <w:ind w:firstLine="709"/>
        <w:jc w:val="both"/>
        <w:rPr>
          <w:sz w:val="28"/>
          <w:szCs w:val="28"/>
        </w:rPr>
      </w:pPr>
      <w:r w:rsidRPr="00830DF2">
        <w:rPr>
          <w:sz w:val="28"/>
          <w:szCs w:val="28"/>
        </w:rPr>
        <w:t>При расчете прямых затрат по изделиям, больше всего затрат идет на содержание и эксплуатацию оборудования, а меньше – на сырье и материалы</w:t>
      </w:r>
      <w:r w:rsidR="004C2FA0">
        <w:rPr>
          <w:sz w:val="28"/>
          <w:szCs w:val="28"/>
        </w:rPr>
        <w:t xml:space="preserve"> и дополнительную заработную плату</w:t>
      </w:r>
      <w:r w:rsidRPr="00830DF2">
        <w:rPr>
          <w:sz w:val="28"/>
          <w:szCs w:val="28"/>
        </w:rPr>
        <w:t>. Расчет косвенных затрат производился двумя способами: в процентах от заработной платы производственных рабочих</w:t>
      </w:r>
      <w:r w:rsidR="004C2FA0">
        <w:rPr>
          <w:sz w:val="28"/>
          <w:szCs w:val="28"/>
        </w:rPr>
        <w:t xml:space="preserve"> и </w:t>
      </w:r>
      <w:r w:rsidRPr="00830DF2">
        <w:rPr>
          <w:sz w:val="28"/>
          <w:szCs w:val="28"/>
        </w:rPr>
        <w:t xml:space="preserve">в процентах от прямых затрат. </w:t>
      </w:r>
    </w:p>
    <w:p w14:paraId="17D304BB" w14:textId="16CBAD70" w:rsidR="0041052F" w:rsidRPr="0041052F" w:rsidRDefault="0041052F" w:rsidP="0041052F">
      <w:pPr>
        <w:spacing w:line="360" w:lineRule="auto"/>
        <w:ind w:firstLine="709"/>
        <w:jc w:val="both"/>
        <w:rPr>
          <w:sz w:val="28"/>
          <w:szCs w:val="28"/>
        </w:rPr>
      </w:pPr>
      <w:r w:rsidRPr="0041052F">
        <w:rPr>
          <w:sz w:val="28"/>
          <w:szCs w:val="28"/>
        </w:rPr>
        <w:t>Для повышения эффективности производства следует ввести следующие изменения:</w:t>
      </w:r>
    </w:p>
    <w:p w14:paraId="6DCD4272" w14:textId="77777777" w:rsidR="0041052F" w:rsidRPr="0041052F" w:rsidRDefault="0041052F" w:rsidP="0041052F">
      <w:pPr>
        <w:pStyle w:val="af2"/>
        <w:numPr>
          <w:ilvl w:val="0"/>
          <w:numId w:val="35"/>
        </w:numPr>
        <w:spacing w:line="360" w:lineRule="auto"/>
        <w:jc w:val="both"/>
        <w:rPr>
          <w:rStyle w:val="aff7"/>
          <w:i w:val="0"/>
          <w:sz w:val="28"/>
          <w:szCs w:val="28"/>
        </w:rPr>
      </w:pPr>
      <w:r w:rsidRPr="0041052F">
        <w:rPr>
          <w:rStyle w:val="aff7"/>
          <w:i w:val="0"/>
          <w:sz w:val="28"/>
          <w:szCs w:val="28"/>
        </w:rPr>
        <w:t>Внедрение новой техники, комплексная механизация и автоматизация производственных процессов, что позволит уменьшить штат. Вследствие чего будут уменьшены расходы на заработную плату и социальные нужды.</w:t>
      </w:r>
    </w:p>
    <w:p w14:paraId="767AEFFE" w14:textId="77777777" w:rsidR="0041052F" w:rsidRPr="0041052F" w:rsidRDefault="0041052F" w:rsidP="0041052F">
      <w:pPr>
        <w:pStyle w:val="af2"/>
        <w:numPr>
          <w:ilvl w:val="0"/>
          <w:numId w:val="35"/>
        </w:numPr>
        <w:spacing w:line="360" w:lineRule="auto"/>
        <w:jc w:val="both"/>
        <w:rPr>
          <w:rStyle w:val="aff7"/>
          <w:i w:val="0"/>
          <w:sz w:val="28"/>
          <w:szCs w:val="28"/>
        </w:rPr>
      </w:pPr>
      <w:r w:rsidRPr="0041052F">
        <w:rPr>
          <w:rStyle w:val="aff7"/>
          <w:i w:val="0"/>
          <w:sz w:val="28"/>
          <w:szCs w:val="28"/>
        </w:rPr>
        <w:t xml:space="preserve">Своевременная замена деталей оборудования, что позволит продлить срок службы оборудования. </w:t>
      </w:r>
    </w:p>
    <w:p w14:paraId="1EC9608E" w14:textId="34B4353D" w:rsidR="0041052F" w:rsidRPr="0041052F" w:rsidRDefault="0041052F" w:rsidP="0041052F">
      <w:pPr>
        <w:pStyle w:val="af2"/>
        <w:numPr>
          <w:ilvl w:val="0"/>
          <w:numId w:val="35"/>
        </w:numPr>
        <w:spacing w:line="360" w:lineRule="auto"/>
        <w:jc w:val="both"/>
        <w:rPr>
          <w:iCs/>
          <w:sz w:val="28"/>
          <w:szCs w:val="28"/>
        </w:rPr>
      </w:pPr>
      <w:r w:rsidRPr="0041052F">
        <w:rPr>
          <w:rStyle w:val="aff7"/>
          <w:i w:val="0"/>
          <w:sz w:val="28"/>
          <w:szCs w:val="28"/>
        </w:rPr>
        <w:t>Повышение производительности труда. С ростом производительности труда сокращаются затраты труда в расчете на единицу продукции, а, следовательно, уменьшается и удельный вес заработной платы в структуре себестоимости продукции.</w:t>
      </w:r>
    </w:p>
    <w:p w14:paraId="2394A7DA" w14:textId="15304972" w:rsidR="00830DF2" w:rsidRPr="00830DF2" w:rsidRDefault="00830DF2" w:rsidP="00AD1EB2">
      <w:pPr>
        <w:spacing w:line="360" w:lineRule="auto"/>
        <w:ind w:firstLine="709"/>
        <w:jc w:val="both"/>
        <w:rPr>
          <w:sz w:val="28"/>
          <w:szCs w:val="28"/>
        </w:rPr>
      </w:pPr>
      <w:r w:rsidRPr="00830DF2">
        <w:rPr>
          <w:sz w:val="28"/>
          <w:szCs w:val="28"/>
        </w:rPr>
        <w:t xml:space="preserve">Себестоимость — это один из важных показателей хозяйственной деятельности предприятия. Себестоимость играет очень важную роль, так как отражает большую часть стоимости производимого товара и зависит от изменения условий производства и реализации продукции. Соответственно, требуется грамотный расчёт себестоимости товара, чтобы понизить цену на него путём снижения затрат на статьи калькуляции, которые имеющие наибольший удельный вес в полной себестоимости изделия. </w:t>
      </w:r>
    </w:p>
    <w:p w14:paraId="18F80DCB" w14:textId="4516C75F" w:rsidR="00830DF2" w:rsidRPr="00830DF2" w:rsidRDefault="00830DF2" w:rsidP="00AD1EB2">
      <w:pPr>
        <w:spacing w:line="360" w:lineRule="auto"/>
        <w:ind w:firstLine="709"/>
        <w:jc w:val="both"/>
        <w:rPr>
          <w:szCs w:val="28"/>
        </w:rPr>
      </w:pPr>
      <w:r w:rsidRPr="00830DF2">
        <w:rPr>
          <w:sz w:val="28"/>
          <w:szCs w:val="28"/>
        </w:rPr>
        <w:t>Также можно сделать вывод, что основной задачей любого предприятия является повышение конкурентоспособности на рынке схожих товаров. Хорошо известно, что покупателя в первую очередь интересует качество продукции и ее цена.  Чем выше первый показатель и ниже второй - тем лучше и выгоднее это для покупателя и предприятия. Именно эти факты и позволят улучшить конкурентоспособность предприятия, но при этом важно помнить, что предприятие не должно оставаться в убытке от производства продукции (выручка не покрывает расходов).</w:t>
      </w:r>
    </w:p>
    <w:p w14:paraId="3B7DAA19" w14:textId="53BA215A" w:rsidR="00405446" w:rsidRDefault="00276B21" w:rsidP="00405446">
      <w:pPr>
        <w:pStyle w:val="a0"/>
      </w:pPr>
      <w:r>
        <w:br w:type="page"/>
      </w:r>
    </w:p>
    <w:p w14:paraId="5EF348A3" w14:textId="77777777" w:rsidR="006B51D1" w:rsidRPr="00405446" w:rsidRDefault="005C33F3" w:rsidP="00BE2B42">
      <w:pPr>
        <w:pStyle w:val="10"/>
        <w:rPr>
          <w:rStyle w:val="11"/>
          <w:b/>
        </w:rPr>
      </w:pPr>
      <w:bookmarkStart w:id="23" w:name="_Toc39758775"/>
      <w:r w:rsidRPr="00405446">
        <w:rPr>
          <w:rStyle w:val="11"/>
          <w:b/>
        </w:rPr>
        <w:t>СПИСОК ИСПОЛЬЗОВАННЫХ ИСТОЧНИКОВ</w:t>
      </w:r>
      <w:bookmarkEnd w:id="23"/>
    </w:p>
    <w:p w14:paraId="0A28D535" w14:textId="12F38006" w:rsidR="00FE5364" w:rsidRDefault="00FE5364" w:rsidP="00FE5364">
      <w:pPr>
        <w:pStyle w:val="a0"/>
        <w:numPr>
          <w:ilvl w:val="0"/>
          <w:numId w:val="17"/>
        </w:numPr>
      </w:pPr>
      <w:r w:rsidRPr="00015B9B">
        <w:t xml:space="preserve">Экономика и организация производства: Учеб. пособие / сост.: О. Г. Алексеева, Л. А. </w:t>
      </w:r>
      <w:proofErr w:type="spellStart"/>
      <w:r w:rsidRPr="00015B9B">
        <w:t>Астреина</w:t>
      </w:r>
      <w:proofErr w:type="spellEnd"/>
      <w:r w:rsidRPr="00015B9B">
        <w:t xml:space="preserve">, Ю. А. </w:t>
      </w:r>
      <w:proofErr w:type="spellStart"/>
      <w:r w:rsidRPr="00015B9B">
        <w:t>Гарайбех</w:t>
      </w:r>
      <w:proofErr w:type="spellEnd"/>
      <w:r w:rsidRPr="00015B9B">
        <w:t xml:space="preserve">. СПб.: Изд-во </w:t>
      </w:r>
      <w:proofErr w:type="spellStart"/>
      <w:r w:rsidRPr="00015B9B">
        <w:t>СПбГЭТУ</w:t>
      </w:r>
      <w:proofErr w:type="spellEnd"/>
      <w:r w:rsidRPr="00015B9B">
        <w:t xml:space="preserve"> «ЛЭТИ», 2009. 108 с.</w:t>
      </w:r>
    </w:p>
    <w:p w14:paraId="363680F6" w14:textId="3FFA8E10" w:rsidR="005C33F3" w:rsidRDefault="005C33F3" w:rsidP="00FE5364">
      <w:pPr>
        <w:pStyle w:val="a0"/>
        <w:numPr>
          <w:ilvl w:val="0"/>
          <w:numId w:val="17"/>
        </w:numPr>
      </w:pPr>
      <w:r w:rsidRPr="00740DB9">
        <w:t xml:space="preserve">Экономика </w:t>
      </w:r>
      <w:r>
        <w:t>организации</w:t>
      </w:r>
      <w:r w:rsidRPr="00740DB9">
        <w:t xml:space="preserve">: </w:t>
      </w:r>
      <w:r>
        <w:t>М</w:t>
      </w:r>
      <w:r w:rsidRPr="00740DB9">
        <w:t xml:space="preserve">етодические указания к курсовой работе / </w:t>
      </w:r>
      <w:r>
        <w:t>С</w:t>
      </w:r>
      <w:r w:rsidRPr="00740DB9">
        <w:t>ост.: Т. П. Ширяева, М. И. Житен</w:t>
      </w:r>
      <w:r>
        <w:t>е</w:t>
      </w:r>
      <w:r w:rsidRPr="00740DB9">
        <w:t>ва</w:t>
      </w:r>
      <w:r w:rsidRPr="003720D2">
        <w:t xml:space="preserve">, Н.И. Олехова, </w:t>
      </w:r>
      <w:r w:rsidRPr="007108DA">
        <w:t>М. В. Чигирь. СПб</w:t>
      </w:r>
      <w:r w:rsidRPr="00740DB9">
        <w:t xml:space="preserve">.: Изд-во </w:t>
      </w:r>
      <w:proofErr w:type="spellStart"/>
      <w:r w:rsidRPr="00740DB9">
        <w:t>СПбГЭТУ</w:t>
      </w:r>
      <w:proofErr w:type="spellEnd"/>
      <w:r w:rsidRPr="00740DB9">
        <w:t xml:space="preserve"> «ЛЭТИ», 201</w:t>
      </w:r>
      <w:r>
        <w:t>7</w:t>
      </w:r>
      <w:r w:rsidRPr="00740DB9">
        <w:t xml:space="preserve">. </w:t>
      </w:r>
      <w:r>
        <w:t>24</w:t>
      </w:r>
      <w:r w:rsidRPr="007108DA">
        <w:t>с</w:t>
      </w:r>
    </w:p>
    <w:p w14:paraId="62ED9676" w14:textId="28CE8D90" w:rsidR="00FE5364" w:rsidRDefault="00FE5364" w:rsidP="00FE5364">
      <w:pPr>
        <w:pStyle w:val="af2"/>
        <w:numPr>
          <w:ilvl w:val="0"/>
          <w:numId w:val="17"/>
        </w:numPr>
        <w:spacing w:before="100" w:beforeAutospacing="1" w:after="100" w:afterAutospacing="1" w:line="360" w:lineRule="auto"/>
        <w:ind w:right="74"/>
        <w:jc w:val="both"/>
        <w:rPr>
          <w:sz w:val="28"/>
          <w:szCs w:val="28"/>
        </w:rPr>
      </w:pPr>
      <w:r w:rsidRPr="00FE5364">
        <w:rPr>
          <w:sz w:val="28"/>
          <w:szCs w:val="28"/>
        </w:rPr>
        <w:t xml:space="preserve">Экономика предприятия: учебник для вузов / Под ред.: А. Е. Карлика, М. Л. </w:t>
      </w:r>
      <w:proofErr w:type="spellStart"/>
      <w:r w:rsidRPr="00FE5364">
        <w:rPr>
          <w:sz w:val="28"/>
          <w:szCs w:val="28"/>
        </w:rPr>
        <w:t>Шухгальтер</w:t>
      </w:r>
      <w:proofErr w:type="spellEnd"/>
      <w:r w:rsidRPr="00FE5364">
        <w:rPr>
          <w:sz w:val="28"/>
          <w:szCs w:val="28"/>
        </w:rPr>
        <w:t>. Москва ИНФРА-М, 2002</w:t>
      </w:r>
    </w:p>
    <w:p w14:paraId="17199ACB" w14:textId="244B07E1" w:rsidR="004E18C6" w:rsidRPr="004E18C6" w:rsidRDefault="004E18C6" w:rsidP="004E18C6">
      <w:pPr>
        <w:pStyle w:val="a0"/>
        <w:numPr>
          <w:ilvl w:val="0"/>
          <w:numId w:val="17"/>
        </w:numPr>
        <w:rPr>
          <w:b/>
          <w:caps/>
          <w:lang w:eastAsia="ru-RU"/>
        </w:rPr>
      </w:pPr>
      <w:r w:rsidRPr="004778C2">
        <w:rPr>
          <w:rStyle w:val="aff1"/>
        </w:rPr>
        <w:t xml:space="preserve">Экономика предприятия: учебное пособие / </w:t>
      </w:r>
      <w:proofErr w:type="spellStart"/>
      <w:r w:rsidRPr="004778C2">
        <w:rPr>
          <w:rStyle w:val="aff1"/>
        </w:rPr>
        <w:t>И.П.Воробьёва</w:t>
      </w:r>
      <w:proofErr w:type="spellEnd"/>
      <w:r w:rsidRPr="004778C2">
        <w:rPr>
          <w:rStyle w:val="aff1"/>
        </w:rPr>
        <w:t xml:space="preserve">, </w:t>
      </w:r>
      <w:proofErr w:type="spellStart"/>
      <w:r w:rsidRPr="004778C2">
        <w:rPr>
          <w:rStyle w:val="aff1"/>
        </w:rPr>
        <w:t>О.С.Селевич</w:t>
      </w:r>
      <w:proofErr w:type="spellEnd"/>
      <w:r w:rsidRPr="004778C2">
        <w:rPr>
          <w:rStyle w:val="aff1"/>
        </w:rPr>
        <w:t xml:space="preserve">; Томский политехнический университет. – Томск: Изд-во Томского политехнического университета, 2013. – 179 с </w:t>
      </w:r>
    </w:p>
    <w:p w14:paraId="70E202F2" w14:textId="356A7408" w:rsidR="00154332" w:rsidRDefault="00154332" w:rsidP="00FE5364">
      <w:pPr>
        <w:pStyle w:val="a0"/>
        <w:numPr>
          <w:ilvl w:val="0"/>
          <w:numId w:val="17"/>
        </w:numPr>
      </w:pPr>
      <w:proofErr w:type="spellStart"/>
      <w:r w:rsidRPr="00154332">
        <w:t>Выварец</w:t>
      </w:r>
      <w:proofErr w:type="spellEnd"/>
      <w:r w:rsidRPr="00154332">
        <w:t xml:space="preserve"> А.Д. Экономика предприятия: учебник для студентов вузов, обучающихся по специальности 080502 "Экономика и управление на предприятии (по отраслям)</w:t>
      </w:r>
      <w:proofErr w:type="gramStart"/>
      <w:r w:rsidRPr="00154332">
        <w:t>"  -</w:t>
      </w:r>
      <w:proofErr w:type="gramEnd"/>
      <w:r w:rsidRPr="00154332">
        <w:t xml:space="preserve"> М.: ЮНИТИ-ДАНА, 2007. - 543 с.</w:t>
      </w:r>
    </w:p>
    <w:p w14:paraId="325CAC52" w14:textId="77777777" w:rsidR="00CD57E0" w:rsidRPr="00BE4534" w:rsidRDefault="00CD57E0" w:rsidP="004778C2">
      <w:pPr>
        <w:spacing w:line="360" w:lineRule="auto"/>
        <w:jc w:val="both"/>
        <w:rPr>
          <w:sz w:val="28"/>
          <w:szCs w:val="28"/>
        </w:rPr>
      </w:pPr>
    </w:p>
    <w:sectPr w:rsidR="00CD57E0" w:rsidRPr="00BE4534" w:rsidSect="00F91281">
      <w:headerReference w:type="default" r:id="rId28"/>
      <w:footerReference w:type="default" r:id="rId29"/>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9B97C" w14:textId="77777777" w:rsidR="00776820" w:rsidRDefault="00776820" w:rsidP="0098338E">
      <w:r>
        <w:separator/>
      </w:r>
    </w:p>
  </w:endnote>
  <w:endnote w:type="continuationSeparator" w:id="0">
    <w:p w14:paraId="760D3AC5" w14:textId="77777777" w:rsidR="00776820" w:rsidRDefault="00776820" w:rsidP="0098338E">
      <w:r>
        <w:continuationSeparator/>
      </w:r>
    </w:p>
  </w:endnote>
  <w:endnote w:type="continuationNotice" w:id="1">
    <w:p w14:paraId="020843E8" w14:textId="77777777" w:rsidR="00776820" w:rsidRDefault="007768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1BFD8" w14:textId="77777777" w:rsidR="0086541B" w:rsidRDefault="0086541B">
    <w:pPr>
      <w:pStyle w:val="af0"/>
      <w:jc w:val="center"/>
    </w:pPr>
    <w:r>
      <w:fldChar w:fldCharType="begin"/>
    </w:r>
    <w:r>
      <w:instrText>PAGE   \* MERGEFORMAT</w:instrText>
    </w:r>
    <w:r>
      <w:fldChar w:fldCharType="separate"/>
    </w:r>
    <w:r>
      <w:rPr>
        <w:noProof/>
      </w:rPr>
      <w:t>12</w:t>
    </w:r>
    <w:r>
      <w:fldChar w:fldCharType="end"/>
    </w:r>
  </w:p>
  <w:p w14:paraId="3FD9B815" w14:textId="77777777" w:rsidR="0086541B" w:rsidRDefault="0086541B">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2916B" w14:textId="77777777" w:rsidR="00776820" w:rsidRDefault="00776820" w:rsidP="0098338E">
      <w:r>
        <w:separator/>
      </w:r>
    </w:p>
  </w:footnote>
  <w:footnote w:type="continuationSeparator" w:id="0">
    <w:p w14:paraId="66701A5D" w14:textId="77777777" w:rsidR="00776820" w:rsidRDefault="00776820" w:rsidP="0098338E">
      <w:r>
        <w:continuationSeparator/>
      </w:r>
    </w:p>
  </w:footnote>
  <w:footnote w:type="continuationNotice" w:id="1">
    <w:p w14:paraId="06E903E9" w14:textId="77777777" w:rsidR="00776820" w:rsidRDefault="007768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48F29" w14:textId="77777777" w:rsidR="0086541B" w:rsidRDefault="0086541B" w:rsidP="001476B0">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singleLevel"/>
    <w:tmpl w:val="0000000A"/>
    <w:name w:val="WW8Num10"/>
    <w:lvl w:ilvl="0">
      <w:start w:val="1"/>
      <w:numFmt w:val="decimal"/>
      <w:lvlText w:val="%1)"/>
      <w:lvlJc w:val="left"/>
      <w:pPr>
        <w:tabs>
          <w:tab w:val="num" w:pos="0"/>
        </w:tabs>
        <w:ind w:left="0" w:firstLine="0"/>
      </w:pPr>
      <w:rPr>
        <w:rFonts w:ascii="Symbol" w:hAnsi="Symbol"/>
      </w:rPr>
    </w:lvl>
  </w:abstractNum>
  <w:abstractNum w:abstractNumId="1" w15:restartNumberingAfterBreak="0">
    <w:nsid w:val="0000001D"/>
    <w:multiLevelType w:val="singleLevel"/>
    <w:tmpl w:val="0000001D"/>
    <w:name w:val="WW8Num29"/>
    <w:lvl w:ilvl="0">
      <w:start w:val="1"/>
      <w:numFmt w:val="decimal"/>
      <w:lvlText w:val="%1)"/>
      <w:lvlJc w:val="left"/>
      <w:pPr>
        <w:tabs>
          <w:tab w:val="num" w:pos="0"/>
        </w:tabs>
        <w:ind w:left="0" w:firstLine="0"/>
      </w:pPr>
      <w:rPr>
        <w:rFonts w:ascii="Times New Roman" w:hAnsi="Times New Roman" w:cs="Times New Roman"/>
      </w:rPr>
    </w:lvl>
  </w:abstractNum>
  <w:abstractNum w:abstractNumId="2" w15:restartNumberingAfterBreak="0">
    <w:nsid w:val="00352C73"/>
    <w:multiLevelType w:val="hybridMultilevel"/>
    <w:tmpl w:val="7DD61F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09628BD"/>
    <w:multiLevelType w:val="hybridMultilevel"/>
    <w:tmpl w:val="10B43A2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0EA3D7A"/>
    <w:multiLevelType w:val="hybridMultilevel"/>
    <w:tmpl w:val="219221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0EA4F27"/>
    <w:multiLevelType w:val="hybridMultilevel"/>
    <w:tmpl w:val="CD06DB6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7" w15:restartNumberingAfterBreak="0">
    <w:nsid w:val="060F125A"/>
    <w:multiLevelType w:val="hybridMultilevel"/>
    <w:tmpl w:val="9594CB9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9DF6E87"/>
    <w:multiLevelType w:val="hybridMultilevel"/>
    <w:tmpl w:val="D860699E"/>
    <w:lvl w:ilvl="0" w:tplc="6FCC698E">
      <w:start w:val="1"/>
      <w:numFmt w:val="bullet"/>
      <w:lvlText w:val=""/>
      <w:lvlJc w:val="left"/>
      <w:pPr>
        <w:ind w:left="1069" w:hanging="360"/>
      </w:pPr>
      <w:rPr>
        <w:rFonts w:ascii="Wingdings" w:hAnsi="Wingdings" w:hint="default"/>
        <w:sz w:val="32"/>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0AD25D8E"/>
    <w:multiLevelType w:val="hybridMultilevel"/>
    <w:tmpl w:val="D18EE230"/>
    <w:lvl w:ilvl="0" w:tplc="04190005">
      <w:start w:val="1"/>
      <w:numFmt w:val="bullet"/>
      <w:lvlText w:val=""/>
      <w:lvlJc w:val="left"/>
      <w:pPr>
        <w:ind w:left="1069" w:hanging="360"/>
      </w:pPr>
      <w:rPr>
        <w:rFonts w:ascii="Wingdings" w:hAnsi="Wingding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0D1E6320"/>
    <w:multiLevelType w:val="hybridMultilevel"/>
    <w:tmpl w:val="14FC70FA"/>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153D6D59"/>
    <w:multiLevelType w:val="hybridMultilevel"/>
    <w:tmpl w:val="8E32B2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16D2337C"/>
    <w:multiLevelType w:val="hybridMultilevel"/>
    <w:tmpl w:val="B67AEDDE"/>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15:restartNumberingAfterBreak="0">
    <w:nsid w:val="192C4FDA"/>
    <w:multiLevelType w:val="hybridMultilevel"/>
    <w:tmpl w:val="ADF28D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A77094C"/>
    <w:multiLevelType w:val="hybridMultilevel"/>
    <w:tmpl w:val="1BFAA1F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EDE5B52"/>
    <w:multiLevelType w:val="hybridMultilevel"/>
    <w:tmpl w:val="7DD61F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1F52418A"/>
    <w:multiLevelType w:val="hybridMultilevel"/>
    <w:tmpl w:val="AB205ADA"/>
    <w:lvl w:ilvl="0" w:tplc="C89213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206A2AE1"/>
    <w:multiLevelType w:val="hybridMultilevel"/>
    <w:tmpl w:val="7DD61F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26C04331"/>
    <w:multiLevelType w:val="hybridMultilevel"/>
    <w:tmpl w:val="E6501870"/>
    <w:lvl w:ilvl="0" w:tplc="03145A06">
      <w:start w:val="1"/>
      <w:numFmt w:val="decimal"/>
      <w:lvlText w:val="%1."/>
      <w:lvlJc w:val="left"/>
      <w:pPr>
        <w:ind w:left="360" w:hanging="360"/>
      </w:pPr>
      <w:rPr>
        <w:rFonts w:hint="default"/>
        <w:b w:val="0"/>
        <w:bCs/>
      </w:rPr>
    </w:lvl>
    <w:lvl w:ilvl="1" w:tplc="04190019">
      <w:start w:val="1"/>
      <w:numFmt w:val="lowerLetter"/>
      <w:lvlText w:val="%2."/>
      <w:lvlJc w:val="left"/>
      <w:pPr>
        <w:ind w:left="731" w:hanging="360"/>
      </w:pPr>
    </w:lvl>
    <w:lvl w:ilvl="2" w:tplc="0419001B" w:tentative="1">
      <w:start w:val="1"/>
      <w:numFmt w:val="lowerRoman"/>
      <w:lvlText w:val="%3."/>
      <w:lvlJc w:val="right"/>
      <w:pPr>
        <w:ind w:left="1451" w:hanging="180"/>
      </w:pPr>
    </w:lvl>
    <w:lvl w:ilvl="3" w:tplc="0419000F" w:tentative="1">
      <w:start w:val="1"/>
      <w:numFmt w:val="decimal"/>
      <w:lvlText w:val="%4."/>
      <w:lvlJc w:val="left"/>
      <w:pPr>
        <w:ind w:left="2171" w:hanging="360"/>
      </w:pPr>
    </w:lvl>
    <w:lvl w:ilvl="4" w:tplc="04190019" w:tentative="1">
      <w:start w:val="1"/>
      <w:numFmt w:val="lowerLetter"/>
      <w:lvlText w:val="%5."/>
      <w:lvlJc w:val="left"/>
      <w:pPr>
        <w:ind w:left="2891" w:hanging="360"/>
      </w:pPr>
    </w:lvl>
    <w:lvl w:ilvl="5" w:tplc="0419001B" w:tentative="1">
      <w:start w:val="1"/>
      <w:numFmt w:val="lowerRoman"/>
      <w:lvlText w:val="%6."/>
      <w:lvlJc w:val="right"/>
      <w:pPr>
        <w:ind w:left="3611" w:hanging="180"/>
      </w:pPr>
    </w:lvl>
    <w:lvl w:ilvl="6" w:tplc="0419000F" w:tentative="1">
      <w:start w:val="1"/>
      <w:numFmt w:val="decimal"/>
      <w:lvlText w:val="%7."/>
      <w:lvlJc w:val="left"/>
      <w:pPr>
        <w:ind w:left="4331" w:hanging="360"/>
      </w:pPr>
    </w:lvl>
    <w:lvl w:ilvl="7" w:tplc="04190019" w:tentative="1">
      <w:start w:val="1"/>
      <w:numFmt w:val="lowerLetter"/>
      <w:lvlText w:val="%8."/>
      <w:lvlJc w:val="left"/>
      <w:pPr>
        <w:ind w:left="5051" w:hanging="360"/>
      </w:pPr>
    </w:lvl>
    <w:lvl w:ilvl="8" w:tplc="0419001B" w:tentative="1">
      <w:start w:val="1"/>
      <w:numFmt w:val="lowerRoman"/>
      <w:lvlText w:val="%9."/>
      <w:lvlJc w:val="right"/>
      <w:pPr>
        <w:ind w:left="5771" w:hanging="180"/>
      </w:pPr>
    </w:lvl>
  </w:abstractNum>
  <w:abstractNum w:abstractNumId="19" w15:restartNumberingAfterBreak="0">
    <w:nsid w:val="2E204083"/>
    <w:multiLevelType w:val="hybridMultilevel"/>
    <w:tmpl w:val="8E32B2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2FB03EC9"/>
    <w:multiLevelType w:val="hybridMultilevel"/>
    <w:tmpl w:val="DFE4A70E"/>
    <w:lvl w:ilvl="0" w:tplc="EB18ACD4">
      <w:start w:val="1"/>
      <w:numFmt w:val="decimal"/>
      <w:lvlText w:val="%1."/>
      <w:lvlJc w:val="left"/>
      <w:pPr>
        <w:ind w:left="735" w:hanging="360"/>
      </w:pPr>
      <w:rPr>
        <w:sz w:val="28"/>
      </w:rPr>
    </w:lvl>
    <w:lvl w:ilvl="1" w:tplc="04190019">
      <w:start w:val="1"/>
      <w:numFmt w:val="lowerLetter"/>
      <w:lvlText w:val="%2."/>
      <w:lvlJc w:val="left"/>
      <w:pPr>
        <w:ind w:left="1455" w:hanging="360"/>
      </w:pPr>
    </w:lvl>
    <w:lvl w:ilvl="2" w:tplc="0419001B">
      <w:start w:val="1"/>
      <w:numFmt w:val="lowerRoman"/>
      <w:lvlText w:val="%3."/>
      <w:lvlJc w:val="right"/>
      <w:pPr>
        <w:ind w:left="2175" w:hanging="180"/>
      </w:pPr>
    </w:lvl>
    <w:lvl w:ilvl="3" w:tplc="0419000F">
      <w:start w:val="1"/>
      <w:numFmt w:val="decimal"/>
      <w:lvlText w:val="%4."/>
      <w:lvlJc w:val="left"/>
      <w:pPr>
        <w:ind w:left="2895" w:hanging="360"/>
      </w:pPr>
    </w:lvl>
    <w:lvl w:ilvl="4" w:tplc="04190019">
      <w:start w:val="1"/>
      <w:numFmt w:val="lowerLetter"/>
      <w:lvlText w:val="%5."/>
      <w:lvlJc w:val="left"/>
      <w:pPr>
        <w:ind w:left="3615" w:hanging="360"/>
      </w:pPr>
    </w:lvl>
    <w:lvl w:ilvl="5" w:tplc="0419001B">
      <w:start w:val="1"/>
      <w:numFmt w:val="lowerRoman"/>
      <w:lvlText w:val="%6."/>
      <w:lvlJc w:val="right"/>
      <w:pPr>
        <w:ind w:left="4335" w:hanging="180"/>
      </w:pPr>
    </w:lvl>
    <w:lvl w:ilvl="6" w:tplc="0419000F">
      <w:start w:val="1"/>
      <w:numFmt w:val="decimal"/>
      <w:lvlText w:val="%7."/>
      <w:lvlJc w:val="left"/>
      <w:pPr>
        <w:ind w:left="5055" w:hanging="360"/>
      </w:pPr>
    </w:lvl>
    <w:lvl w:ilvl="7" w:tplc="04190019">
      <w:start w:val="1"/>
      <w:numFmt w:val="lowerLetter"/>
      <w:lvlText w:val="%8."/>
      <w:lvlJc w:val="left"/>
      <w:pPr>
        <w:ind w:left="5775" w:hanging="360"/>
      </w:pPr>
    </w:lvl>
    <w:lvl w:ilvl="8" w:tplc="0419001B">
      <w:start w:val="1"/>
      <w:numFmt w:val="lowerRoman"/>
      <w:lvlText w:val="%9."/>
      <w:lvlJc w:val="right"/>
      <w:pPr>
        <w:ind w:left="6495" w:hanging="180"/>
      </w:pPr>
    </w:lvl>
  </w:abstractNum>
  <w:abstractNum w:abstractNumId="21" w15:restartNumberingAfterBreak="0">
    <w:nsid w:val="30C7735D"/>
    <w:multiLevelType w:val="hybridMultilevel"/>
    <w:tmpl w:val="E49017D2"/>
    <w:lvl w:ilvl="0" w:tplc="04190005">
      <w:start w:val="1"/>
      <w:numFmt w:val="bullet"/>
      <w:lvlText w:val=""/>
      <w:lvlJc w:val="left"/>
      <w:pPr>
        <w:ind w:left="1789" w:hanging="360"/>
      </w:pPr>
      <w:rPr>
        <w:rFonts w:ascii="Wingdings" w:hAnsi="Wingdings"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2" w15:restartNumberingAfterBreak="0">
    <w:nsid w:val="33807C53"/>
    <w:multiLevelType w:val="hybridMultilevel"/>
    <w:tmpl w:val="B336B45C"/>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356220D6"/>
    <w:multiLevelType w:val="hybridMultilevel"/>
    <w:tmpl w:val="719270D4"/>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25" w15:restartNumberingAfterBreak="0">
    <w:nsid w:val="3CD27A42"/>
    <w:multiLevelType w:val="hybridMultilevel"/>
    <w:tmpl w:val="AE9C2690"/>
    <w:lvl w:ilvl="0" w:tplc="04190001">
      <w:start w:val="1"/>
      <w:numFmt w:val="bullet"/>
      <w:pStyle w:val="1"/>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DC919C6"/>
    <w:multiLevelType w:val="hybridMultilevel"/>
    <w:tmpl w:val="805CBAD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FA14000"/>
    <w:multiLevelType w:val="hybridMultilevel"/>
    <w:tmpl w:val="F8240996"/>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8" w15:restartNumberingAfterBreak="0">
    <w:nsid w:val="4A2B0912"/>
    <w:multiLevelType w:val="hybridMultilevel"/>
    <w:tmpl w:val="6120713C"/>
    <w:lvl w:ilvl="0" w:tplc="65E0DB8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15:restartNumberingAfterBreak="0">
    <w:nsid w:val="51CF469A"/>
    <w:multiLevelType w:val="hybridMultilevel"/>
    <w:tmpl w:val="E42C248C"/>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35B2470"/>
    <w:multiLevelType w:val="hybridMultilevel"/>
    <w:tmpl w:val="89D40704"/>
    <w:lvl w:ilvl="0" w:tplc="04190005">
      <w:start w:val="1"/>
      <w:numFmt w:val="bullet"/>
      <w:lvlText w:val=""/>
      <w:lvlJc w:val="left"/>
      <w:pPr>
        <w:ind w:left="1069" w:hanging="360"/>
      </w:pPr>
      <w:rPr>
        <w:rFonts w:ascii="Wingdings" w:hAnsi="Wingdings"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1" w15:restartNumberingAfterBreak="0">
    <w:nsid w:val="5DA54DD3"/>
    <w:multiLevelType w:val="hybridMultilevel"/>
    <w:tmpl w:val="8E32B2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64282FF1"/>
    <w:multiLevelType w:val="hybridMultilevel"/>
    <w:tmpl w:val="8834A5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64D64BC"/>
    <w:multiLevelType w:val="hybridMultilevel"/>
    <w:tmpl w:val="0516803E"/>
    <w:lvl w:ilvl="0" w:tplc="04190005">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4" w15:restartNumberingAfterBreak="0">
    <w:nsid w:val="6BA857CE"/>
    <w:multiLevelType w:val="hybridMultilevel"/>
    <w:tmpl w:val="F2B49AA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CE55D80"/>
    <w:multiLevelType w:val="hybridMultilevel"/>
    <w:tmpl w:val="ECBC793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15:restartNumberingAfterBreak="0">
    <w:nsid w:val="70F07DA8"/>
    <w:multiLevelType w:val="hybridMultilevel"/>
    <w:tmpl w:val="F9A492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B412F85"/>
    <w:multiLevelType w:val="hybridMultilevel"/>
    <w:tmpl w:val="5E288454"/>
    <w:lvl w:ilvl="0" w:tplc="33ACBE1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F2D3016"/>
    <w:multiLevelType w:val="hybridMultilevel"/>
    <w:tmpl w:val="AA3EB98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5"/>
  </w:num>
  <w:num w:numId="2">
    <w:abstractNumId w:val="6"/>
  </w:num>
  <w:num w:numId="3">
    <w:abstractNumId w:val="24"/>
  </w:num>
  <w:num w:numId="4">
    <w:abstractNumId w:val="30"/>
  </w:num>
  <w:num w:numId="5">
    <w:abstractNumId w:val="9"/>
  </w:num>
  <w:num w:numId="6">
    <w:abstractNumId w:val="8"/>
  </w:num>
  <w:num w:numId="7">
    <w:abstractNumId w:val="11"/>
  </w:num>
  <w:num w:numId="8">
    <w:abstractNumId w:val="31"/>
  </w:num>
  <w:num w:numId="9">
    <w:abstractNumId w:val="19"/>
  </w:num>
  <w:num w:numId="10">
    <w:abstractNumId w:val="17"/>
  </w:num>
  <w:num w:numId="11">
    <w:abstractNumId w:val="15"/>
  </w:num>
  <w:num w:numId="12">
    <w:abstractNumId w:val="2"/>
  </w:num>
  <w:num w:numId="13">
    <w:abstractNumId w:val="10"/>
  </w:num>
  <w:num w:numId="14">
    <w:abstractNumId w:val="12"/>
  </w:num>
  <w:num w:numId="15">
    <w:abstractNumId w:val="22"/>
  </w:num>
  <w:num w:numId="16">
    <w:abstractNumId w:val="27"/>
  </w:num>
  <w:num w:numId="17">
    <w:abstractNumId w:val="18"/>
  </w:num>
  <w:num w:numId="18">
    <w:abstractNumId w:val="26"/>
  </w:num>
  <w:num w:numId="19">
    <w:abstractNumId w:val="32"/>
  </w:num>
  <w:num w:numId="20">
    <w:abstractNumId w:val="28"/>
  </w:num>
  <w:num w:numId="21">
    <w:abstractNumId w:val="33"/>
  </w:num>
  <w:num w:numId="22">
    <w:abstractNumId w:val="36"/>
  </w:num>
  <w:num w:numId="23">
    <w:abstractNumId w:val="35"/>
  </w:num>
  <w:num w:numId="24">
    <w:abstractNumId w:val="3"/>
  </w:num>
  <w:num w:numId="25">
    <w:abstractNumId w:val="4"/>
  </w:num>
  <w:num w:numId="26">
    <w:abstractNumId w:val="23"/>
  </w:num>
  <w:num w:numId="27">
    <w:abstractNumId w:val="14"/>
  </w:num>
  <w:num w:numId="28">
    <w:abstractNumId w:val="37"/>
  </w:num>
  <w:num w:numId="29">
    <w:abstractNumId w:val="34"/>
  </w:num>
  <w:num w:numId="30">
    <w:abstractNumId w:val="7"/>
  </w:num>
  <w:num w:numId="31">
    <w:abstractNumId w:val="16"/>
  </w:num>
  <w:num w:numId="32">
    <w:abstractNumId w:val="29"/>
  </w:num>
  <w:num w:numId="33">
    <w:abstractNumId w:val="21"/>
  </w:num>
  <w:num w:numId="34">
    <w:abstractNumId w:val="38"/>
  </w:num>
  <w:num w:numId="35">
    <w:abstractNumId w:val="5"/>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drawingGridHorizontalSpacing w:val="120"/>
  <w:displayHorizontalDrawingGridEvery w:val="2"/>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7"/>
    <w:rsid w:val="0000124D"/>
    <w:rsid w:val="00002545"/>
    <w:rsid w:val="0000422A"/>
    <w:rsid w:val="00005330"/>
    <w:rsid w:val="00005391"/>
    <w:rsid w:val="000055CC"/>
    <w:rsid w:val="0000567C"/>
    <w:rsid w:val="00005AB6"/>
    <w:rsid w:val="0000610B"/>
    <w:rsid w:val="000064F0"/>
    <w:rsid w:val="000103B7"/>
    <w:rsid w:val="00010AD2"/>
    <w:rsid w:val="00011778"/>
    <w:rsid w:val="00011F04"/>
    <w:rsid w:val="000134FA"/>
    <w:rsid w:val="00013542"/>
    <w:rsid w:val="00013638"/>
    <w:rsid w:val="0001400B"/>
    <w:rsid w:val="0001473B"/>
    <w:rsid w:val="00016BD5"/>
    <w:rsid w:val="000174AA"/>
    <w:rsid w:val="0001755F"/>
    <w:rsid w:val="00017A9E"/>
    <w:rsid w:val="00020C80"/>
    <w:rsid w:val="00021712"/>
    <w:rsid w:val="000234A6"/>
    <w:rsid w:val="000243E6"/>
    <w:rsid w:val="00025528"/>
    <w:rsid w:val="000256D0"/>
    <w:rsid w:val="00027EC6"/>
    <w:rsid w:val="00031115"/>
    <w:rsid w:val="00031ABF"/>
    <w:rsid w:val="00032589"/>
    <w:rsid w:val="000328BD"/>
    <w:rsid w:val="00033197"/>
    <w:rsid w:val="00034999"/>
    <w:rsid w:val="00035537"/>
    <w:rsid w:val="00035B4C"/>
    <w:rsid w:val="00035FEC"/>
    <w:rsid w:val="0003672D"/>
    <w:rsid w:val="0004161C"/>
    <w:rsid w:val="00041AAB"/>
    <w:rsid w:val="00043196"/>
    <w:rsid w:val="0004371F"/>
    <w:rsid w:val="00043A08"/>
    <w:rsid w:val="00043AFB"/>
    <w:rsid w:val="000459A4"/>
    <w:rsid w:val="000459F2"/>
    <w:rsid w:val="000503E0"/>
    <w:rsid w:val="00053BCB"/>
    <w:rsid w:val="00055334"/>
    <w:rsid w:val="0005551F"/>
    <w:rsid w:val="00057213"/>
    <w:rsid w:val="000603A9"/>
    <w:rsid w:val="000603AB"/>
    <w:rsid w:val="00062CDB"/>
    <w:rsid w:val="000663B0"/>
    <w:rsid w:val="00073281"/>
    <w:rsid w:val="00075EB8"/>
    <w:rsid w:val="000768BF"/>
    <w:rsid w:val="00076C54"/>
    <w:rsid w:val="00077D85"/>
    <w:rsid w:val="00080455"/>
    <w:rsid w:val="00080961"/>
    <w:rsid w:val="00082F30"/>
    <w:rsid w:val="000837A2"/>
    <w:rsid w:val="00083B26"/>
    <w:rsid w:val="00084A84"/>
    <w:rsid w:val="00086185"/>
    <w:rsid w:val="0008715D"/>
    <w:rsid w:val="000906B5"/>
    <w:rsid w:val="00090EBB"/>
    <w:rsid w:val="000924A2"/>
    <w:rsid w:val="000925F6"/>
    <w:rsid w:val="00092997"/>
    <w:rsid w:val="000930EE"/>
    <w:rsid w:val="00094718"/>
    <w:rsid w:val="000A14FD"/>
    <w:rsid w:val="000A15A1"/>
    <w:rsid w:val="000A1E14"/>
    <w:rsid w:val="000A268E"/>
    <w:rsid w:val="000A323F"/>
    <w:rsid w:val="000A41C2"/>
    <w:rsid w:val="000A50DF"/>
    <w:rsid w:val="000A646F"/>
    <w:rsid w:val="000A7762"/>
    <w:rsid w:val="000A7F9B"/>
    <w:rsid w:val="000B1DA2"/>
    <w:rsid w:val="000B1DE4"/>
    <w:rsid w:val="000B2352"/>
    <w:rsid w:val="000B29F8"/>
    <w:rsid w:val="000B2B95"/>
    <w:rsid w:val="000B45DE"/>
    <w:rsid w:val="000B4866"/>
    <w:rsid w:val="000B531B"/>
    <w:rsid w:val="000B5964"/>
    <w:rsid w:val="000B7B3F"/>
    <w:rsid w:val="000C05F6"/>
    <w:rsid w:val="000C0E90"/>
    <w:rsid w:val="000C27FE"/>
    <w:rsid w:val="000C2F7B"/>
    <w:rsid w:val="000C3834"/>
    <w:rsid w:val="000C50D4"/>
    <w:rsid w:val="000C567A"/>
    <w:rsid w:val="000C5A2C"/>
    <w:rsid w:val="000C666E"/>
    <w:rsid w:val="000D0C36"/>
    <w:rsid w:val="000D15A7"/>
    <w:rsid w:val="000D536A"/>
    <w:rsid w:val="000D58AB"/>
    <w:rsid w:val="000D5CBE"/>
    <w:rsid w:val="000D6D85"/>
    <w:rsid w:val="000D6FC1"/>
    <w:rsid w:val="000D6FC3"/>
    <w:rsid w:val="000E0921"/>
    <w:rsid w:val="000E09BE"/>
    <w:rsid w:val="000E09DD"/>
    <w:rsid w:val="000E1E35"/>
    <w:rsid w:val="000E55F6"/>
    <w:rsid w:val="000E703E"/>
    <w:rsid w:val="000F130B"/>
    <w:rsid w:val="000F13C1"/>
    <w:rsid w:val="000F289D"/>
    <w:rsid w:val="000F3810"/>
    <w:rsid w:val="000F4A57"/>
    <w:rsid w:val="000F52D3"/>
    <w:rsid w:val="000F5520"/>
    <w:rsid w:val="000F5E31"/>
    <w:rsid w:val="000F5F59"/>
    <w:rsid w:val="000F6514"/>
    <w:rsid w:val="000F6CD9"/>
    <w:rsid w:val="000F79AD"/>
    <w:rsid w:val="001016D6"/>
    <w:rsid w:val="00101C30"/>
    <w:rsid w:val="00103932"/>
    <w:rsid w:val="00104CA1"/>
    <w:rsid w:val="00105773"/>
    <w:rsid w:val="0010668A"/>
    <w:rsid w:val="00107B01"/>
    <w:rsid w:val="00110DAC"/>
    <w:rsid w:val="001114D6"/>
    <w:rsid w:val="00111FB5"/>
    <w:rsid w:val="0011227F"/>
    <w:rsid w:val="0011234A"/>
    <w:rsid w:val="0011346B"/>
    <w:rsid w:val="00113BA4"/>
    <w:rsid w:val="00114653"/>
    <w:rsid w:val="001148FC"/>
    <w:rsid w:val="001149E3"/>
    <w:rsid w:val="00115E70"/>
    <w:rsid w:val="001174D8"/>
    <w:rsid w:val="00117504"/>
    <w:rsid w:val="00117573"/>
    <w:rsid w:val="001206CD"/>
    <w:rsid w:val="00120D8A"/>
    <w:rsid w:val="00121D64"/>
    <w:rsid w:val="00122CEF"/>
    <w:rsid w:val="0012607C"/>
    <w:rsid w:val="001265D2"/>
    <w:rsid w:val="00131E26"/>
    <w:rsid w:val="00132814"/>
    <w:rsid w:val="001335E8"/>
    <w:rsid w:val="00134D2A"/>
    <w:rsid w:val="00135DC9"/>
    <w:rsid w:val="00136858"/>
    <w:rsid w:val="00137505"/>
    <w:rsid w:val="00145D79"/>
    <w:rsid w:val="00146B72"/>
    <w:rsid w:val="00146FB2"/>
    <w:rsid w:val="001476B0"/>
    <w:rsid w:val="00150293"/>
    <w:rsid w:val="00151D3F"/>
    <w:rsid w:val="00152014"/>
    <w:rsid w:val="00152DAE"/>
    <w:rsid w:val="00152F8A"/>
    <w:rsid w:val="00153294"/>
    <w:rsid w:val="00154332"/>
    <w:rsid w:val="001551E3"/>
    <w:rsid w:val="001564C2"/>
    <w:rsid w:val="00157DC6"/>
    <w:rsid w:val="00160641"/>
    <w:rsid w:val="001621D1"/>
    <w:rsid w:val="001621E4"/>
    <w:rsid w:val="00162770"/>
    <w:rsid w:val="00162E6A"/>
    <w:rsid w:val="00163971"/>
    <w:rsid w:val="00165A41"/>
    <w:rsid w:val="00167094"/>
    <w:rsid w:val="00167E6A"/>
    <w:rsid w:val="00170463"/>
    <w:rsid w:val="00171683"/>
    <w:rsid w:val="001722CB"/>
    <w:rsid w:val="001726B4"/>
    <w:rsid w:val="001743A5"/>
    <w:rsid w:val="00174BE2"/>
    <w:rsid w:val="001750C7"/>
    <w:rsid w:val="00177CF0"/>
    <w:rsid w:val="001833E8"/>
    <w:rsid w:val="001847C2"/>
    <w:rsid w:val="00184D0E"/>
    <w:rsid w:val="0018625E"/>
    <w:rsid w:val="0019155A"/>
    <w:rsid w:val="00191805"/>
    <w:rsid w:val="001918DD"/>
    <w:rsid w:val="00192566"/>
    <w:rsid w:val="00193065"/>
    <w:rsid w:val="00193265"/>
    <w:rsid w:val="0019358E"/>
    <w:rsid w:val="00193716"/>
    <w:rsid w:val="00193928"/>
    <w:rsid w:val="0019392A"/>
    <w:rsid w:val="00193FE2"/>
    <w:rsid w:val="00194727"/>
    <w:rsid w:val="00194D67"/>
    <w:rsid w:val="00195EF5"/>
    <w:rsid w:val="00195F78"/>
    <w:rsid w:val="00196D8D"/>
    <w:rsid w:val="00197049"/>
    <w:rsid w:val="001976DE"/>
    <w:rsid w:val="001A1285"/>
    <w:rsid w:val="001A3458"/>
    <w:rsid w:val="001A3D18"/>
    <w:rsid w:val="001A5B5F"/>
    <w:rsid w:val="001A6352"/>
    <w:rsid w:val="001A65A2"/>
    <w:rsid w:val="001A72EB"/>
    <w:rsid w:val="001A7E3D"/>
    <w:rsid w:val="001B0F13"/>
    <w:rsid w:val="001B2BBA"/>
    <w:rsid w:val="001B2F5C"/>
    <w:rsid w:val="001B4664"/>
    <w:rsid w:val="001B4ECD"/>
    <w:rsid w:val="001B574A"/>
    <w:rsid w:val="001B6860"/>
    <w:rsid w:val="001B696C"/>
    <w:rsid w:val="001B6F63"/>
    <w:rsid w:val="001C0480"/>
    <w:rsid w:val="001C1B50"/>
    <w:rsid w:val="001C21A5"/>
    <w:rsid w:val="001C2325"/>
    <w:rsid w:val="001C3F0B"/>
    <w:rsid w:val="001C4D9C"/>
    <w:rsid w:val="001C5833"/>
    <w:rsid w:val="001C611A"/>
    <w:rsid w:val="001C6A40"/>
    <w:rsid w:val="001C7F4D"/>
    <w:rsid w:val="001D0087"/>
    <w:rsid w:val="001D3DC9"/>
    <w:rsid w:val="001D4B87"/>
    <w:rsid w:val="001D5486"/>
    <w:rsid w:val="001E0365"/>
    <w:rsid w:val="001E0FFA"/>
    <w:rsid w:val="001E185F"/>
    <w:rsid w:val="001E191C"/>
    <w:rsid w:val="001E21FF"/>
    <w:rsid w:val="001E26D7"/>
    <w:rsid w:val="001E2B5B"/>
    <w:rsid w:val="001E2F97"/>
    <w:rsid w:val="001E570D"/>
    <w:rsid w:val="001E6365"/>
    <w:rsid w:val="001E66C9"/>
    <w:rsid w:val="001F140B"/>
    <w:rsid w:val="001F1A72"/>
    <w:rsid w:val="001F207E"/>
    <w:rsid w:val="001F2933"/>
    <w:rsid w:val="001F29B4"/>
    <w:rsid w:val="001F2B88"/>
    <w:rsid w:val="001F3DEC"/>
    <w:rsid w:val="001F3F52"/>
    <w:rsid w:val="001F4917"/>
    <w:rsid w:val="001F5976"/>
    <w:rsid w:val="001F6539"/>
    <w:rsid w:val="00200532"/>
    <w:rsid w:val="002017FD"/>
    <w:rsid w:val="00201C51"/>
    <w:rsid w:val="00202FA1"/>
    <w:rsid w:val="002030B2"/>
    <w:rsid w:val="002048AC"/>
    <w:rsid w:val="0020504F"/>
    <w:rsid w:val="0020533E"/>
    <w:rsid w:val="00205473"/>
    <w:rsid w:val="00212ACE"/>
    <w:rsid w:val="00213CBB"/>
    <w:rsid w:val="00215A4E"/>
    <w:rsid w:val="00216740"/>
    <w:rsid w:val="00216FCB"/>
    <w:rsid w:val="00217BE8"/>
    <w:rsid w:val="00221FB6"/>
    <w:rsid w:val="00222895"/>
    <w:rsid w:val="0022365A"/>
    <w:rsid w:val="00224CFC"/>
    <w:rsid w:val="00227399"/>
    <w:rsid w:val="00227760"/>
    <w:rsid w:val="00231585"/>
    <w:rsid w:val="0023383B"/>
    <w:rsid w:val="0023628A"/>
    <w:rsid w:val="00237BFB"/>
    <w:rsid w:val="00237E35"/>
    <w:rsid w:val="0024002F"/>
    <w:rsid w:val="002403D2"/>
    <w:rsid w:val="0024062D"/>
    <w:rsid w:val="00241074"/>
    <w:rsid w:val="00246655"/>
    <w:rsid w:val="00246E84"/>
    <w:rsid w:val="00246ECD"/>
    <w:rsid w:val="002472EE"/>
    <w:rsid w:val="00250306"/>
    <w:rsid w:val="00251993"/>
    <w:rsid w:val="00251C9E"/>
    <w:rsid w:val="002532A5"/>
    <w:rsid w:val="00254CE4"/>
    <w:rsid w:val="00254E84"/>
    <w:rsid w:val="002551C4"/>
    <w:rsid w:val="00255B67"/>
    <w:rsid w:val="0025667F"/>
    <w:rsid w:val="002569E9"/>
    <w:rsid w:val="00256B1D"/>
    <w:rsid w:val="00257E0E"/>
    <w:rsid w:val="00261A20"/>
    <w:rsid w:val="00261E91"/>
    <w:rsid w:val="002628B4"/>
    <w:rsid w:val="00263976"/>
    <w:rsid w:val="00265596"/>
    <w:rsid w:val="00272534"/>
    <w:rsid w:val="00272865"/>
    <w:rsid w:val="002743B2"/>
    <w:rsid w:val="00274DEB"/>
    <w:rsid w:val="00276A89"/>
    <w:rsid w:val="00276B21"/>
    <w:rsid w:val="0028346F"/>
    <w:rsid w:val="002843D6"/>
    <w:rsid w:val="00284BC8"/>
    <w:rsid w:val="0029030C"/>
    <w:rsid w:val="00290BAC"/>
    <w:rsid w:val="0029106B"/>
    <w:rsid w:val="00294381"/>
    <w:rsid w:val="00294CCA"/>
    <w:rsid w:val="0029597C"/>
    <w:rsid w:val="00296CAD"/>
    <w:rsid w:val="00297962"/>
    <w:rsid w:val="002A3D8F"/>
    <w:rsid w:val="002A3F96"/>
    <w:rsid w:val="002A43EF"/>
    <w:rsid w:val="002A4B45"/>
    <w:rsid w:val="002A57EF"/>
    <w:rsid w:val="002A6E08"/>
    <w:rsid w:val="002A7230"/>
    <w:rsid w:val="002B030E"/>
    <w:rsid w:val="002B191F"/>
    <w:rsid w:val="002B1A0F"/>
    <w:rsid w:val="002B267E"/>
    <w:rsid w:val="002B2B7F"/>
    <w:rsid w:val="002B2BB1"/>
    <w:rsid w:val="002B2E5A"/>
    <w:rsid w:val="002B35F3"/>
    <w:rsid w:val="002B4CE2"/>
    <w:rsid w:val="002B5CFC"/>
    <w:rsid w:val="002B5FD0"/>
    <w:rsid w:val="002B64F1"/>
    <w:rsid w:val="002B7512"/>
    <w:rsid w:val="002B75EE"/>
    <w:rsid w:val="002B7FE1"/>
    <w:rsid w:val="002C06AB"/>
    <w:rsid w:val="002C06EF"/>
    <w:rsid w:val="002C13C1"/>
    <w:rsid w:val="002C1DD7"/>
    <w:rsid w:val="002C2C3B"/>
    <w:rsid w:val="002C461E"/>
    <w:rsid w:val="002C4E01"/>
    <w:rsid w:val="002C5C54"/>
    <w:rsid w:val="002C7540"/>
    <w:rsid w:val="002C7C25"/>
    <w:rsid w:val="002D3DC4"/>
    <w:rsid w:val="002D5D9F"/>
    <w:rsid w:val="002D6095"/>
    <w:rsid w:val="002D6336"/>
    <w:rsid w:val="002D72A8"/>
    <w:rsid w:val="002E2E79"/>
    <w:rsid w:val="002E3BCE"/>
    <w:rsid w:val="002E42D2"/>
    <w:rsid w:val="002E42F0"/>
    <w:rsid w:val="002F0969"/>
    <w:rsid w:val="002F0C0B"/>
    <w:rsid w:val="002F3463"/>
    <w:rsid w:val="002F4145"/>
    <w:rsid w:val="002F4497"/>
    <w:rsid w:val="002F4692"/>
    <w:rsid w:val="002F4E07"/>
    <w:rsid w:val="002F5460"/>
    <w:rsid w:val="002F59CA"/>
    <w:rsid w:val="002F6118"/>
    <w:rsid w:val="002F6A33"/>
    <w:rsid w:val="002F7406"/>
    <w:rsid w:val="00300052"/>
    <w:rsid w:val="0030115F"/>
    <w:rsid w:val="00301ED4"/>
    <w:rsid w:val="0030211C"/>
    <w:rsid w:val="003024F5"/>
    <w:rsid w:val="00304458"/>
    <w:rsid w:val="003049C3"/>
    <w:rsid w:val="00304D9D"/>
    <w:rsid w:val="00305E8B"/>
    <w:rsid w:val="003064FB"/>
    <w:rsid w:val="00306839"/>
    <w:rsid w:val="00306E7A"/>
    <w:rsid w:val="00306EC8"/>
    <w:rsid w:val="003075B5"/>
    <w:rsid w:val="00307C54"/>
    <w:rsid w:val="00307EE4"/>
    <w:rsid w:val="003100CC"/>
    <w:rsid w:val="003103DF"/>
    <w:rsid w:val="003107B8"/>
    <w:rsid w:val="00310CCB"/>
    <w:rsid w:val="0031135D"/>
    <w:rsid w:val="00311D2D"/>
    <w:rsid w:val="00313E57"/>
    <w:rsid w:val="00314408"/>
    <w:rsid w:val="00315AC5"/>
    <w:rsid w:val="00320403"/>
    <w:rsid w:val="003211BF"/>
    <w:rsid w:val="00322430"/>
    <w:rsid w:val="00322453"/>
    <w:rsid w:val="00324B5A"/>
    <w:rsid w:val="00324E46"/>
    <w:rsid w:val="00326D7F"/>
    <w:rsid w:val="00327722"/>
    <w:rsid w:val="00327BD4"/>
    <w:rsid w:val="00330D53"/>
    <w:rsid w:val="00334679"/>
    <w:rsid w:val="00335165"/>
    <w:rsid w:val="003357FD"/>
    <w:rsid w:val="003374EC"/>
    <w:rsid w:val="00337ADF"/>
    <w:rsid w:val="00337BEB"/>
    <w:rsid w:val="00340D92"/>
    <w:rsid w:val="0034181D"/>
    <w:rsid w:val="00342020"/>
    <w:rsid w:val="003439CA"/>
    <w:rsid w:val="00344D8B"/>
    <w:rsid w:val="0034617F"/>
    <w:rsid w:val="0034727C"/>
    <w:rsid w:val="00347C6B"/>
    <w:rsid w:val="00347DEC"/>
    <w:rsid w:val="00350C01"/>
    <w:rsid w:val="00351B6E"/>
    <w:rsid w:val="0035301E"/>
    <w:rsid w:val="00356C31"/>
    <w:rsid w:val="00360776"/>
    <w:rsid w:val="00361ABA"/>
    <w:rsid w:val="00361BD5"/>
    <w:rsid w:val="00364BF9"/>
    <w:rsid w:val="003704D2"/>
    <w:rsid w:val="00370C62"/>
    <w:rsid w:val="00371AC3"/>
    <w:rsid w:val="00371D8E"/>
    <w:rsid w:val="003727E2"/>
    <w:rsid w:val="00374B6F"/>
    <w:rsid w:val="00375794"/>
    <w:rsid w:val="00376BCE"/>
    <w:rsid w:val="00377755"/>
    <w:rsid w:val="0037787F"/>
    <w:rsid w:val="00377DCC"/>
    <w:rsid w:val="0038038D"/>
    <w:rsid w:val="00380B9F"/>
    <w:rsid w:val="00380D8C"/>
    <w:rsid w:val="0038107E"/>
    <w:rsid w:val="00381FC0"/>
    <w:rsid w:val="00382079"/>
    <w:rsid w:val="00382F9C"/>
    <w:rsid w:val="00383458"/>
    <w:rsid w:val="003838EC"/>
    <w:rsid w:val="00383D2A"/>
    <w:rsid w:val="003868E6"/>
    <w:rsid w:val="00386BE7"/>
    <w:rsid w:val="00387478"/>
    <w:rsid w:val="00390C6C"/>
    <w:rsid w:val="00390EF1"/>
    <w:rsid w:val="00391EF0"/>
    <w:rsid w:val="003932CB"/>
    <w:rsid w:val="003936A8"/>
    <w:rsid w:val="00393EBC"/>
    <w:rsid w:val="00394F89"/>
    <w:rsid w:val="0039656D"/>
    <w:rsid w:val="0039697E"/>
    <w:rsid w:val="00396B6D"/>
    <w:rsid w:val="003A0BC0"/>
    <w:rsid w:val="003A0D72"/>
    <w:rsid w:val="003A4870"/>
    <w:rsid w:val="003A6EAE"/>
    <w:rsid w:val="003B063E"/>
    <w:rsid w:val="003B0C6A"/>
    <w:rsid w:val="003B28D1"/>
    <w:rsid w:val="003B3A31"/>
    <w:rsid w:val="003B3F41"/>
    <w:rsid w:val="003B3FFB"/>
    <w:rsid w:val="003B4C4D"/>
    <w:rsid w:val="003B58EA"/>
    <w:rsid w:val="003C07AA"/>
    <w:rsid w:val="003C096F"/>
    <w:rsid w:val="003C1B6F"/>
    <w:rsid w:val="003C43F4"/>
    <w:rsid w:val="003C4793"/>
    <w:rsid w:val="003C52D6"/>
    <w:rsid w:val="003C534A"/>
    <w:rsid w:val="003C5BAC"/>
    <w:rsid w:val="003C7504"/>
    <w:rsid w:val="003C774E"/>
    <w:rsid w:val="003C790C"/>
    <w:rsid w:val="003C7C91"/>
    <w:rsid w:val="003D063D"/>
    <w:rsid w:val="003D1889"/>
    <w:rsid w:val="003D457D"/>
    <w:rsid w:val="003D5C3C"/>
    <w:rsid w:val="003D6175"/>
    <w:rsid w:val="003E0D63"/>
    <w:rsid w:val="003E10D1"/>
    <w:rsid w:val="003E1645"/>
    <w:rsid w:val="003E3AC7"/>
    <w:rsid w:val="003E4014"/>
    <w:rsid w:val="003E4A68"/>
    <w:rsid w:val="003E5B7A"/>
    <w:rsid w:val="003E64BD"/>
    <w:rsid w:val="003E6FFB"/>
    <w:rsid w:val="003F0D1A"/>
    <w:rsid w:val="003F12C8"/>
    <w:rsid w:val="003F3483"/>
    <w:rsid w:val="003F4162"/>
    <w:rsid w:val="003F4716"/>
    <w:rsid w:val="003F55E1"/>
    <w:rsid w:val="003F6810"/>
    <w:rsid w:val="003F723A"/>
    <w:rsid w:val="003F7811"/>
    <w:rsid w:val="004017F2"/>
    <w:rsid w:val="0040243B"/>
    <w:rsid w:val="0040305F"/>
    <w:rsid w:val="00403697"/>
    <w:rsid w:val="00403E38"/>
    <w:rsid w:val="00403FA2"/>
    <w:rsid w:val="00404969"/>
    <w:rsid w:val="00405446"/>
    <w:rsid w:val="0041052F"/>
    <w:rsid w:val="00410A74"/>
    <w:rsid w:val="00410EE9"/>
    <w:rsid w:val="00413784"/>
    <w:rsid w:val="00413D28"/>
    <w:rsid w:val="004203AF"/>
    <w:rsid w:val="0042068B"/>
    <w:rsid w:val="00422FA9"/>
    <w:rsid w:val="00423F10"/>
    <w:rsid w:val="00424651"/>
    <w:rsid w:val="004256B6"/>
    <w:rsid w:val="00426E99"/>
    <w:rsid w:val="00427664"/>
    <w:rsid w:val="00427E5B"/>
    <w:rsid w:val="00427FEB"/>
    <w:rsid w:val="0043082A"/>
    <w:rsid w:val="004331AE"/>
    <w:rsid w:val="00433A0D"/>
    <w:rsid w:val="00434350"/>
    <w:rsid w:val="00434906"/>
    <w:rsid w:val="00434FE7"/>
    <w:rsid w:val="00435819"/>
    <w:rsid w:val="00441823"/>
    <w:rsid w:val="004419A5"/>
    <w:rsid w:val="004430D4"/>
    <w:rsid w:val="004434F2"/>
    <w:rsid w:val="00444F6C"/>
    <w:rsid w:val="00445EC6"/>
    <w:rsid w:val="00447048"/>
    <w:rsid w:val="004479E2"/>
    <w:rsid w:val="00450B6E"/>
    <w:rsid w:val="00451716"/>
    <w:rsid w:val="00452208"/>
    <w:rsid w:val="00452A06"/>
    <w:rsid w:val="00452A29"/>
    <w:rsid w:val="004541B6"/>
    <w:rsid w:val="004545F0"/>
    <w:rsid w:val="00455660"/>
    <w:rsid w:val="00455877"/>
    <w:rsid w:val="0045786D"/>
    <w:rsid w:val="00460723"/>
    <w:rsid w:val="00462C6A"/>
    <w:rsid w:val="00462FAF"/>
    <w:rsid w:val="00463B75"/>
    <w:rsid w:val="00464172"/>
    <w:rsid w:val="00464B1A"/>
    <w:rsid w:val="00464F1B"/>
    <w:rsid w:val="00465028"/>
    <w:rsid w:val="00465BBA"/>
    <w:rsid w:val="0046611D"/>
    <w:rsid w:val="00466BFE"/>
    <w:rsid w:val="00466C8C"/>
    <w:rsid w:val="004672CF"/>
    <w:rsid w:val="00467347"/>
    <w:rsid w:val="00470CB9"/>
    <w:rsid w:val="00471F15"/>
    <w:rsid w:val="00473710"/>
    <w:rsid w:val="004742EC"/>
    <w:rsid w:val="00475589"/>
    <w:rsid w:val="004758D8"/>
    <w:rsid w:val="00475E4A"/>
    <w:rsid w:val="00475EB2"/>
    <w:rsid w:val="00476F56"/>
    <w:rsid w:val="004778C2"/>
    <w:rsid w:val="00481638"/>
    <w:rsid w:val="00481992"/>
    <w:rsid w:val="00482124"/>
    <w:rsid w:val="004828B1"/>
    <w:rsid w:val="004833AA"/>
    <w:rsid w:val="00483446"/>
    <w:rsid w:val="004838D0"/>
    <w:rsid w:val="00484635"/>
    <w:rsid w:val="00485B8B"/>
    <w:rsid w:val="00485F70"/>
    <w:rsid w:val="00487746"/>
    <w:rsid w:val="00487BD1"/>
    <w:rsid w:val="004925D8"/>
    <w:rsid w:val="004933A0"/>
    <w:rsid w:val="00493723"/>
    <w:rsid w:val="004941B1"/>
    <w:rsid w:val="0049566F"/>
    <w:rsid w:val="00497763"/>
    <w:rsid w:val="004A2551"/>
    <w:rsid w:val="004A2E5E"/>
    <w:rsid w:val="004A3B73"/>
    <w:rsid w:val="004A423E"/>
    <w:rsid w:val="004A430E"/>
    <w:rsid w:val="004A4C68"/>
    <w:rsid w:val="004A52DE"/>
    <w:rsid w:val="004A540C"/>
    <w:rsid w:val="004A5932"/>
    <w:rsid w:val="004A5A98"/>
    <w:rsid w:val="004B3122"/>
    <w:rsid w:val="004B51A6"/>
    <w:rsid w:val="004B64A3"/>
    <w:rsid w:val="004C04CA"/>
    <w:rsid w:val="004C0CA2"/>
    <w:rsid w:val="004C2A04"/>
    <w:rsid w:val="004C2FA0"/>
    <w:rsid w:val="004C42CB"/>
    <w:rsid w:val="004C5316"/>
    <w:rsid w:val="004C6BCD"/>
    <w:rsid w:val="004C6ED4"/>
    <w:rsid w:val="004C726E"/>
    <w:rsid w:val="004D05DC"/>
    <w:rsid w:val="004D19D1"/>
    <w:rsid w:val="004D4133"/>
    <w:rsid w:val="004D546D"/>
    <w:rsid w:val="004E03A0"/>
    <w:rsid w:val="004E0C30"/>
    <w:rsid w:val="004E13BC"/>
    <w:rsid w:val="004E1593"/>
    <w:rsid w:val="004E18C6"/>
    <w:rsid w:val="004E2ACB"/>
    <w:rsid w:val="004E30DE"/>
    <w:rsid w:val="004E36D3"/>
    <w:rsid w:val="004E5875"/>
    <w:rsid w:val="004E6491"/>
    <w:rsid w:val="004E786A"/>
    <w:rsid w:val="004F03D1"/>
    <w:rsid w:val="004F1834"/>
    <w:rsid w:val="004F199D"/>
    <w:rsid w:val="004F35A3"/>
    <w:rsid w:val="004F4B28"/>
    <w:rsid w:val="004F523C"/>
    <w:rsid w:val="004F53C9"/>
    <w:rsid w:val="004F616C"/>
    <w:rsid w:val="004F77F7"/>
    <w:rsid w:val="00500545"/>
    <w:rsid w:val="0050095E"/>
    <w:rsid w:val="005041EE"/>
    <w:rsid w:val="005048AA"/>
    <w:rsid w:val="0050586B"/>
    <w:rsid w:val="005062AF"/>
    <w:rsid w:val="005063AC"/>
    <w:rsid w:val="005065DF"/>
    <w:rsid w:val="005071EA"/>
    <w:rsid w:val="00510572"/>
    <w:rsid w:val="0051079E"/>
    <w:rsid w:val="00510C7E"/>
    <w:rsid w:val="00510CFA"/>
    <w:rsid w:val="00511DFC"/>
    <w:rsid w:val="00512CBC"/>
    <w:rsid w:val="00513641"/>
    <w:rsid w:val="00514961"/>
    <w:rsid w:val="00515376"/>
    <w:rsid w:val="0051538E"/>
    <w:rsid w:val="0051762C"/>
    <w:rsid w:val="0052166F"/>
    <w:rsid w:val="00523441"/>
    <w:rsid w:val="005259CB"/>
    <w:rsid w:val="00526AB7"/>
    <w:rsid w:val="00527B30"/>
    <w:rsid w:val="00527DE4"/>
    <w:rsid w:val="00530C4D"/>
    <w:rsid w:val="00530F23"/>
    <w:rsid w:val="00533CC6"/>
    <w:rsid w:val="00533F88"/>
    <w:rsid w:val="00534FBB"/>
    <w:rsid w:val="00535A67"/>
    <w:rsid w:val="00537ECF"/>
    <w:rsid w:val="00537F3A"/>
    <w:rsid w:val="00541CB8"/>
    <w:rsid w:val="00542050"/>
    <w:rsid w:val="00542624"/>
    <w:rsid w:val="0054271F"/>
    <w:rsid w:val="0054288A"/>
    <w:rsid w:val="00543503"/>
    <w:rsid w:val="00545895"/>
    <w:rsid w:val="00546A1E"/>
    <w:rsid w:val="00550506"/>
    <w:rsid w:val="00550B7C"/>
    <w:rsid w:val="00551289"/>
    <w:rsid w:val="00553699"/>
    <w:rsid w:val="00554DBB"/>
    <w:rsid w:val="00554F61"/>
    <w:rsid w:val="005555FF"/>
    <w:rsid w:val="00555F02"/>
    <w:rsid w:val="00557365"/>
    <w:rsid w:val="0055772E"/>
    <w:rsid w:val="005578C8"/>
    <w:rsid w:val="00557B2D"/>
    <w:rsid w:val="005601E6"/>
    <w:rsid w:val="0056046D"/>
    <w:rsid w:val="005619E2"/>
    <w:rsid w:val="00564832"/>
    <w:rsid w:val="00564AED"/>
    <w:rsid w:val="00565054"/>
    <w:rsid w:val="00565F54"/>
    <w:rsid w:val="00565F5B"/>
    <w:rsid w:val="0056616A"/>
    <w:rsid w:val="00567E80"/>
    <w:rsid w:val="005723BA"/>
    <w:rsid w:val="00572A72"/>
    <w:rsid w:val="00572F17"/>
    <w:rsid w:val="00573A74"/>
    <w:rsid w:val="00575236"/>
    <w:rsid w:val="00576274"/>
    <w:rsid w:val="00577AAB"/>
    <w:rsid w:val="00580767"/>
    <w:rsid w:val="00581BB2"/>
    <w:rsid w:val="005829AC"/>
    <w:rsid w:val="00582C2D"/>
    <w:rsid w:val="00582C57"/>
    <w:rsid w:val="00582DEA"/>
    <w:rsid w:val="005863AD"/>
    <w:rsid w:val="005865FB"/>
    <w:rsid w:val="00587ED8"/>
    <w:rsid w:val="005900EF"/>
    <w:rsid w:val="00592088"/>
    <w:rsid w:val="00592FFA"/>
    <w:rsid w:val="00594313"/>
    <w:rsid w:val="005949F4"/>
    <w:rsid w:val="00594AD8"/>
    <w:rsid w:val="0059539E"/>
    <w:rsid w:val="0059571D"/>
    <w:rsid w:val="005962EE"/>
    <w:rsid w:val="00596AB6"/>
    <w:rsid w:val="005A001D"/>
    <w:rsid w:val="005A0422"/>
    <w:rsid w:val="005A1039"/>
    <w:rsid w:val="005A17A3"/>
    <w:rsid w:val="005A18E4"/>
    <w:rsid w:val="005A23DF"/>
    <w:rsid w:val="005A4B71"/>
    <w:rsid w:val="005A4E20"/>
    <w:rsid w:val="005A7665"/>
    <w:rsid w:val="005A76B8"/>
    <w:rsid w:val="005B1325"/>
    <w:rsid w:val="005B141C"/>
    <w:rsid w:val="005B1776"/>
    <w:rsid w:val="005B1930"/>
    <w:rsid w:val="005B3021"/>
    <w:rsid w:val="005B44F0"/>
    <w:rsid w:val="005B4716"/>
    <w:rsid w:val="005B4761"/>
    <w:rsid w:val="005B4E1C"/>
    <w:rsid w:val="005B735F"/>
    <w:rsid w:val="005B73B1"/>
    <w:rsid w:val="005B7A03"/>
    <w:rsid w:val="005B7FAC"/>
    <w:rsid w:val="005C0397"/>
    <w:rsid w:val="005C33F3"/>
    <w:rsid w:val="005C3719"/>
    <w:rsid w:val="005C5B34"/>
    <w:rsid w:val="005C63AA"/>
    <w:rsid w:val="005D2E59"/>
    <w:rsid w:val="005D3742"/>
    <w:rsid w:val="005D4CC0"/>
    <w:rsid w:val="005D75E6"/>
    <w:rsid w:val="005E15EA"/>
    <w:rsid w:val="005E3BFE"/>
    <w:rsid w:val="005E45B9"/>
    <w:rsid w:val="005E4DAF"/>
    <w:rsid w:val="005E54F3"/>
    <w:rsid w:val="005E6758"/>
    <w:rsid w:val="005E6F5A"/>
    <w:rsid w:val="005E73AC"/>
    <w:rsid w:val="005E79F7"/>
    <w:rsid w:val="005E7EAB"/>
    <w:rsid w:val="005F0E29"/>
    <w:rsid w:val="005F0EA8"/>
    <w:rsid w:val="005F1A1B"/>
    <w:rsid w:val="005F4BF6"/>
    <w:rsid w:val="005F5503"/>
    <w:rsid w:val="006008E2"/>
    <w:rsid w:val="0060186A"/>
    <w:rsid w:val="00601877"/>
    <w:rsid w:val="006019C6"/>
    <w:rsid w:val="00601CAD"/>
    <w:rsid w:val="006028D7"/>
    <w:rsid w:val="00603669"/>
    <w:rsid w:val="0060373C"/>
    <w:rsid w:val="006049AC"/>
    <w:rsid w:val="006064A7"/>
    <w:rsid w:val="00607052"/>
    <w:rsid w:val="00607CCF"/>
    <w:rsid w:val="00607E4A"/>
    <w:rsid w:val="00611249"/>
    <w:rsid w:val="00611899"/>
    <w:rsid w:val="00612586"/>
    <w:rsid w:val="00612640"/>
    <w:rsid w:val="006138B4"/>
    <w:rsid w:val="006148EE"/>
    <w:rsid w:val="00614BED"/>
    <w:rsid w:val="00615773"/>
    <w:rsid w:val="00620012"/>
    <w:rsid w:val="00620A0C"/>
    <w:rsid w:val="006232B2"/>
    <w:rsid w:val="006233D8"/>
    <w:rsid w:val="00623C8E"/>
    <w:rsid w:val="00623F80"/>
    <w:rsid w:val="00625995"/>
    <w:rsid w:val="00625D9E"/>
    <w:rsid w:val="00626C75"/>
    <w:rsid w:val="006274B8"/>
    <w:rsid w:val="006311A1"/>
    <w:rsid w:val="006330E1"/>
    <w:rsid w:val="00633647"/>
    <w:rsid w:val="00633AE2"/>
    <w:rsid w:val="006355EE"/>
    <w:rsid w:val="00635CCA"/>
    <w:rsid w:val="0063680F"/>
    <w:rsid w:val="00637113"/>
    <w:rsid w:val="0064076C"/>
    <w:rsid w:val="00641343"/>
    <w:rsid w:val="00641383"/>
    <w:rsid w:val="0064226D"/>
    <w:rsid w:val="00642DBB"/>
    <w:rsid w:val="00643AF8"/>
    <w:rsid w:val="006461F9"/>
    <w:rsid w:val="00646C72"/>
    <w:rsid w:val="006505BD"/>
    <w:rsid w:val="006513E2"/>
    <w:rsid w:val="006535C8"/>
    <w:rsid w:val="0065397E"/>
    <w:rsid w:val="0065585C"/>
    <w:rsid w:val="00656EC5"/>
    <w:rsid w:val="00657108"/>
    <w:rsid w:val="0066043D"/>
    <w:rsid w:val="00660715"/>
    <w:rsid w:val="00661143"/>
    <w:rsid w:val="006615E9"/>
    <w:rsid w:val="00662A33"/>
    <w:rsid w:val="006630EA"/>
    <w:rsid w:val="00663D62"/>
    <w:rsid w:val="00665030"/>
    <w:rsid w:val="006651AD"/>
    <w:rsid w:val="00666DA7"/>
    <w:rsid w:val="00667476"/>
    <w:rsid w:val="006703D1"/>
    <w:rsid w:val="00670FC7"/>
    <w:rsid w:val="00675C05"/>
    <w:rsid w:val="00676989"/>
    <w:rsid w:val="00676E1A"/>
    <w:rsid w:val="00677868"/>
    <w:rsid w:val="0068038E"/>
    <w:rsid w:val="00682439"/>
    <w:rsid w:val="00682E93"/>
    <w:rsid w:val="00683587"/>
    <w:rsid w:val="006841C4"/>
    <w:rsid w:val="00684872"/>
    <w:rsid w:val="0068656E"/>
    <w:rsid w:val="006869C4"/>
    <w:rsid w:val="006905A9"/>
    <w:rsid w:val="00690ECF"/>
    <w:rsid w:val="006918CB"/>
    <w:rsid w:val="00692153"/>
    <w:rsid w:val="00692369"/>
    <w:rsid w:val="006928FE"/>
    <w:rsid w:val="00692E4B"/>
    <w:rsid w:val="00693167"/>
    <w:rsid w:val="006933A5"/>
    <w:rsid w:val="00695626"/>
    <w:rsid w:val="00695934"/>
    <w:rsid w:val="00696E4B"/>
    <w:rsid w:val="006A0821"/>
    <w:rsid w:val="006A2C49"/>
    <w:rsid w:val="006A3143"/>
    <w:rsid w:val="006A4A31"/>
    <w:rsid w:val="006A4ADD"/>
    <w:rsid w:val="006A595D"/>
    <w:rsid w:val="006A6E30"/>
    <w:rsid w:val="006A7323"/>
    <w:rsid w:val="006B13FB"/>
    <w:rsid w:val="006B16F3"/>
    <w:rsid w:val="006B1770"/>
    <w:rsid w:val="006B1777"/>
    <w:rsid w:val="006B3A13"/>
    <w:rsid w:val="006B51D1"/>
    <w:rsid w:val="006B52E9"/>
    <w:rsid w:val="006B68DA"/>
    <w:rsid w:val="006B7E14"/>
    <w:rsid w:val="006C150D"/>
    <w:rsid w:val="006C2863"/>
    <w:rsid w:val="006C2D17"/>
    <w:rsid w:val="006C3406"/>
    <w:rsid w:val="006C3691"/>
    <w:rsid w:val="006C39A9"/>
    <w:rsid w:val="006C53AA"/>
    <w:rsid w:val="006C5BBC"/>
    <w:rsid w:val="006C7A94"/>
    <w:rsid w:val="006D06CD"/>
    <w:rsid w:val="006D0FDE"/>
    <w:rsid w:val="006D10BB"/>
    <w:rsid w:val="006D3C13"/>
    <w:rsid w:val="006D485A"/>
    <w:rsid w:val="006D4C0F"/>
    <w:rsid w:val="006D5DEF"/>
    <w:rsid w:val="006D79AB"/>
    <w:rsid w:val="006D7F6E"/>
    <w:rsid w:val="006E0B6F"/>
    <w:rsid w:val="006E0DA9"/>
    <w:rsid w:val="006E18FF"/>
    <w:rsid w:val="006E1914"/>
    <w:rsid w:val="006E2D61"/>
    <w:rsid w:val="006E32FB"/>
    <w:rsid w:val="006E3D57"/>
    <w:rsid w:val="006E52BE"/>
    <w:rsid w:val="006E6F48"/>
    <w:rsid w:val="006F2D82"/>
    <w:rsid w:val="006F30C6"/>
    <w:rsid w:val="006F3238"/>
    <w:rsid w:val="006F36A4"/>
    <w:rsid w:val="006F4936"/>
    <w:rsid w:val="006F54FC"/>
    <w:rsid w:val="00701CAE"/>
    <w:rsid w:val="00701E24"/>
    <w:rsid w:val="00702000"/>
    <w:rsid w:val="007021AB"/>
    <w:rsid w:val="00703506"/>
    <w:rsid w:val="007036CF"/>
    <w:rsid w:val="00705064"/>
    <w:rsid w:val="007053D3"/>
    <w:rsid w:val="00705436"/>
    <w:rsid w:val="00705601"/>
    <w:rsid w:val="00706E41"/>
    <w:rsid w:val="007107E7"/>
    <w:rsid w:val="00710921"/>
    <w:rsid w:val="0071149B"/>
    <w:rsid w:val="00712B39"/>
    <w:rsid w:val="00720137"/>
    <w:rsid w:val="00720941"/>
    <w:rsid w:val="007212A2"/>
    <w:rsid w:val="00721802"/>
    <w:rsid w:val="007226F1"/>
    <w:rsid w:val="00723609"/>
    <w:rsid w:val="0072751D"/>
    <w:rsid w:val="0072788E"/>
    <w:rsid w:val="00727A62"/>
    <w:rsid w:val="00732162"/>
    <w:rsid w:val="007328FB"/>
    <w:rsid w:val="00733A77"/>
    <w:rsid w:val="00735700"/>
    <w:rsid w:val="007358E7"/>
    <w:rsid w:val="00736956"/>
    <w:rsid w:val="00736DB9"/>
    <w:rsid w:val="00737D8B"/>
    <w:rsid w:val="00741094"/>
    <w:rsid w:val="00741317"/>
    <w:rsid w:val="00741668"/>
    <w:rsid w:val="00741CC5"/>
    <w:rsid w:val="00745446"/>
    <w:rsid w:val="00745E19"/>
    <w:rsid w:val="00746A43"/>
    <w:rsid w:val="00746FB1"/>
    <w:rsid w:val="0074734A"/>
    <w:rsid w:val="00751563"/>
    <w:rsid w:val="007522FC"/>
    <w:rsid w:val="007546E6"/>
    <w:rsid w:val="00754D5D"/>
    <w:rsid w:val="00757AAA"/>
    <w:rsid w:val="007604B4"/>
    <w:rsid w:val="00760C73"/>
    <w:rsid w:val="00760EC9"/>
    <w:rsid w:val="0076156D"/>
    <w:rsid w:val="007616EB"/>
    <w:rsid w:val="00762028"/>
    <w:rsid w:val="007626AC"/>
    <w:rsid w:val="00762766"/>
    <w:rsid w:val="00762A7B"/>
    <w:rsid w:val="00762CC8"/>
    <w:rsid w:val="007631B2"/>
    <w:rsid w:val="0076386D"/>
    <w:rsid w:val="0076472E"/>
    <w:rsid w:val="007655D1"/>
    <w:rsid w:val="0076589E"/>
    <w:rsid w:val="00765AF9"/>
    <w:rsid w:val="00765E70"/>
    <w:rsid w:val="00766186"/>
    <w:rsid w:val="007678F4"/>
    <w:rsid w:val="00770AF1"/>
    <w:rsid w:val="00770E35"/>
    <w:rsid w:val="00771AA6"/>
    <w:rsid w:val="00772DA1"/>
    <w:rsid w:val="00773DE6"/>
    <w:rsid w:val="00776820"/>
    <w:rsid w:val="0077769B"/>
    <w:rsid w:val="00780911"/>
    <w:rsid w:val="00783E4F"/>
    <w:rsid w:val="00784AAB"/>
    <w:rsid w:val="007863DF"/>
    <w:rsid w:val="0078716D"/>
    <w:rsid w:val="007905F7"/>
    <w:rsid w:val="0079139D"/>
    <w:rsid w:val="007917C1"/>
    <w:rsid w:val="00792783"/>
    <w:rsid w:val="007960A6"/>
    <w:rsid w:val="00796D17"/>
    <w:rsid w:val="007978F1"/>
    <w:rsid w:val="007A0A07"/>
    <w:rsid w:val="007A18E2"/>
    <w:rsid w:val="007A3092"/>
    <w:rsid w:val="007A35A5"/>
    <w:rsid w:val="007A3BE0"/>
    <w:rsid w:val="007A57AC"/>
    <w:rsid w:val="007A6461"/>
    <w:rsid w:val="007A7EA8"/>
    <w:rsid w:val="007B3E5B"/>
    <w:rsid w:val="007B4772"/>
    <w:rsid w:val="007B5B56"/>
    <w:rsid w:val="007B5BC5"/>
    <w:rsid w:val="007B6007"/>
    <w:rsid w:val="007B7356"/>
    <w:rsid w:val="007C0F19"/>
    <w:rsid w:val="007C1D8B"/>
    <w:rsid w:val="007C2EBA"/>
    <w:rsid w:val="007C39BE"/>
    <w:rsid w:val="007C4265"/>
    <w:rsid w:val="007C487B"/>
    <w:rsid w:val="007C57C1"/>
    <w:rsid w:val="007C5C12"/>
    <w:rsid w:val="007C63A8"/>
    <w:rsid w:val="007D09E0"/>
    <w:rsid w:val="007D0DD6"/>
    <w:rsid w:val="007D2FC0"/>
    <w:rsid w:val="007D592F"/>
    <w:rsid w:val="007E0775"/>
    <w:rsid w:val="007E129D"/>
    <w:rsid w:val="007E1C80"/>
    <w:rsid w:val="007E1D23"/>
    <w:rsid w:val="007E1DCA"/>
    <w:rsid w:val="007E2DB7"/>
    <w:rsid w:val="007E3B7F"/>
    <w:rsid w:val="007E4134"/>
    <w:rsid w:val="007E434C"/>
    <w:rsid w:val="007E513D"/>
    <w:rsid w:val="007E5EA5"/>
    <w:rsid w:val="007E647F"/>
    <w:rsid w:val="007E69F4"/>
    <w:rsid w:val="007F12DB"/>
    <w:rsid w:val="007F18E4"/>
    <w:rsid w:val="007F1A20"/>
    <w:rsid w:val="007F1C35"/>
    <w:rsid w:val="007F2D0D"/>
    <w:rsid w:val="007F30D0"/>
    <w:rsid w:val="007F3B5A"/>
    <w:rsid w:val="007F4905"/>
    <w:rsid w:val="007F504F"/>
    <w:rsid w:val="007F55B6"/>
    <w:rsid w:val="007F676C"/>
    <w:rsid w:val="007F6E90"/>
    <w:rsid w:val="007F75B7"/>
    <w:rsid w:val="007F7997"/>
    <w:rsid w:val="00800421"/>
    <w:rsid w:val="00800876"/>
    <w:rsid w:val="00800B22"/>
    <w:rsid w:val="00803CD6"/>
    <w:rsid w:val="00803D7E"/>
    <w:rsid w:val="00804A4D"/>
    <w:rsid w:val="00804A97"/>
    <w:rsid w:val="008050BF"/>
    <w:rsid w:val="008059B1"/>
    <w:rsid w:val="00805A54"/>
    <w:rsid w:val="00805A98"/>
    <w:rsid w:val="00806732"/>
    <w:rsid w:val="008067DE"/>
    <w:rsid w:val="00807AF1"/>
    <w:rsid w:val="00810A7D"/>
    <w:rsid w:val="00811660"/>
    <w:rsid w:val="008122DA"/>
    <w:rsid w:val="00812344"/>
    <w:rsid w:val="008139F5"/>
    <w:rsid w:val="00813E89"/>
    <w:rsid w:val="00813EEB"/>
    <w:rsid w:val="00813FE8"/>
    <w:rsid w:val="008141C8"/>
    <w:rsid w:val="00815A71"/>
    <w:rsid w:val="00816452"/>
    <w:rsid w:val="00816B90"/>
    <w:rsid w:val="00817171"/>
    <w:rsid w:val="00820842"/>
    <w:rsid w:val="00820D29"/>
    <w:rsid w:val="008217EA"/>
    <w:rsid w:val="00821CEB"/>
    <w:rsid w:val="008221F5"/>
    <w:rsid w:val="00822523"/>
    <w:rsid w:val="008228EC"/>
    <w:rsid w:val="008239BC"/>
    <w:rsid w:val="008250BD"/>
    <w:rsid w:val="008259F9"/>
    <w:rsid w:val="00827DDF"/>
    <w:rsid w:val="008304B9"/>
    <w:rsid w:val="00830BF3"/>
    <w:rsid w:val="00830DF2"/>
    <w:rsid w:val="008338A2"/>
    <w:rsid w:val="00836A20"/>
    <w:rsid w:val="00836BCE"/>
    <w:rsid w:val="00837813"/>
    <w:rsid w:val="00837D48"/>
    <w:rsid w:val="0084023D"/>
    <w:rsid w:val="008405C8"/>
    <w:rsid w:val="00841420"/>
    <w:rsid w:val="00843E39"/>
    <w:rsid w:val="00843FB7"/>
    <w:rsid w:val="0084572D"/>
    <w:rsid w:val="00845A3D"/>
    <w:rsid w:val="00851D9C"/>
    <w:rsid w:val="008544FF"/>
    <w:rsid w:val="0085469D"/>
    <w:rsid w:val="0085569C"/>
    <w:rsid w:val="00856537"/>
    <w:rsid w:val="00857003"/>
    <w:rsid w:val="00860B28"/>
    <w:rsid w:val="008614B3"/>
    <w:rsid w:val="00861A5D"/>
    <w:rsid w:val="0086209C"/>
    <w:rsid w:val="00863A17"/>
    <w:rsid w:val="00864BA5"/>
    <w:rsid w:val="0086541B"/>
    <w:rsid w:val="00870BE5"/>
    <w:rsid w:val="00875259"/>
    <w:rsid w:val="008754BC"/>
    <w:rsid w:val="00875C95"/>
    <w:rsid w:val="0087717D"/>
    <w:rsid w:val="00877B52"/>
    <w:rsid w:val="00877BA4"/>
    <w:rsid w:val="008803C1"/>
    <w:rsid w:val="00880AC6"/>
    <w:rsid w:val="00880DB3"/>
    <w:rsid w:val="00882563"/>
    <w:rsid w:val="00884691"/>
    <w:rsid w:val="00885D91"/>
    <w:rsid w:val="00886A7C"/>
    <w:rsid w:val="0089136C"/>
    <w:rsid w:val="00891BCE"/>
    <w:rsid w:val="008924C3"/>
    <w:rsid w:val="00894052"/>
    <w:rsid w:val="00894E3B"/>
    <w:rsid w:val="00895392"/>
    <w:rsid w:val="008965BD"/>
    <w:rsid w:val="008A051E"/>
    <w:rsid w:val="008A38B5"/>
    <w:rsid w:val="008A3B97"/>
    <w:rsid w:val="008A43AC"/>
    <w:rsid w:val="008A75BC"/>
    <w:rsid w:val="008B0FA0"/>
    <w:rsid w:val="008B2187"/>
    <w:rsid w:val="008B2C23"/>
    <w:rsid w:val="008B39B6"/>
    <w:rsid w:val="008B5098"/>
    <w:rsid w:val="008B5A83"/>
    <w:rsid w:val="008B699C"/>
    <w:rsid w:val="008B759F"/>
    <w:rsid w:val="008C0AC1"/>
    <w:rsid w:val="008C137A"/>
    <w:rsid w:val="008C1616"/>
    <w:rsid w:val="008C1BA0"/>
    <w:rsid w:val="008C240A"/>
    <w:rsid w:val="008C2A84"/>
    <w:rsid w:val="008C2BAA"/>
    <w:rsid w:val="008C498E"/>
    <w:rsid w:val="008C5DC4"/>
    <w:rsid w:val="008C6E70"/>
    <w:rsid w:val="008C758A"/>
    <w:rsid w:val="008C7704"/>
    <w:rsid w:val="008D00FB"/>
    <w:rsid w:val="008D0602"/>
    <w:rsid w:val="008D1DFC"/>
    <w:rsid w:val="008D27C8"/>
    <w:rsid w:val="008D386B"/>
    <w:rsid w:val="008D653F"/>
    <w:rsid w:val="008D68E0"/>
    <w:rsid w:val="008D7CF8"/>
    <w:rsid w:val="008D7E58"/>
    <w:rsid w:val="008E0C6D"/>
    <w:rsid w:val="008E1D47"/>
    <w:rsid w:val="008E1ED2"/>
    <w:rsid w:val="008F1AE6"/>
    <w:rsid w:val="008F1D04"/>
    <w:rsid w:val="008F3C2C"/>
    <w:rsid w:val="008F44AD"/>
    <w:rsid w:val="008F4A2D"/>
    <w:rsid w:val="008F65D7"/>
    <w:rsid w:val="00901051"/>
    <w:rsid w:val="0090155E"/>
    <w:rsid w:val="0090179C"/>
    <w:rsid w:val="009024C1"/>
    <w:rsid w:val="00902D83"/>
    <w:rsid w:val="00903F9D"/>
    <w:rsid w:val="00903FCB"/>
    <w:rsid w:val="0090421B"/>
    <w:rsid w:val="00907198"/>
    <w:rsid w:val="00911361"/>
    <w:rsid w:val="0091169B"/>
    <w:rsid w:val="00911B69"/>
    <w:rsid w:val="009145D2"/>
    <w:rsid w:val="00914933"/>
    <w:rsid w:val="00914A69"/>
    <w:rsid w:val="0091589F"/>
    <w:rsid w:val="00916BD2"/>
    <w:rsid w:val="00920E83"/>
    <w:rsid w:val="00920F39"/>
    <w:rsid w:val="00921219"/>
    <w:rsid w:val="0092270A"/>
    <w:rsid w:val="009241BA"/>
    <w:rsid w:val="009246ED"/>
    <w:rsid w:val="00924828"/>
    <w:rsid w:val="009249C2"/>
    <w:rsid w:val="0092760C"/>
    <w:rsid w:val="00933339"/>
    <w:rsid w:val="00933CB4"/>
    <w:rsid w:val="0093505F"/>
    <w:rsid w:val="00940EE4"/>
    <w:rsid w:val="00941266"/>
    <w:rsid w:val="00941B04"/>
    <w:rsid w:val="00941C6F"/>
    <w:rsid w:val="00942ACB"/>
    <w:rsid w:val="00942BCC"/>
    <w:rsid w:val="00943DC3"/>
    <w:rsid w:val="00947EC7"/>
    <w:rsid w:val="009502B4"/>
    <w:rsid w:val="0095042D"/>
    <w:rsid w:val="00950768"/>
    <w:rsid w:val="00950EE4"/>
    <w:rsid w:val="0095338D"/>
    <w:rsid w:val="009546A7"/>
    <w:rsid w:val="009554CC"/>
    <w:rsid w:val="00955F77"/>
    <w:rsid w:val="00956134"/>
    <w:rsid w:val="009562B3"/>
    <w:rsid w:val="00963A9B"/>
    <w:rsid w:val="00964E8A"/>
    <w:rsid w:val="00966824"/>
    <w:rsid w:val="00967549"/>
    <w:rsid w:val="00967FF2"/>
    <w:rsid w:val="009778C6"/>
    <w:rsid w:val="00980FCB"/>
    <w:rsid w:val="0098338E"/>
    <w:rsid w:val="009872E4"/>
    <w:rsid w:val="009904E0"/>
    <w:rsid w:val="00990A57"/>
    <w:rsid w:val="0099170B"/>
    <w:rsid w:val="00991FDC"/>
    <w:rsid w:val="00993B0B"/>
    <w:rsid w:val="00994303"/>
    <w:rsid w:val="009945E6"/>
    <w:rsid w:val="009A0C44"/>
    <w:rsid w:val="009A30BA"/>
    <w:rsid w:val="009A34B3"/>
    <w:rsid w:val="009A3A4D"/>
    <w:rsid w:val="009A45CB"/>
    <w:rsid w:val="009A5972"/>
    <w:rsid w:val="009A5A62"/>
    <w:rsid w:val="009A725D"/>
    <w:rsid w:val="009A79FD"/>
    <w:rsid w:val="009B3E62"/>
    <w:rsid w:val="009B503D"/>
    <w:rsid w:val="009B5A74"/>
    <w:rsid w:val="009B5F98"/>
    <w:rsid w:val="009C194F"/>
    <w:rsid w:val="009C2E16"/>
    <w:rsid w:val="009C2E6F"/>
    <w:rsid w:val="009C38A0"/>
    <w:rsid w:val="009C4106"/>
    <w:rsid w:val="009C7F7F"/>
    <w:rsid w:val="009D024E"/>
    <w:rsid w:val="009D1575"/>
    <w:rsid w:val="009D186A"/>
    <w:rsid w:val="009D24F7"/>
    <w:rsid w:val="009D2578"/>
    <w:rsid w:val="009D2E75"/>
    <w:rsid w:val="009D31E9"/>
    <w:rsid w:val="009D4428"/>
    <w:rsid w:val="009D4B35"/>
    <w:rsid w:val="009D5D4A"/>
    <w:rsid w:val="009E0563"/>
    <w:rsid w:val="009E1819"/>
    <w:rsid w:val="009E313B"/>
    <w:rsid w:val="009E353D"/>
    <w:rsid w:val="009E4BDB"/>
    <w:rsid w:val="009E5995"/>
    <w:rsid w:val="009E7AD7"/>
    <w:rsid w:val="009F0B7F"/>
    <w:rsid w:val="009F1187"/>
    <w:rsid w:val="009F1434"/>
    <w:rsid w:val="009F1B49"/>
    <w:rsid w:val="009F27A1"/>
    <w:rsid w:val="009F31BC"/>
    <w:rsid w:val="009F4422"/>
    <w:rsid w:val="009F4CFC"/>
    <w:rsid w:val="009F50C8"/>
    <w:rsid w:val="009F61E6"/>
    <w:rsid w:val="009F62BB"/>
    <w:rsid w:val="009F69D5"/>
    <w:rsid w:val="009F6B05"/>
    <w:rsid w:val="00A00831"/>
    <w:rsid w:val="00A0112F"/>
    <w:rsid w:val="00A020A8"/>
    <w:rsid w:val="00A02699"/>
    <w:rsid w:val="00A02F34"/>
    <w:rsid w:val="00A03353"/>
    <w:rsid w:val="00A06974"/>
    <w:rsid w:val="00A10484"/>
    <w:rsid w:val="00A10A67"/>
    <w:rsid w:val="00A12B62"/>
    <w:rsid w:val="00A12F00"/>
    <w:rsid w:val="00A12F85"/>
    <w:rsid w:val="00A144B1"/>
    <w:rsid w:val="00A14A14"/>
    <w:rsid w:val="00A16E20"/>
    <w:rsid w:val="00A17D45"/>
    <w:rsid w:val="00A22A73"/>
    <w:rsid w:val="00A22C3A"/>
    <w:rsid w:val="00A23FA9"/>
    <w:rsid w:val="00A244ED"/>
    <w:rsid w:val="00A24973"/>
    <w:rsid w:val="00A2514B"/>
    <w:rsid w:val="00A26323"/>
    <w:rsid w:val="00A3196F"/>
    <w:rsid w:val="00A323D6"/>
    <w:rsid w:val="00A3390E"/>
    <w:rsid w:val="00A3392A"/>
    <w:rsid w:val="00A34642"/>
    <w:rsid w:val="00A3651F"/>
    <w:rsid w:val="00A36667"/>
    <w:rsid w:val="00A36FD2"/>
    <w:rsid w:val="00A4065A"/>
    <w:rsid w:val="00A40702"/>
    <w:rsid w:val="00A41072"/>
    <w:rsid w:val="00A41FA2"/>
    <w:rsid w:val="00A43F3E"/>
    <w:rsid w:val="00A44140"/>
    <w:rsid w:val="00A441C5"/>
    <w:rsid w:val="00A44C9F"/>
    <w:rsid w:val="00A44E61"/>
    <w:rsid w:val="00A4545C"/>
    <w:rsid w:val="00A4563E"/>
    <w:rsid w:val="00A45FEE"/>
    <w:rsid w:val="00A468D2"/>
    <w:rsid w:val="00A4715A"/>
    <w:rsid w:val="00A47934"/>
    <w:rsid w:val="00A47BD1"/>
    <w:rsid w:val="00A5101A"/>
    <w:rsid w:val="00A51978"/>
    <w:rsid w:val="00A51B99"/>
    <w:rsid w:val="00A525B6"/>
    <w:rsid w:val="00A53A3D"/>
    <w:rsid w:val="00A55771"/>
    <w:rsid w:val="00A56077"/>
    <w:rsid w:val="00A562D8"/>
    <w:rsid w:val="00A56E23"/>
    <w:rsid w:val="00A571EB"/>
    <w:rsid w:val="00A5739B"/>
    <w:rsid w:val="00A60388"/>
    <w:rsid w:val="00A6113B"/>
    <w:rsid w:val="00A628E8"/>
    <w:rsid w:val="00A70EDB"/>
    <w:rsid w:val="00A7156B"/>
    <w:rsid w:val="00A718C3"/>
    <w:rsid w:val="00A72204"/>
    <w:rsid w:val="00A75235"/>
    <w:rsid w:val="00A81588"/>
    <w:rsid w:val="00A82E93"/>
    <w:rsid w:val="00A83637"/>
    <w:rsid w:val="00A84988"/>
    <w:rsid w:val="00A866A4"/>
    <w:rsid w:val="00A86C4C"/>
    <w:rsid w:val="00A877DD"/>
    <w:rsid w:val="00A87D9A"/>
    <w:rsid w:val="00A93500"/>
    <w:rsid w:val="00A94177"/>
    <w:rsid w:val="00A94902"/>
    <w:rsid w:val="00A97790"/>
    <w:rsid w:val="00AA0DD0"/>
    <w:rsid w:val="00AA1FB7"/>
    <w:rsid w:val="00AA2F8A"/>
    <w:rsid w:val="00AA5E55"/>
    <w:rsid w:val="00AA61CA"/>
    <w:rsid w:val="00AA7A40"/>
    <w:rsid w:val="00AB0078"/>
    <w:rsid w:val="00AB0AD7"/>
    <w:rsid w:val="00AB1362"/>
    <w:rsid w:val="00AB1FFE"/>
    <w:rsid w:val="00AB4DEB"/>
    <w:rsid w:val="00AB57C6"/>
    <w:rsid w:val="00AB74CC"/>
    <w:rsid w:val="00AC12F0"/>
    <w:rsid w:val="00AC178E"/>
    <w:rsid w:val="00AC1EB4"/>
    <w:rsid w:val="00AC2396"/>
    <w:rsid w:val="00AC542D"/>
    <w:rsid w:val="00AC62B7"/>
    <w:rsid w:val="00AC6D65"/>
    <w:rsid w:val="00AC758E"/>
    <w:rsid w:val="00AC7CEA"/>
    <w:rsid w:val="00AD1EB2"/>
    <w:rsid w:val="00AD4358"/>
    <w:rsid w:val="00AD4DE3"/>
    <w:rsid w:val="00AD7CF0"/>
    <w:rsid w:val="00AE0EEB"/>
    <w:rsid w:val="00AE1C2E"/>
    <w:rsid w:val="00AE1DE1"/>
    <w:rsid w:val="00AE2399"/>
    <w:rsid w:val="00AE5C1B"/>
    <w:rsid w:val="00AE6BD4"/>
    <w:rsid w:val="00AE70AC"/>
    <w:rsid w:val="00AE732F"/>
    <w:rsid w:val="00AE7416"/>
    <w:rsid w:val="00AE741E"/>
    <w:rsid w:val="00AE7918"/>
    <w:rsid w:val="00AF0D8F"/>
    <w:rsid w:val="00AF0EFB"/>
    <w:rsid w:val="00AF1AB2"/>
    <w:rsid w:val="00AF2908"/>
    <w:rsid w:val="00AF2C32"/>
    <w:rsid w:val="00AF401A"/>
    <w:rsid w:val="00AF4142"/>
    <w:rsid w:val="00AF52EC"/>
    <w:rsid w:val="00B00A25"/>
    <w:rsid w:val="00B00EAD"/>
    <w:rsid w:val="00B02CF2"/>
    <w:rsid w:val="00B02DEB"/>
    <w:rsid w:val="00B031FA"/>
    <w:rsid w:val="00B03708"/>
    <w:rsid w:val="00B03C24"/>
    <w:rsid w:val="00B062B7"/>
    <w:rsid w:val="00B07E6F"/>
    <w:rsid w:val="00B114A8"/>
    <w:rsid w:val="00B11DA5"/>
    <w:rsid w:val="00B11F9B"/>
    <w:rsid w:val="00B13084"/>
    <w:rsid w:val="00B13D43"/>
    <w:rsid w:val="00B14A3F"/>
    <w:rsid w:val="00B1506C"/>
    <w:rsid w:val="00B16789"/>
    <w:rsid w:val="00B2092D"/>
    <w:rsid w:val="00B2106F"/>
    <w:rsid w:val="00B229C4"/>
    <w:rsid w:val="00B2325D"/>
    <w:rsid w:val="00B235D5"/>
    <w:rsid w:val="00B23A07"/>
    <w:rsid w:val="00B24CEE"/>
    <w:rsid w:val="00B26028"/>
    <w:rsid w:val="00B26789"/>
    <w:rsid w:val="00B2799B"/>
    <w:rsid w:val="00B31405"/>
    <w:rsid w:val="00B3277C"/>
    <w:rsid w:val="00B328BF"/>
    <w:rsid w:val="00B32BBE"/>
    <w:rsid w:val="00B33E05"/>
    <w:rsid w:val="00B34598"/>
    <w:rsid w:val="00B35126"/>
    <w:rsid w:val="00B35E45"/>
    <w:rsid w:val="00B36340"/>
    <w:rsid w:val="00B36FD3"/>
    <w:rsid w:val="00B419D1"/>
    <w:rsid w:val="00B4282C"/>
    <w:rsid w:val="00B42B01"/>
    <w:rsid w:val="00B45826"/>
    <w:rsid w:val="00B462B6"/>
    <w:rsid w:val="00B467F2"/>
    <w:rsid w:val="00B46C6C"/>
    <w:rsid w:val="00B50A12"/>
    <w:rsid w:val="00B50D49"/>
    <w:rsid w:val="00B51063"/>
    <w:rsid w:val="00B54503"/>
    <w:rsid w:val="00B55217"/>
    <w:rsid w:val="00B55A7A"/>
    <w:rsid w:val="00B55B33"/>
    <w:rsid w:val="00B56C84"/>
    <w:rsid w:val="00B57020"/>
    <w:rsid w:val="00B57EC1"/>
    <w:rsid w:val="00B610D0"/>
    <w:rsid w:val="00B62C90"/>
    <w:rsid w:val="00B64627"/>
    <w:rsid w:val="00B64C00"/>
    <w:rsid w:val="00B6538C"/>
    <w:rsid w:val="00B677B8"/>
    <w:rsid w:val="00B67EC5"/>
    <w:rsid w:val="00B705C5"/>
    <w:rsid w:val="00B7186B"/>
    <w:rsid w:val="00B71BBD"/>
    <w:rsid w:val="00B730D5"/>
    <w:rsid w:val="00B74709"/>
    <w:rsid w:val="00B75A78"/>
    <w:rsid w:val="00B76F65"/>
    <w:rsid w:val="00B80F42"/>
    <w:rsid w:val="00B80F8F"/>
    <w:rsid w:val="00B82553"/>
    <w:rsid w:val="00B83ED5"/>
    <w:rsid w:val="00B8448C"/>
    <w:rsid w:val="00B846CC"/>
    <w:rsid w:val="00B84CAA"/>
    <w:rsid w:val="00B84D2D"/>
    <w:rsid w:val="00B861FC"/>
    <w:rsid w:val="00B86B96"/>
    <w:rsid w:val="00B87371"/>
    <w:rsid w:val="00B9098E"/>
    <w:rsid w:val="00B91C87"/>
    <w:rsid w:val="00B934EA"/>
    <w:rsid w:val="00B9352D"/>
    <w:rsid w:val="00B94D6C"/>
    <w:rsid w:val="00B963D2"/>
    <w:rsid w:val="00B97337"/>
    <w:rsid w:val="00BA2FE7"/>
    <w:rsid w:val="00BA31C1"/>
    <w:rsid w:val="00BA3E07"/>
    <w:rsid w:val="00BA47AF"/>
    <w:rsid w:val="00BA57B3"/>
    <w:rsid w:val="00BA689E"/>
    <w:rsid w:val="00BA765B"/>
    <w:rsid w:val="00BB03AE"/>
    <w:rsid w:val="00BB19E6"/>
    <w:rsid w:val="00BB1DF2"/>
    <w:rsid w:val="00BB2E05"/>
    <w:rsid w:val="00BB37EA"/>
    <w:rsid w:val="00BB4296"/>
    <w:rsid w:val="00BB609B"/>
    <w:rsid w:val="00BB6622"/>
    <w:rsid w:val="00BB685B"/>
    <w:rsid w:val="00BB6A16"/>
    <w:rsid w:val="00BC0A4D"/>
    <w:rsid w:val="00BC0CDD"/>
    <w:rsid w:val="00BC293D"/>
    <w:rsid w:val="00BC4DB3"/>
    <w:rsid w:val="00BC5825"/>
    <w:rsid w:val="00BD0C07"/>
    <w:rsid w:val="00BD155D"/>
    <w:rsid w:val="00BD16EA"/>
    <w:rsid w:val="00BD1741"/>
    <w:rsid w:val="00BD2240"/>
    <w:rsid w:val="00BD4047"/>
    <w:rsid w:val="00BD53EA"/>
    <w:rsid w:val="00BD6A99"/>
    <w:rsid w:val="00BD72FC"/>
    <w:rsid w:val="00BE2735"/>
    <w:rsid w:val="00BE2B42"/>
    <w:rsid w:val="00BE2FC1"/>
    <w:rsid w:val="00BE325F"/>
    <w:rsid w:val="00BE4534"/>
    <w:rsid w:val="00BE646A"/>
    <w:rsid w:val="00BE6AC7"/>
    <w:rsid w:val="00BE6FA0"/>
    <w:rsid w:val="00BE70F0"/>
    <w:rsid w:val="00BF0346"/>
    <w:rsid w:val="00BF10C2"/>
    <w:rsid w:val="00BF110F"/>
    <w:rsid w:val="00BF50BE"/>
    <w:rsid w:val="00BF58F7"/>
    <w:rsid w:val="00C0085E"/>
    <w:rsid w:val="00C015F0"/>
    <w:rsid w:val="00C01A4F"/>
    <w:rsid w:val="00C01C8D"/>
    <w:rsid w:val="00C03447"/>
    <w:rsid w:val="00C04344"/>
    <w:rsid w:val="00C0564D"/>
    <w:rsid w:val="00C06B8E"/>
    <w:rsid w:val="00C10AC1"/>
    <w:rsid w:val="00C1117C"/>
    <w:rsid w:val="00C11317"/>
    <w:rsid w:val="00C11877"/>
    <w:rsid w:val="00C11962"/>
    <w:rsid w:val="00C1268C"/>
    <w:rsid w:val="00C16BD2"/>
    <w:rsid w:val="00C1745B"/>
    <w:rsid w:val="00C21340"/>
    <w:rsid w:val="00C22960"/>
    <w:rsid w:val="00C2425E"/>
    <w:rsid w:val="00C24FBE"/>
    <w:rsid w:val="00C26A56"/>
    <w:rsid w:val="00C3227A"/>
    <w:rsid w:val="00C325FD"/>
    <w:rsid w:val="00C33192"/>
    <w:rsid w:val="00C334A6"/>
    <w:rsid w:val="00C3364B"/>
    <w:rsid w:val="00C33BD4"/>
    <w:rsid w:val="00C34D50"/>
    <w:rsid w:val="00C36BBF"/>
    <w:rsid w:val="00C40E4B"/>
    <w:rsid w:val="00C40F05"/>
    <w:rsid w:val="00C40F5D"/>
    <w:rsid w:val="00C42F18"/>
    <w:rsid w:val="00C43895"/>
    <w:rsid w:val="00C460D9"/>
    <w:rsid w:val="00C46560"/>
    <w:rsid w:val="00C5068D"/>
    <w:rsid w:val="00C52C79"/>
    <w:rsid w:val="00C56326"/>
    <w:rsid w:val="00C56673"/>
    <w:rsid w:val="00C604E7"/>
    <w:rsid w:val="00C60B05"/>
    <w:rsid w:val="00C628CB"/>
    <w:rsid w:val="00C64688"/>
    <w:rsid w:val="00C6493C"/>
    <w:rsid w:val="00C666A4"/>
    <w:rsid w:val="00C66A6D"/>
    <w:rsid w:val="00C674E9"/>
    <w:rsid w:val="00C70335"/>
    <w:rsid w:val="00C7107E"/>
    <w:rsid w:val="00C712A6"/>
    <w:rsid w:val="00C71940"/>
    <w:rsid w:val="00C72D41"/>
    <w:rsid w:val="00C743E4"/>
    <w:rsid w:val="00C774F8"/>
    <w:rsid w:val="00C77646"/>
    <w:rsid w:val="00C80107"/>
    <w:rsid w:val="00C819BF"/>
    <w:rsid w:val="00C82CA0"/>
    <w:rsid w:val="00C855F9"/>
    <w:rsid w:val="00C85DED"/>
    <w:rsid w:val="00C86885"/>
    <w:rsid w:val="00C8745A"/>
    <w:rsid w:val="00C87634"/>
    <w:rsid w:val="00C87907"/>
    <w:rsid w:val="00C90554"/>
    <w:rsid w:val="00C93752"/>
    <w:rsid w:val="00C93AE6"/>
    <w:rsid w:val="00C97357"/>
    <w:rsid w:val="00C9778B"/>
    <w:rsid w:val="00CA000C"/>
    <w:rsid w:val="00CA3E6E"/>
    <w:rsid w:val="00CA4C1A"/>
    <w:rsid w:val="00CA5167"/>
    <w:rsid w:val="00CA5A8F"/>
    <w:rsid w:val="00CA653E"/>
    <w:rsid w:val="00CA73C6"/>
    <w:rsid w:val="00CB05A6"/>
    <w:rsid w:val="00CB1C8E"/>
    <w:rsid w:val="00CB3145"/>
    <w:rsid w:val="00CB3A10"/>
    <w:rsid w:val="00CB4F11"/>
    <w:rsid w:val="00CB5EBE"/>
    <w:rsid w:val="00CB62DB"/>
    <w:rsid w:val="00CB6443"/>
    <w:rsid w:val="00CB7364"/>
    <w:rsid w:val="00CC0F55"/>
    <w:rsid w:val="00CC18F9"/>
    <w:rsid w:val="00CC3557"/>
    <w:rsid w:val="00CC4BD0"/>
    <w:rsid w:val="00CC5C07"/>
    <w:rsid w:val="00CC5D05"/>
    <w:rsid w:val="00CC5F9B"/>
    <w:rsid w:val="00CC75D6"/>
    <w:rsid w:val="00CC7D1E"/>
    <w:rsid w:val="00CC7D65"/>
    <w:rsid w:val="00CD1950"/>
    <w:rsid w:val="00CD3C70"/>
    <w:rsid w:val="00CD3FC6"/>
    <w:rsid w:val="00CD42FB"/>
    <w:rsid w:val="00CD5303"/>
    <w:rsid w:val="00CD5775"/>
    <w:rsid w:val="00CD57E0"/>
    <w:rsid w:val="00CD5929"/>
    <w:rsid w:val="00CD5DA2"/>
    <w:rsid w:val="00CD5EC0"/>
    <w:rsid w:val="00CD62F8"/>
    <w:rsid w:val="00CD68E1"/>
    <w:rsid w:val="00CD72AC"/>
    <w:rsid w:val="00CD7965"/>
    <w:rsid w:val="00CE1146"/>
    <w:rsid w:val="00CE12F7"/>
    <w:rsid w:val="00CE33D2"/>
    <w:rsid w:val="00CE41A6"/>
    <w:rsid w:val="00CE48AB"/>
    <w:rsid w:val="00CE5EEB"/>
    <w:rsid w:val="00CE601B"/>
    <w:rsid w:val="00CE69EF"/>
    <w:rsid w:val="00CF0964"/>
    <w:rsid w:val="00CF0E3B"/>
    <w:rsid w:val="00CF1EAC"/>
    <w:rsid w:val="00CF3A14"/>
    <w:rsid w:val="00CF413D"/>
    <w:rsid w:val="00CF4275"/>
    <w:rsid w:val="00CF495D"/>
    <w:rsid w:val="00CF5F55"/>
    <w:rsid w:val="00CF6D67"/>
    <w:rsid w:val="00CF6DAE"/>
    <w:rsid w:val="00CF7C88"/>
    <w:rsid w:val="00D047EF"/>
    <w:rsid w:val="00D06594"/>
    <w:rsid w:val="00D0692A"/>
    <w:rsid w:val="00D107B7"/>
    <w:rsid w:val="00D142A6"/>
    <w:rsid w:val="00D146E3"/>
    <w:rsid w:val="00D1609E"/>
    <w:rsid w:val="00D16151"/>
    <w:rsid w:val="00D16653"/>
    <w:rsid w:val="00D17B3B"/>
    <w:rsid w:val="00D2257B"/>
    <w:rsid w:val="00D22E09"/>
    <w:rsid w:val="00D232E0"/>
    <w:rsid w:val="00D2340C"/>
    <w:rsid w:val="00D2491F"/>
    <w:rsid w:val="00D25E34"/>
    <w:rsid w:val="00D27CE8"/>
    <w:rsid w:val="00D30501"/>
    <w:rsid w:val="00D30739"/>
    <w:rsid w:val="00D3151E"/>
    <w:rsid w:val="00D321E8"/>
    <w:rsid w:val="00D32536"/>
    <w:rsid w:val="00D3268C"/>
    <w:rsid w:val="00D32CE5"/>
    <w:rsid w:val="00D343C0"/>
    <w:rsid w:val="00D34685"/>
    <w:rsid w:val="00D34FD6"/>
    <w:rsid w:val="00D3632F"/>
    <w:rsid w:val="00D409FF"/>
    <w:rsid w:val="00D4104A"/>
    <w:rsid w:val="00D41591"/>
    <w:rsid w:val="00D421A0"/>
    <w:rsid w:val="00D4247F"/>
    <w:rsid w:val="00D42B4A"/>
    <w:rsid w:val="00D42B9D"/>
    <w:rsid w:val="00D4351D"/>
    <w:rsid w:val="00D4569C"/>
    <w:rsid w:val="00D4594C"/>
    <w:rsid w:val="00D45E91"/>
    <w:rsid w:val="00D46DD6"/>
    <w:rsid w:val="00D46E26"/>
    <w:rsid w:val="00D473DD"/>
    <w:rsid w:val="00D475A7"/>
    <w:rsid w:val="00D5026B"/>
    <w:rsid w:val="00D527FD"/>
    <w:rsid w:val="00D541D5"/>
    <w:rsid w:val="00D55495"/>
    <w:rsid w:val="00D55CB5"/>
    <w:rsid w:val="00D560F0"/>
    <w:rsid w:val="00D56D3D"/>
    <w:rsid w:val="00D56DFF"/>
    <w:rsid w:val="00D56E9E"/>
    <w:rsid w:val="00D5703B"/>
    <w:rsid w:val="00D57ED6"/>
    <w:rsid w:val="00D604AE"/>
    <w:rsid w:val="00D64CF6"/>
    <w:rsid w:val="00D66FBE"/>
    <w:rsid w:val="00D67768"/>
    <w:rsid w:val="00D70484"/>
    <w:rsid w:val="00D72159"/>
    <w:rsid w:val="00D745DD"/>
    <w:rsid w:val="00D778C3"/>
    <w:rsid w:val="00D80416"/>
    <w:rsid w:val="00D8090D"/>
    <w:rsid w:val="00D81E41"/>
    <w:rsid w:val="00D8381D"/>
    <w:rsid w:val="00D8588B"/>
    <w:rsid w:val="00D85CB9"/>
    <w:rsid w:val="00D87223"/>
    <w:rsid w:val="00D87670"/>
    <w:rsid w:val="00D9023D"/>
    <w:rsid w:val="00D90AA1"/>
    <w:rsid w:val="00D90F13"/>
    <w:rsid w:val="00D919D8"/>
    <w:rsid w:val="00D9522A"/>
    <w:rsid w:val="00D96922"/>
    <w:rsid w:val="00DA02EA"/>
    <w:rsid w:val="00DA05AD"/>
    <w:rsid w:val="00DA0AA3"/>
    <w:rsid w:val="00DA0AB6"/>
    <w:rsid w:val="00DA0E01"/>
    <w:rsid w:val="00DA1B50"/>
    <w:rsid w:val="00DA22DD"/>
    <w:rsid w:val="00DA2EF0"/>
    <w:rsid w:val="00DA43CC"/>
    <w:rsid w:val="00DA4FB1"/>
    <w:rsid w:val="00DA5B06"/>
    <w:rsid w:val="00DB0D71"/>
    <w:rsid w:val="00DB1D0C"/>
    <w:rsid w:val="00DB1E5E"/>
    <w:rsid w:val="00DB4602"/>
    <w:rsid w:val="00DB4A44"/>
    <w:rsid w:val="00DB5C43"/>
    <w:rsid w:val="00DB5C58"/>
    <w:rsid w:val="00DB6419"/>
    <w:rsid w:val="00DB6DB7"/>
    <w:rsid w:val="00DB70E4"/>
    <w:rsid w:val="00DB7168"/>
    <w:rsid w:val="00DB7619"/>
    <w:rsid w:val="00DC0720"/>
    <w:rsid w:val="00DC0E5D"/>
    <w:rsid w:val="00DC2269"/>
    <w:rsid w:val="00DC2B04"/>
    <w:rsid w:val="00DC4CD3"/>
    <w:rsid w:val="00DC5BB8"/>
    <w:rsid w:val="00DC64FE"/>
    <w:rsid w:val="00DC65DC"/>
    <w:rsid w:val="00DC6B1E"/>
    <w:rsid w:val="00DD0097"/>
    <w:rsid w:val="00DD04FD"/>
    <w:rsid w:val="00DD06DB"/>
    <w:rsid w:val="00DD0FD0"/>
    <w:rsid w:val="00DD10A4"/>
    <w:rsid w:val="00DD175D"/>
    <w:rsid w:val="00DD2026"/>
    <w:rsid w:val="00DD261E"/>
    <w:rsid w:val="00DD2C99"/>
    <w:rsid w:val="00DD38F6"/>
    <w:rsid w:val="00DD64EC"/>
    <w:rsid w:val="00DD6B28"/>
    <w:rsid w:val="00DE0B1E"/>
    <w:rsid w:val="00DE318D"/>
    <w:rsid w:val="00DE3A47"/>
    <w:rsid w:val="00DE4113"/>
    <w:rsid w:val="00DE7140"/>
    <w:rsid w:val="00DE7526"/>
    <w:rsid w:val="00DE7A5F"/>
    <w:rsid w:val="00DF24FE"/>
    <w:rsid w:val="00DF338B"/>
    <w:rsid w:val="00DF390A"/>
    <w:rsid w:val="00DF46FE"/>
    <w:rsid w:val="00DF52CF"/>
    <w:rsid w:val="00DF62EA"/>
    <w:rsid w:val="00DF67A3"/>
    <w:rsid w:val="00DF6E54"/>
    <w:rsid w:val="00DF7736"/>
    <w:rsid w:val="00DF7FB8"/>
    <w:rsid w:val="00E0006E"/>
    <w:rsid w:val="00E00AE3"/>
    <w:rsid w:val="00E014A2"/>
    <w:rsid w:val="00E019ED"/>
    <w:rsid w:val="00E01B0F"/>
    <w:rsid w:val="00E029ED"/>
    <w:rsid w:val="00E04A50"/>
    <w:rsid w:val="00E05827"/>
    <w:rsid w:val="00E05960"/>
    <w:rsid w:val="00E06086"/>
    <w:rsid w:val="00E06C33"/>
    <w:rsid w:val="00E07469"/>
    <w:rsid w:val="00E10048"/>
    <w:rsid w:val="00E10473"/>
    <w:rsid w:val="00E10AED"/>
    <w:rsid w:val="00E11283"/>
    <w:rsid w:val="00E12A69"/>
    <w:rsid w:val="00E130DE"/>
    <w:rsid w:val="00E13462"/>
    <w:rsid w:val="00E13657"/>
    <w:rsid w:val="00E13E0D"/>
    <w:rsid w:val="00E159F2"/>
    <w:rsid w:val="00E15C7F"/>
    <w:rsid w:val="00E16431"/>
    <w:rsid w:val="00E2001F"/>
    <w:rsid w:val="00E20476"/>
    <w:rsid w:val="00E204BE"/>
    <w:rsid w:val="00E20A35"/>
    <w:rsid w:val="00E21676"/>
    <w:rsid w:val="00E218B5"/>
    <w:rsid w:val="00E2309B"/>
    <w:rsid w:val="00E2320A"/>
    <w:rsid w:val="00E23716"/>
    <w:rsid w:val="00E24A0B"/>
    <w:rsid w:val="00E25A95"/>
    <w:rsid w:val="00E26F58"/>
    <w:rsid w:val="00E27181"/>
    <w:rsid w:val="00E27C7F"/>
    <w:rsid w:val="00E3015D"/>
    <w:rsid w:val="00E30831"/>
    <w:rsid w:val="00E313DE"/>
    <w:rsid w:val="00E31965"/>
    <w:rsid w:val="00E31F44"/>
    <w:rsid w:val="00E32FF4"/>
    <w:rsid w:val="00E33809"/>
    <w:rsid w:val="00E33E46"/>
    <w:rsid w:val="00E34535"/>
    <w:rsid w:val="00E347C6"/>
    <w:rsid w:val="00E34D69"/>
    <w:rsid w:val="00E34E5E"/>
    <w:rsid w:val="00E35A87"/>
    <w:rsid w:val="00E37B39"/>
    <w:rsid w:val="00E41C54"/>
    <w:rsid w:val="00E4375A"/>
    <w:rsid w:val="00E43B29"/>
    <w:rsid w:val="00E43D31"/>
    <w:rsid w:val="00E44741"/>
    <w:rsid w:val="00E45FD6"/>
    <w:rsid w:val="00E46488"/>
    <w:rsid w:val="00E46655"/>
    <w:rsid w:val="00E46B7D"/>
    <w:rsid w:val="00E474DB"/>
    <w:rsid w:val="00E478C7"/>
    <w:rsid w:val="00E47F07"/>
    <w:rsid w:val="00E52BEF"/>
    <w:rsid w:val="00E533C9"/>
    <w:rsid w:val="00E55FAF"/>
    <w:rsid w:val="00E56EE2"/>
    <w:rsid w:val="00E60E9D"/>
    <w:rsid w:val="00E62D3D"/>
    <w:rsid w:val="00E65BD7"/>
    <w:rsid w:val="00E67EAC"/>
    <w:rsid w:val="00E71933"/>
    <w:rsid w:val="00E721B0"/>
    <w:rsid w:val="00E72313"/>
    <w:rsid w:val="00E739A0"/>
    <w:rsid w:val="00E73E19"/>
    <w:rsid w:val="00E74F54"/>
    <w:rsid w:val="00E769A8"/>
    <w:rsid w:val="00E80F01"/>
    <w:rsid w:val="00E81DF7"/>
    <w:rsid w:val="00E837E1"/>
    <w:rsid w:val="00E83FA9"/>
    <w:rsid w:val="00E840E1"/>
    <w:rsid w:val="00E85294"/>
    <w:rsid w:val="00E870C4"/>
    <w:rsid w:val="00E906D6"/>
    <w:rsid w:val="00E90AAA"/>
    <w:rsid w:val="00E90CD0"/>
    <w:rsid w:val="00E9238D"/>
    <w:rsid w:val="00E93D5C"/>
    <w:rsid w:val="00E94472"/>
    <w:rsid w:val="00E9448C"/>
    <w:rsid w:val="00E959C1"/>
    <w:rsid w:val="00E95B29"/>
    <w:rsid w:val="00EA13F7"/>
    <w:rsid w:val="00EA3E6F"/>
    <w:rsid w:val="00EA4BD5"/>
    <w:rsid w:val="00EA7998"/>
    <w:rsid w:val="00EB1AC4"/>
    <w:rsid w:val="00EB211E"/>
    <w:rsid w:val="00EB246D"/>
    <w:rsid w:val="00EB3086"/>
    <w:rsid w:val="00EB35F8"/>
    <w:rsid w:val="00EB3A5F"/>
    <w:rsid w:val="00EB5040"/>
    <w:rsid w:val="00EB5DA9"/>
    <w:rsid w:val="00EB686A"/>
    <w:rsid w:val="00EB6CF1"/>
    <w:rsid w:val="00EB729A"/>
    <w:rsid w:val="00EC094E"/>
    <w:rsid w:val="00EC14FE"/>
    <w:rsid w:val="00EC2753"/>
    <w:rsid w:val="00EC3531"/>
    <w:rsid w:val="00EC3FC4"/>
    <w:rsid w:val="00EC5E5A"/>
    <w:rsid w:val="00EC6564"/>
    <w:rsid w:val="00EC6DAC"/>
    <w:rsid w:val="00ED01B8"/>
    <w:rsid w:val="00ED0C25"/>
    <w:rsid w:val="00ED0FDA"/>
    <w:rsid w:val="00ED1431"/>
    <w:rsid w:val="00ED16D2"/>
    <w:rsid w:val="00ED3795"/>
    <w:rsid w:val="00ED3B62"/>
    <w:rsid w:val="00ED3FFF"/>
    <w:rsid w:val="00ED4547"/>
    <w:rsid w:val="00ED6560"/>
    <w:rsid w:val="00ED75D0"/>
    <w:rsid w:val="00ED7CB6"/>
    <w:rsid w:val="00EE32B7"/>
    <w:rsid w:val="00EE3BCA"/>
    <w:rsid w:val="00EE4C61"/>
    <w:rsid w:val="00EE73B3"/>
    <w:rsid w:val="00EF0341"/>
    <w:rsid w:val="00EF103B"/>
    <w:rsid w:val="00EF4B23"/>
    <w:rsid w:val="00EF4CD7"/>
    <w:rsid w:val="00EF6877"/>
    <w:rsid w:val="00EF71B1"/>
    <w:rsid w:val="00EF757D"/>
    <w:rsid w:val="00F00A30"/>
    <w:rsid w:val="00F0137C"/>
    <w:rsid w:val="00F013BE"/>
    <w:rsid w:val="00F018F8"/>
    <w:rsid w:val="00F02BA5"/>
    <w:rsid w:val="00F03497"/>
    <w:rsid w:val="00F050B0"/>
    <w:rsid w:val="00F05394"/>
    <w:rsid w:val="00F05399"/>
    <w:rsid w:val="00F05DA4"/>
    <w:rsid w:val="00F0636C"/>
    <w:rsid w:val="00F06599"/>
    <w:rsid w:val="00F070C9"/>
    <w:rsid w:val="00F114CB"/>
    <w:rsid w:val="00F1305F"/>
    <w:rsid w:val="00F14D41"/>
    <w:rsid w:val="00F1651F"/>
    <w:rsid w:val="00F17255"/>
    <w:rsid w:val="00F200ED"/>
    <w:rsid w:val="00F20645"/>
    <w:rsid w:val="00F216C1"/>
    <w:rsid w:val="00F21AF4"/>
    <w:rsid w:val="00F227CB"/>
    <w:rsid w:val="00F22BB5"/>
    <w:rsid w:val="00F23311"/>
    <w:rsid w:val="00F236E2"/>
    <w:rsid w:val="00F25BFA"/>
    <w:rsid w:val="00F25C70"/>
    <w:rsid w:val="00F270CA"/>
    <w:rsid w:val="00F318EC"/>
    <w:rsid w:val="00F31AB2"/>
    <w:rsid w:val="00F32BE6"/>
    <w:rsid w:val="00F349F6"/>
    <w:rsid w:val="00F3577F"/>
    <w:rsid w:val="00F357D2"/>
    <w:rsid w:val="00F359F2"/>
    <w:rsid w:val="00F35F51"/>
    <w:rsid w:val="00F369E2"/>
    <w:rsid w:val="00F412CC"/>
    <w:rsid w:val="00F41B1B"/>
    <w:rsid w:val="00F41E69"/>
    <w:rsid w:val="00F4229C"/>
    <w:rsid w:val="00F43A97"/>
    <w:rsid w:val="00F44862"/>
    <w:rsid w:val="00F45719"/>
    <w:rsid w:val="00F458EF"/>
    <w:rsid w:val="00F45941"/>
    <w:rsid w:val="00F4600A"/>
    <w:rsid w:val="00F465F2"/>
    <w:rsid w:val="00F47E98"/>
    <w:rsid w:val="00F51078"/>
    <w:rsid w:val="00F512BA"/>
    <w:rsid w:val="00F5295B"/>
    <w:rsid w:val="00F53739"/>
    <w:rsid w:val="00F54940"/>
    <w:rsid w:val="00F54AAE"/>
    <w:rsid w:val="00F55F86"/>
    <w:rsid w:val="00F564D1"/>
    <w:rsid w:val="00F56A6D"/>
    <w:rsid w:val="00F57068"/>
    <w:rsid w:val="00F60980"/>
    <w:rsid w:val="00F609B0"/>
    <w:rsid w:val="00F60E3C"/>
    <w:rsid w:val="00F6117D"/>
    <w:rsid w:val="00F622AB"/>
    <w:rsid w:val="00F624AC"/>
    <w:rsid w:val="00F64196"/>
    <w:rsid w:val="00F644F1"/>
    <w:rsid w:val="00F646BE"/>
    <w:rsid w:val="00F64732"/>
    <w:rsid w:val="00F64973"/>
    <w:rsid w:val="00F65935"/>
    <w:rsid w:val="00F6630F"/>
    <w:rsid w:val="00F676B0"/>
    <w:rsid w:val="00F6775B"/>
    <w:rsid w:val="00F704AE"/>
    <w:rsid w:val="00F71B47"/>
    <w:rsid w:val="00F728D8"/>
    <w:rsid w:val="00F76250"/>
    <w:rsid w:val="00F77280"/>
    <w:rsid w:val="00F779F4"/>
    <w:rsid w:val="00F809FC"/>
    <w:rsid w:val="00F82133"/>
    <w:rsid w:val="00F8275D"/>
    <w:rsid w:val="00F83065"/>
    <w:rsid w:val="00F83AC5"/>
    <w:rsid w:val="00F84811"/>
    <w:rsid w:val="00F852CD"/>
    <w:rsid w:val="00F85E5A"/>
    <w:rsid w:val="00F876D6"/>
    <w:rsid w:val="00F9060B"/>
    <w:rsid w:val="00F9062B"/>
    <w:rsid w:val="00F9067D"/>
    <w:rsid w:val="00F91281"/>
    <w:rsid w:val="00F91D07"/>
    <w:rsid w:val="00F92CDB"/>
    <w:rsid w:val="00F93648"/>
    <w:rsid w:val="00F93888"/>
    <w:rsid w:val="00F9480F"/>
    <w:rsid w:val="00F96D77"/>
    <w:rsid w:val="00F971B7"/>
    <w:rsid w:val="00FA195D"/>
    <w:rsid w:val="00FA2AF4"/>
    <w:rsid w:val="00FA3678"/>
    <w:rsid w:val="00FA3AC4"/>
    <w:rsid w:val="00FA46A5"/>
    <w:rsid w:val="00FA5DBA"/>
    <w:rsid w:val="00FA601E"/>
    <w:rsid w:val="00FB0DAB"/>
    <w:rsid w:val="00FB1F04"/>
    <w:rsid w:val="00FB2492"/>
    <w:rsid w:val="00FB3458"/>
    <w:rsid w:val="00FB38B3"/>
    <w:rsid w:val="00FB39A3"/>
    <w:rsid w:val="00FB4D19"/>
    <w:rsid w:val="00FB4FA6"/>
    <w:rsid w:val="00FB5FA3"/>
    <w:rsid w:val="00FB70D8"/>
    <w:rsid w:val="00FC0091"/>
    <w:rsid w:val="00FC0695"/>
    <w:rsid w:val="00FC38B8"/>
    <w:rsid w:val="00FC48F5"/>
    <w:rsid w:val="00FC5E88"/>
    <w:rsid w:val="00FC691F"/>
    <w:rsid w:val="00FC7673"/>
    <w:rsid w:val="00FC7BFC"/>
    <w:rsid w:val="00FD05D3"/>
    <w:rsid w:val="00FD06E4"/>
    <w:rsid w:val="00FD0D64"/>
    <w:rsid w:val="00FD287F"/>
    <w:rsid w:val="00FD2F3C"/>
    <w:rsid w:val="00FD2FB0"/>
    <w:rsid w:val="00FD30A4"/>
    <w:rsid w:val="00FD3A88"/>
    <w:rsid w:val="00FD4767"/>
    <w:rsid w:val="00FD55AB"/>
    <w:rsid w:val="00FD600A"/>
    <w:rsid w:val="00FE0AF3"/>
    <w:rsid w:val="00FE152C"/>
    <w:rsid w:val="00FE2D0A"/>
    <w:rsid w:val="00FE3332"/>
    <w:rsid w:val="00FE5364"/>
    <w:rsid w:val="00FE54C0"/>
    <w:rsid w:val="00FE5D7A"/>
    <w:rsid w:val="00FE6A0A"/>
    <w:rsid w:val="00FE7D1C"/>
    <w:rsid w:val="00FF3329"/>
    <w:rsid w:val="00FF458F"/>
    <w:rsid w:val="00FF4A90"/>
    <w:rsid w:val="00FF53B0"/>
    <w:rsid w:val="00FF689E"/>
    <w:rsid w:val="00FF693C"/>
    <w:rsid w:val="00FF6C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68412B"/>
  <w15:chartTrackingRefBased/>
  <w15:docId w15:val="{327DF92A-3F25-4A35-B87C-2D011D1EA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819BF"/>
    <w:rPr>
      <w:rFonts w:ascii="Times New Roman" w:eastAsia="Times New Roman" w:hAnsi="Times New Roman"/>
      <w:sz w:val="24"/>
      <w:szCs w:val="24"/>
    </w:rPr>
  </w:style>
  <w:style w:type="paragraph" w:styleId="10">
    <w:name w:val="heading 1"/>
    <w:basedOn w:val="Times142"/>
    <w:next w:val="a"/>
    <w:link w:val="11"/>
    <w:uiPriority w:val="99"/>
    <w:qFormat/>
    <w:rsid w:val="00BE2B42"/>
    <w:pPr>
      <w:spacing w:after="120"/>
      <w:jc w:val="center"/>
      <w:outlineLvl w:val="0"/>
    </w:pPr>
    <w:rPr>
      <w:b/>
      <w:bCs/>
    </w:rPr>
  </w:style>
  <w:style w:type="paragraph" w:styleId="20">
    <w:name w:val="heading 2"/>
    <w:basedOn w:val="a0"/>
    <w:next w:val="a"/>
    <w:link w:val="21"/>
    <w:uiPriority w:val="99"/>
    <w:qFormat/>
    <w:rsid w:val="00B2092D"/>
    <w:pPr>
      <w:keepNext/>
      <w:keepLines/>
      <w:spacing w:after="120"/>
      <w:ind w:firstLine="0"/>
      <w:jc w:val="center"/>
      <w:outlineLvl w:val="1"/>
    </w:pPr>
    <w:rPr>
      <w:rFonts w:ascii="Cambria" w:hAnsi="Cambria"/>
      <w:b/>
      <w:bCs/>
      <w:szCs w:val="26"/>
    </w:rPr>
  </w:style>
  <w:style w:type="paragraph" w:styleId="3">
    <w:name w:val="heading 3"/>
    <w:basedOn w:val="a"/>
    <w:next w:val="a"/>
    <w:link w:val="30"/>
    <w:unhideWhenUsed/>
    <w:qFormat/>
    <w:rsid w:val="0040305F"/>
    <w:pPr>
      <w:keepNext/>
      <w:keepLines/>
      <w:spacing w:before="200"/>
      <w:outlineLvl w:val="2"/>
    </w:pPr>
    <w:rPr>
      <w:rFonts w:ascii="Cambria" w:hAnsi="Cambria"/>
      <w:b/>
      <w:bCs/>
      <w:color w:val="4F81BD"/>
    </w:rPr>
  </w:style>
  <w:style w:type="paragraph" w:styleId="4">
    <w:name w:val="heading 4"/>
    <w:basedOn w:val="a"/>
    <w:next w:val="a"/>
    <w:link w:val="40"/>
    <w:uiPriority w:val="99"/>
    <w:qFormat/>
    <w:rsid w:val="00467347"/>
    <w:pPr>
      <w:keepNext/>
      <w:spacing w:before="240" w:after="60"/>
      <w:outlineLvl w:val="3"/>
    </w:pPr>
    <w:rPr>
      <w:b/>
      <w:bCs/>
      <w:sz w:val="28"/>
      <w:szCs w:val="28"/>
    </w:rPr>
  </w:style>
  <w:style w:type="paragraph" w:styleId="5">
    <w:name w:val="heading 5"/>
    <w:basedOn w:val="a"/>
    <w:next w:val="a"/>
    <w:link w:val="50"/>
    <w:uiPriority w:val="99"/>
    <w:qFormat/>
    <w:rsid w:val="00467347"/>
    <w:pPr>
      <w:spacing w:before="240" w:after="60"/>
      <w:outlineLvl w:val="4"/>
    </w:pPr>
    <w:rPr>
      <w:b/>
      <w:bCs/>
      <w:i/>
      <w:iCs/>
      <w:sz w:val="26"/>
      <w:szCs w:val="26"/>
    </w:rPr>
  </w:style>
  <w:style w:type="paragraph" w:styleId="6">
    <w:name w:val="heading 6"/>
    <w:basedOn w:val="a"/>
    <w:next w:val="a"/>
    <w:link w:val="60"/>
    <w:uiPriority w:val="99"/>
    <w:qFormat/>
    <w:rsid w:val="00FE0AF3"/>
    <w:pPr>
      <w:keepNext/>
      <w:keepLines/>
      <w:spacing w:before="200"/>
      <w:outlineLvl w:val="5"/>
    </w:pPr>
    <w:rPr>
      <w:rFonts w:ascii="Cambria" w:hAnsi="Cambria"/>
      <w:i/>
      <w:iCs/>
      <w:color w:val="243F60"/>
    </w:rPr>
  </w:style>
  <w:style w:type="paragraph" w:styleId="7">
    <w:name w:val="heading 7"/>
    <w:basedOn w:val="a"/>
    <w:next w:val="a"/>
    <w:link w:val="70"/>
    <w:uiPriority w:val="99"/>
    <w:qFormat/>
    <w:rsid w:val="001148FC"/>
    <w:pPr>
      <w:keepNext/>
      <w:keepLines/>
      <w:spacing w:before="200"/>
      <w:outlineLvl w:val="6"/>
    </w:pPr>
    <w:rPr>
      <w:rFonts w:ascii="Cambria" w:hAnsi="Cambria"/>
      <w:i/>
      <w:iCs/>
      <w:color w:val="404040"/>
    </w:rPr>
  </w:style>
  <w:style w:type="paragraph" w:styleId="8">
    <w:name w:val="heading 8"/>
    <w:aliases w:val="П. Рисунок"/>
    <w:basedOn w:val="Times142"/>
    <w:next w:val="a"/>
    <w:link w:val="80"/>
    <w:unhideWhenUsed/>
    <w:qFormat/>
    <w:rsid w:val="00377755"/>
    <w:pPr>
      <w:spacing w:after="120"/>
      <w:ind w:firstLine="0"/>
      <w:jc w:val="center"/>
      <w:outlineLvl w:val="7"/>
    </w:pPr>
    <w:rPr>
      <w:lang w:eastAsia="en-US"/>
    </w:rPr>
  </w:style>
  <w:style w:type="paragraph" w:styleId="9">
    <w:name w:val="heading 9"/>
    <w:basedOn w:val="a"/>
    <w:next w:val="a"/>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link w:val="10"/>
    <w:uiPriority w:val="99"/>
    <w:locked/>
    <w:rsid w:val="00BE2B42"/>
    <w:rPr>
      <w:rFonts w:ascii="Times New Roman" w:eastAsia="Times New Roman" w:hAnsi="Times New Roman"/>
      <w:b/>
      <w:bCs/>
      <w:sz w:val="28"/>
      <w:szCs w:val="24"/>
    </w:rPr>
  </w:style>
  <w:style w:type="character" w:customStyle="1" w:styleId="21">
    <w:name w:val="Заголовок 2 Знак"/>
    <w:link w:val="20"/>
    <w:uiPriority w:val="99"/>
    <w:locked/>
    <w:rsid w:val="00B2092D"/>
    <w:rPr>
      <w:rFonts w:ascii="Cambria" w:eastAsia="Times New Roman" w:hAnsi="Cambria"/>
      <w:b/>
      <w:bCs/>
      <w:sz w:val="28"/>
      <w:szCs w:val="26"/>
      <w:lang w:eastAsia="en-US"/>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customStyle="1" w:styleId="a4">
    <w:name w:val="Название"/>
    <w:basedOn w:val="a"/>
    <w:link w:val="a5"/>
    <w:uiPriority w:val="99"/>
    <w:qFormat/>
    <w:rsid w:val="00467347"/>
    <w:pPr>
      <w:jc w:val="center"/>
    </w:pPr>
    <w:rPr>
      <w:b/>
      <w:sz w:val="22"/>
    </w:rPr>
  </w:style>
  <w:style w:type="character" w:customStyle="1" w:styleId="a5">
    <w:name w:val="Название Знак"/>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
    <w:uiPriority w:val="99"/>
    <w:rsid w:val="00467347"/>
    <w:pPr>
      <w:tabs>
        <w:tab w:val="num" w:pos="360"/>
      </w:tabs>
      <w:spacing w:line="312" w:lineRule="auto"/>
      <w:ind w:left="360" w:hanging="360"/>
      <w:jc w:val="both"/>
    </w:pPr>
  </w:style>
  <w:style w:type="paragraph" w:customStyle="1" w:styleId="a9">
    <w:name w:val="Для таблиц"/>
    <w:basedOn w:val="a"/>
    <w:rsid w:val="00467347"/>
  </w:style>
  <w:style w:type="paragraph" w:customStyle="1" w:styleId="1">
    <w:name w:val="Обычный (веб)1"/>
    <w:basedOn w:val="a"/>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
    <w:link w:val="ab"/>
    <w:uiPriority w:val="99"/>
    <w:qFormat/>
    <w:rsid w:val="00467347"/>
    <w:pPr>
      <w:jc w:val="center"/>
    </w:pPr>
    <w:rPr>
      <w:b/>
      <w:bCs/>
      <w:smallCaps/>
    </w:rPr>
  </w:style>
  <w:style w:type="character" w:customStyle="1" w:styleId="ab">
    <w:name w:val="Подзаголовок Знак"/>
    <w:link w:val="aa"/>
    <w:uiPriority w:val="99"/>
    <w:locked/>
    <w:rsid w:val="00467347"/>
    <w:rPr>
      <w:rFonts w:ascii="Times New Roman" w:hAnsi="Times New Roman" w:cs="Times New Roman"/>
      <w:b/>
      <w:bCs/>
      <w:smallCaps/>
      <w:sz w:val="24"/>
      <w:szCs w:val="24"/>
      <w:lang w:eastAsia="ru-RU"/>
    </w:rPr>
  </w:style>
  <w:style w:type="paragraph" w:styleId="ac">
    <w:name w:val="Body Text"/>
    <w:basedOn w:val="a"/>
    <w:link w:val="ad"/>
    <w:uiPriority w:val="99"/>
    <w:rsid w:val="00467347"/>
    <w:pPr>
      <w:jc w:val="center"/>
      <w:outlineLvl w:val="2"/>
    </w:pPr>
    <w:rPr>
      <w:b/>
      <w:sz w:val="28"/>
    </w:rPr>
  </w:style>
  <w:style w:type="character" w:customStyle="1" w:styleId="ad">
    <w:name w:val="Основной текст Знак"/>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
    <w:uiPriority w:val="99"/>
    <w:rsid w:val="00F809FC"/>
    <w:pPr>
      <w:jc w:val="center"/>
    </w:pPr>
    <w:rPr>
      <w:sz w:val="28"/>
      <w:szCs w:val="20"/>
    </w:rPr>
  </w:style>
  <w:style w:type="paragraph" w:customStyle="1" w:styleId="af">
    <w:name w:val="Без отступа"/>
    <w:basedOn w:val="a"/>
    <w:uiPriority w:val="99"/>
    <w:rsid w:val="00F809FC"/>
    <w:pPr>
      <w:jc w:val="both"/>
    </w:pPr>
    <w:rPr>
      <w:sz w:val="28"/>
      <w:szCs w:val="20"/>
    </w:rPr>
  </w:style>
  <w:style w:type="paragraph" w:customStyle="1" w:styleId="Affiliation">
    <w:name w:val="Affiliation"/>
    <w:basedOn w:val="a"/>
    <w:uiPriority w:val="99"/>
    <w:rsid w:val="009502B4"/>
    <w:pPr>
      <w:spacing w:before="120" w:after="120"/>
    </w:pPr>
    <w:rPr>
      <w:szCs w:val="28"/>
    </w:rPr>
  </w:style>
  <w:style w:type="paragraph" w:customStyle="1" w:styleId="110">
    <w:name w:val="Знак Знак Знак Знак Знак Знак Знак11"/>
    <w:basedOn w:val="a"/>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
    <w:link w:val="af1"/>
    <w:uiPriority w:val="99"/>
    <w:rsid w:val="00DA4FB1"/>
    <w:pPr>
      <w:tabs>
        <w:tab w:val="center" w:pos="4677"/>
        <w:tab w:val="right" w:pos="9355"/>
      </w:tabs>
    </w:pPr>
  </w:style>
  <w:style w:type="character" w:customStyle="1" w:styleId="af1">
    <w:name w:val="Нижний колонтитул Знак"/>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
    <w:uiPriority w:val="99"/>
    <w:qFormat/>
    <w:rsid w:val="007C63A8"/>
    <w:pPr>
      <w:ind w:left="720"/>
      <w:contextualSpacing/>
    </w:pPr>
  </w:style>
  <w:style w:type="table" w:styleId="af3">
    <w:name w:val="Table Grid"/>
    <w:basedOn w:val="a2"/>
    <w:uiPriority w:val="5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
    <w:link w:val="af6"/>
    <w:uiPriority w:val="99"/>
    <w:rsid w:val="0098338E"/>
    <w:pPr>
      <w:tabs>
        <w:tab w:val="center" w:pos="4677"/>
        <w:tab w:val="right" w:pos="9355"/>
      </w:tabs>
    </w:pPr>
  </w:style>
  <w:style w:type="character" w:customStyle="1" w:styleId="af6">
    <w:name w:val="Верхний колонтитул Знак"/>
    <w:link w:val="af5"/>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uiPriority w:val="99"/>
    <w:rsid w:val="00BD16EA"/>
    <w:rPr>
      <w:rFonts w:ascii="Times New Roman" w:hAnsi="Times New Roman" w:cs="Times New Roman"/>
      <w:u w:val="none"/>
    </w:rPr>
  </w:style>
  <w:style w:type="character" w:customStyle="1" w:styleId="25">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7">
    <w:name w:val="Hyperlink"/>
    <w:uiPriority w:val="99"/>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
    <w:link w:val="34"/>
    <w:uiPriority w:val="99"/>
    <w:rsid w:val="00FE0AF3"/>
    <w:pPr>
      <w:spacing w:after="120" w:line="276" w:lineRule="auto"/>
    </w:pPr>
    <w:rPr>
      <w:rFonts w:ascii="Calibri" w:hAnsi="Calibri"/>
      <w:sz w:val="16"/>
      <w:szCs w:val="16"/>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5">
    <w:name w:val="Абзац списка1"/>
    <w:basedOn w:val="a"/>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
    <w:uiPriority w:val="99"/>
    <w:rsid w:val="00FE0AF3"/>
    <w:pPr>
      <w:spacing w:before="100" w:beforeAutospacing="1" w:after="100" w:afterAutospacing="1"/>
    </w:pPr>
  </w:style>
  <w:style w:type="paragraph" w:styleId="af9">
    <w:name w:val="List Bullet"/>
    <w:basedOn w:val="a"/>
    <w:rsid w:val="00FE0AF3"/>
    <w:pPr>
      <w:tabs>
        <w:tab w:val="num" w:pos="360"/>
      </w:tabs>
      <w:ind w:left="360" w:hanging="360"/>
      <w:jc w:val="both"/>
    </w:pPr>
  </w:style>
  <w:style w:type="paragraph" w:styleId="42">
    <w:name w:val="List Bullet 4"/>
    <w:basedOn w:val="a"/>
    <w:uiPriority w:val="99"/>
    <w:rsid w:val="00FE0AF3"/>
    <w:pPr>
      <w:tabs>
        <w:tab w:val="num" w:pos="1209"/>
      </w:tabs>
      <w:ind w:left="1209" w:hanging="360"/>
      <w:jc w:val="both"/>
    </w:pPr>
    <w:rPr>
      <w:szCs w:val="20"/>
    </w:rPr>
  </w:style>
  <w:style w:type="paragraph" w:styleId="35">
    <w:name w:val="List Bullet 3"/>
    <w:basedOn w:val="a"/>
    <w:uiPriority w:val="99"/>
    <w:semiHidden/>
    <w:rsid w:val="005E45B9"/>
    <w:pPr>
      <w:tabs>
        <w:tab w:val="num" w:pos="926"/>
      </w:tabs>
      <w:ind w:left="926" w:hanging="360"/>
      <w:contextualSpacing/>
    </w:pPr>
  </w:style>
  <w:style w:type="paragraph" w:customStyle="1" w:styleId="fortables12">
    <w:name w:val="for_tables_12"/>
    <w:basedOn w:val="a"/>
    <w:uiPriority w:val="99"/>
    <w:rsid w:val="005E45B9"/>
    <w:pPr>
      <w:tabs>
        <w:tab w:val="num" w:pos="643"/>
      </w:tabs>
      <w:spacing w:line="320" w:lineRule="exact"/>
    </w:pPr>
  </w:style>
  <w:style w:type="paragraph" w:customStyle="1" w:styleId="210">
    <w:name w:val="Основной текст 21"/>
    <w:basedOn w:val="a"/>
    <w:uiPriority w:val="99"/>
    <w:rsid w:val="005E45B9"/>
    <w:pPr>
      <w:ind w:firstLine="709"/>
      <w:jc w:val="both"/>
    </w:pPr>
  </w:style>
  <w:style w:type="paragraph" w:customStyle="1" w:styleId="Style40">
    <w:name w:val="Style40"/>
    <w:basedOn w:val="a"/>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
    <w:uiPriority w:val="99"/>
    <w:rsid w:val="001F2933"/>
    <w:pPr>
      <w:widowControl w:val="0"/>
      <w:autoSpaceDE w:val="0"/>
      <w:autoSpaceDN w:val="0"/>
      <w:adjustRightInd w:val="0"/>
    </w:pPr>
    <w:rPr>
      <w:rFonts w:eastAsia="Calibri"/>
    </w:rPr>
  </w:style>
  <w:style w:type="paragraph" w:styleId="afa">
    <w:name w:val="Plain Text"/>
    <w:basedOn w:val="a"/>
    <w:link w:val="afb"/>
    <w:rsid w:val="00754D5D"/>
    <w:rPr>
      <w:rFonts w:ascii="Courier New" w:hAnsi="Courier New" w:cs="Courier New"/>
      <w:sz w:val="20"/>
      <w:szCs w:val="20"/>
    </w:rPr>
  </w:style>
  <w:style w:type="character" w:customStyle="1" w:styleId="afb">
    <w:name w:val="Текст Знак"/>
    <w:link w:val="afa"/>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
    <w:rsid w:val="00921219"/>
    <w:pPr>
      <w:spacing w:before="100" w:beforeAutospacing="1" w:after="100" w:afterAutospacing="1"/>
    </w:pPr>
  </w:style>
  <w:style w:type="paragraph" w:customStyle="1" w:styleId="dash041e0431044b0447043d044b0439">
    <w:name w:val="dash041e_0431_044b_0447_043d_044b_0439"/>
    <w:basedOn w:val="a"/>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
    <w:link w:val="Times1420"/>
    <w:qFormat/>
    <w:rsid w:val="00921219"/>
    <w:pPr>
      <w:tabs>
        <w:tab w:val="left" w:pos="709"/>
      </w:tabs>
      <w:spacing w:line="312" w:lineRule="auto"/>
      <w:ind w:firstLine="709"/>
      <w:jc w:val="both"/>
    </w:pPr>
    <w:rPr>
      <w:sz w:val="28"/>
    </w:r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6">
    <w:name w:val="Основной шрифт абзаца1"/>
    <w:rsid w:val="00F93888"/>
  </w:style>
  <w:style w:type="paragraph" w:styleId="afc">
    <w:name w:val="caption"/>
    <w:basedOn w:val="a"/>
    <w:next w:val="a"/>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
    <w:rsid w:val="004E786A"/>
    <w:pPr>
      <w:ind w:left="720"/>
      <w:contextualSpacing/>
    </w:pPr>
    <w:rPr>
      <w:rFonts w:eastAsia="Calibri"/>
    </w:rPr>
  </w:style>
  <w:style w:type="paragraph" w:styleId="afd">
    <w:name w:val="Balloon Text"/>
    <w:basedOn w:val="a"/>
    <w:link w:val="afe"/>
    <w:uiPriority w:val="99"/>
    <w:semiHidden/>
    <w:unhideWhenUsed/>
    <w:locked/>
    <w:rsid w:val="00117573"/>
    <w:rPr>
      <w:rFonts w:ascii="Tahoma" w:hAnsi="Tahoma" w:cs="Tahoma"/>
      <w:sz w:val="16"/>
      <w:szCs w:val="16"/>
    </w:rPr>
  </w:style>
  <w:style w:type="character" w:customStyle="1" w:styleId="afe">
    <w:name w:val="Текст выноски Знак"/>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f">
    <w:name w:val="Book Title"/>
    <w:uiPriority w:val="33"/>
    <w:qFormat/>
    <w:rsid w:val="007F6E90"/>
    <w:rPr>
      <w:b/>
      <w:bCs/>
      <w:smallCaps/>
      <w:spacing w:val="5"/>
    </w:rPr>
  </w:style>
  <w:style w:type="paragraph" w:customStyle="1" w:styleId="aff0">
    <w:name w:val="Текст абзаца"/>
    <w:basedOn w:val="a"/>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paragraph" w:customStyle="1" w:styleId="a0">
    <w:name w:val="Стандарт (курсовая)"/>
    <w:basedOn w:val="ac"/>
    <w:link w:val="aff1"/>
    <w:qFormat/>
    <w:rsid w:val="00E33E46"/>
    <w:pPr>
      <w:tabs>
        <w:tab w:val="left" w:pos="709"/>
      </w:tabs>
      <w:spacing w:line="360" w:lineRule="auto"/>
      <w:ind w:firstLine="709"/>
      <w:jc w:val="both"/>
    </w:pPr>
    <w:rPr>
      <w:b w:val="0"/>
      <w:szCs w:val="28"/>
      <w:lang w:eastAsia="en-US"/>
    </w:rPr>
  </w:style>
  <w:style w:type="character" w:customStyle="1" w:styleId="aff1">
    <w:name w:val="Стандарт (курсовая) Знак"/>
    <w:link w:val="a0"/>
    <w:rsid w:val="00E33E46"/>
    <w:rPr>
      <w:rFonts w:ascii="Times New Roman" w:eastAsia="Times New Roman" w:hAnsi="Times New Roman"/>
      <w:sz w:val="28"/>
      <w:szCs w:val="28"/>
      <w:lang w:eastAsia="en-US"/>
    </w:rPr>
  </w:style>
  <w:style w:type="paragraph" w:customStyle="1" w:styleId="BodyText24">
    <w:name w:val="Body Text 24"/>
    <w:basedOn w:val="a"/>
    <w:rsid w:val="002C5C54"/>
    <w:pPr>
      <w:overflowPunct w:val="0"/>
      <w:autoSpaceDE w:val="0"/>
      <w:autoSpaceDN w:val="0"/>
      <w:adjustRightInd w:val="0"/>
      <w:spacing w:line="360" w:lineRule="auto"/>
      <w:ind w:firstLine="851"/>
      <w:jc w:val="both"/>
    </w:pPr>
    <w:rPr>
      <w:b/>
      <w:sz w:val="28"/>
      <w:szCs w:val="20"/>
    </w:rPr>
  </w:style>
  <w:style w:type="paragraph" w:styleId="aff2">
    <w:name w:val="TOC Heading"/>
    <w:basedOn w:val="10"/>
    <w:next w:val="a"/>
    <w:uiPriority w:val="39"/>
    <w:unhideWhenUsed/>
    <w:qFormat/>
    <w:rsid w:val="00E33E46"/>
    <w:pPr>
      <w:keepLines/>
      <w:spacing w:before="240" w:line="259" w:lineRule="auto"/>
      <w:jc w:val="left"/>
      <w:outlineLvl w:val="9"/>
    </w:pPr>
    <w:rPr>
      <w:rFonts w:ascii="Calibri Light" w:hAnsi="Calibri Light"/>
      <w:i/>
      <w:color w:val="2F5496"/>
      <w:sz w:val="32"/>
      <w:szCs w:val="32"/>
    </w:rPr>
  </w:style>
  <w:style w:type="paragraph" w:styleId="17">
    <w:name w:val="toc 1"/>
    <w:basedOn w:val="a"/>
    <w:next w:val="a"/>
    <w:autoRedefine/>
    <w:uiPriority w:val="39"/>
    <w:rsid w:val="00BD155D"/>
    <w:pPr>
      <w:spacing w:line="288" w:lineRule="auto"/>
    </w:pPr>
    <w:rPr>
      <w:caps/>
      <w:sz w:val="28"/>
    </w:rPr>
  </w:style>
  <w:style w:type="paragraph" w:styleId="2a">
    <w:name w:val="toc 2"/>
    <w:basedOn w:val="a"/>
    <w:next w:val="a"/>
    <w:autoRedefine/>
    <w:uiPriority w:val="39"/>
    <w:rsid w:val="00BD155D"/>
    <w:pPr>
      <w:spacing w:line="288" w:lineRule="auto"/>
      <w:ind w:left="238"/>
    </w:pPr>
    <w:rPr>
      <w:sz w:val="28"/>
    </w:rPr>
  </w:style>
  <w:style w:type="paragraph" w:styleId="37">
    <w:name w:val="toc 3"/>
    <w:basedOn w:val="a"/>
    <w:next w:val="a"/>
    <w:autoRedefine/>
    <w:uiPriority w:val="39"/>
    <w:rsid w:val="00BD155D"/>
    <w:pPr>
      <w:spacing w:line="288" w:lineRule="auto"/>
      <w:ind w:left="482"/>
    </w:pPr>
    <w:rPr>
      <w:sz w:val="28"/>
    </w:rPr>
  </w:style>
  <w:style w:type="character" w:styleId="aff3">
    <w:name w:val="FollowedHyperlink"/>
    <w:uiPriority w:val="99"/>
    <w:semiHidden/>
    <w:unhideWhenUsed/>
    <w:locked/>
    <w:rsid w:val="00B2092D"/>
    <w:rPr>
      <w:color w:val="954F72"/>
      <w:u w:val="single"/>
    </w:rPr>
  </w:style>
  <w:style w:type="paragraph" w:styleId="45">
    <w:name w:val="toc 4"/>
    <w:basedOn w:val="a"/>
    <w:next w:val="a"/>
    <w:autoRedefine/>
    <w:uiPriority w:val="39"/>
    <w:unhideWhenUsed/>
    <w:rsid w:val="00BE325F"/>
    <w:pPr>
      <w:spacing w:after="100" w:line="259" w:lineRule="auto"/>
      <w:ind w:left="660"/>
    </w:pPr>
    <w:rPr>
      <w:rFonts w:ascii="Calibri" w:hAnsi="Calibri"/>
      <w:sz w:val="22"/>
      <w:szCs w:val="22"/>
    </w:rPr>
  </w:style>
  <w:style w:type="paragraph" w:styleId="52">
    <w:name w:val="toc 5"/>
    <w:basedOn w:val="a"/>
    <w:next w:val="a"/>
    <w:autoRedefine/>
    <w:uiPriority w:val="39"/>
    <w:unhideWhenUsed/>
    <w:rsid w:val="00BE325F"/>
    <w:pPr>
      <w:spacing w:after="100" w:line="259" w:lineRule="auto"/>
      <w:ind w:left="880"/>
    </w:pPr>
    <w:rPr>
      <w:rFonts w:ascii="Calibri" w:hAnsi="Calibri"/>
      <w:sz w:val="22"/>
      <w:szCs w:val="22"/>
    </w:rPr>
  </w:style>
  <w:style w:type="paragraph" w:styleId="62">
    <w:name w:val="toc 6"/>
    <w:basedOn w:val="a"/>
    <w:next w:val="a"/>
    <w:autoRedefine/>
    <w:uiPriority w:val="39"/>
    <w:unhideWhenUsed/>
    <w:rsid w:val="00BE325F"/>
    <w:pPr>
      <w:spacing w:after="100" w:line="259" w:lineRule="auto"/>
      <w:ind w:left="1100"/>
    </w:pPr>
    <w:rPr>
      <w:rFonts w:ascii="Calibri" w:hAnsi="Calibri"/>
      <w:sz w:val="22"/>
      <w:szCs w:val="22"/>
    </w:rPr>
  </w:style>
  <w:style w:type="paragraph" w:styleId="71">
    <w:name w:val="toc 7"/>
    <w:basedOn w:val="a"/>
    <w:next w:val="a"/>
    <w:autoRedefine/>
    <w:uiPriority w:val="39"/>
    <w:unhideWhenUsed/>
    <w:rsid w:val="00BE325F"/>
    <w:pPr>
      <w:spacing w:after="100" w:line="259" w:lineRule="auto"/>
      <w:ind w:left="1320"/>
    </w:pPr>
    <w:rPr>
      <w:rFonts w:ascii="Calibri" w:hAnsi="Calibri"/>
      <w:sz w:val="22"/>
      <w:szCs w:val="22"/>
    </w:rPr>
  </w:style>
  <w:style w:type="paragraph" w:styleId="81">
    <w:name w:val="toc 8"/>
    <w:basedOn w:val="a"/>
    <w:next w:val="a"/>
    <w:autoRedefine/>
    <w:uiPriority w:val="39"/>
    <w:unhideWhenUsed/>
    <w:rsid w:val="00BE325F"/>
    <w:pPr>
      <w:spacing w:after="100" w:line="259" w:lineRule="auto"/>
      <w:ind w:left="1540"/>
    </w:pPr>
    <w:rPr>
      <w:rFonts w:ascii="Calibri" w:hAnsi="Calibri"/>
      <w:sz w:val="22"/>
      <w:szCs w:val="22"/>
    </w:rPr>
  </w:style>
  <w:style w:type="paragraph" w:styleId="91">
    <w:name w:val="toc 9"/>
    <w:basedOn w:val="a"/>
    <w:next w:val="a"/>
    <w:autoRedefine/>
    <w:uiPriority w:val="39"/>
    <w:unhideWhenUsed/>
    <w:rsid w:val="00BE325F"/>
    <w:pPr>
      <w:spacing w:after="100" w:line="259" w:lineRule="auto"/>
      <w:ind w:left="1760"/>
    </w:pPr>
    <w:rPr>
      <w:rFonts w:ascii="Calibri" w:hAnsi="Calibri"/>
      <w:sz w:val="22"/>
      <w:szCs w:val="22"/>
    </w:rPr>
  </w:style>
  <w:style w:type="character" w:styleId="aff4">
    <w:name w:val="Unresolved Mention"/>
    <w:uiPriority w:val="99"/>
    <w:semiHidden/>
    <w:unhideWhenUsed/>
    <w:rsid w:val="00BE325F"/>
    <w:rPr>
      <w:color w:val="605E5C"/>
      <w:shd w:val="clear" w:color="auto" w:fill="E1DFDD"/>
    </w:rPr>
  </w:style>
  <w:style w:type="character" w:styleId="aff5">
    <w:name w:val="Placeholder Text"/>
    <w:basedOn w:val="a1"/>
    <w:uiPriority w:val="99"/>
    <w:semiHidden/>
    <w:rsid w:val="00C64688"/>
    <w:rPr>
      <w:color w:val="808080"/>
    </w:rPr>
  </w:style>
  <w:style w:type="character" w:customStyle="1" w:styleId="80">
    <w:name w:val="Заголовок 8 Знак"/>
    <w:aliases w:val="П. Рисунок Знак"/>
    <w:basedOn w:val="a1"/>
    <w:link w:val="8"/>
    <w:rsid w:val="00377755"/>
    <w:rPr>
      <w:rFonts w:ascii="Times New Roman" w:eastAsia="Times New Roman" w:hAnsi="Times New Roman"/>
      <w:sz w:val="28"/>
      <w:szCs w:val="24"/>
      <w:lang w:eastAsia="en-US"/>
    </w:rPr>
  </w:style>
  <w:style w:type="paragraph" w:styleId="aff6">
    <w:name w:val="Normal (Web)"/>
    <w:basedOn w:val="a"/>
    <w:uiPriority w:val="99"/>
    <w:semiHidden/>
    <w:unhideWhenUsed/>
    <w:locked/>
    <w:rsid w:val="00D4247F"/>
    <w:pPr>
      <w:spacing w:before="100" w:beforeAutospacing="1" w:after="100" w:afterAutospacing="1"/>
    </w:pPr>
  </w:style>
  <w:style w:type="character" w:styleId="aff7">
    <w:name w:val="Emphasis"/>
    <w:basedOn w:val="a1"/>
    <w:qFormat/>
    <w:rsid w:val="00313E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249">
      <w:bodyDiv w:val="1"/>
      <w:marLeft w:val="0"/>
      <w:marRight w:val="0"/>
      <w:marTop w:val="0"/>
      <w:marBottom w:val="0"/>
      <w:divBdr>
        <w:top w:val="none" w:sz="0" w:space="0" w:color="auto"/>
        <w:left w:val="none" w:sz="0" w:space="0" w:color="auto"/>
        <w:bottom w:val="none" w:sz="0" w:space="0" w:color="auto"/>
        <w:right w:val="none" w:sz="0" w:space="0" w:color="auto"/>
      </w:divBdr>
    </w:div>
    <w:div w:id="3553467">
      <w:bodyDiv w:val="1"/>
      <w:marLeft w:val="0"/>
      <w:marRight w:val="0"/>
      <w:marTop w:val="0"/>
      <w:marBottom w:val="0"/>
      <w:divBdr>
        <w:top w:val="none" w:sz="0" w:space="0" w:color="auto"/>
        <w:left w:val="none" w:sz="0" w:space="0" w:color="auto"/>
        <w:bottom w:val="none" w:sz="0" w:space="0" w:color="auto"/>
        <w:right w:val="none" w:sz="0" w:space="0" w:color="auto"/>
      </w:divBdr>
    </w:div>
    <w:div w:id="29838436">
      <w:bodyDiv w:val="1"/>
      <w:marLeft w:val="0"/>
      <w:marRight w:val="0"/>
      <w:marTop w:val="0"/>
      <w:marBottom w:val="0"/>
      <w:divBdr>
        <w:top w:val="none" w:sz="0" w:space="0" w:color="auto"/>
        <w:left w:val="none" w:sz="0" w:space="0" w:color="auto"/>
        <w:bottom w:val="none" w:sz="0" w:space="0" w:color="auto"/>
        <w:right w:val="none" w:sz="0" w:space="0" w:color="auto"/>
      </w:divBdr>
    </w:div>
    <w:div w:id="33626791">
      <w:bodyDiv w:val="1"/>
      <w:marLeft w:val="0"/>
      <w:marRight w:val="0"/>
      <w:marTop w:val="0"/>
      <w:marBottom w:val="0"/>
      <w:divBdr>
        <w:top w:val="none" w:sz="0" w:space="0" w:color="auto"/>
        <w:left w:val="none" w:sz="0" w:space="0" w:color="auto"/>
        <w:bottom w:val="none" w:sz="0" w:space="0" w:color="auto"/>
        <w:right w:val="none" w:sz="0" w:space="0" w:color="auto"/>
      </w:divBdr>
    </w:div>
    <w:div w:id="40056966">
      <w:bodyDiv w:val="1"/>
      <w:marLeft w:val="0"/>
      <w:marRight w:val="0"/>
      <w:marTop w:val="0"/>
      <w:marBottom w:val="0"/>
      <w:divBdr>
        <w:top w:val="none" w:sz="0" w:space="0" w:color="auto"/>
        <w:left w:val="none" w:sz="0" w:space="0" w:color="auto"/>
        <w:bottom w:val="none" w:sz="0" w:space="0" w:color="auto"/>
        <w:right w:val="none" w:sz="0" w:space="0" w:color="auto"/>
      </w:divBdr>
    </w:div>
    <w:div w:id="42605346">
      <w:bodyDiv w:val="1"/>
      <w:marLeft w:val="0"/>
      <w:marRight w:val="0"/>
      <w:marTop w:val="0"/>
      <w:marBottom w:val="0"/>
      <w:divBdr>
        <w:top w:val="none" w:sz="0" w:space="0" w:color="auto"/>
        <w:left w:val="none" w:sz="0" w:space="0" w:color="auto"/>
        <w:bottom w:val="none" w:sz="0" w:space="0" w:color="auto"/>
        <w:right w:val="none" w:sz="0" w:space="0" w:color="auto"/>
      </w:divBdr>
    </w:div>
    <w:div w:id="56101033">
      <w:bodyDiv w:val="1"/>
      <w:marLeft w:val="0"/>
      <w:marRight w:val="0"/>
      <w:marTop w:val="0"/>
      <w:marBottom w:val="0"/>
      <w:divBdr>
        <w:top w:val="none" w:sz="0" w:space="0" w:color="auto"/>
        <w:left w:val="none" w:sz="0" w:space="0" w:color="auto"/>
        <w:bottom w:val="none" w:sz="0" w:space="0" w:color="auto"/>
        <w:right w:val="none" w:sz="0" w:space="0" w:color="auto"/>
      </w:divBdr>
    </w:div>
    <w:div w:id="60829011">
      <w:bodyDiv w:val="1"/>
      <w:marLeft w:val="0"/>
      <w:marRight w:val="0"/>
      <w:marTop w:val="0"/>
      <w:marBottom w:val="0"/>
      <w:divBdr>
        <w:top w:val="none" w:sz="0" w:space="0" w:color="auto"/>
        <w:left w:val="none" w:sz="0" w:space="0" w:color="auto"/>
        <w:bottom w:val="none" w:sz="0" w:space="0" w:color="auto"/>
        <w:right w:val="none" w:sz="0" w:space="0" w:color="auto"/>
      </w:divBdr>
    </w:div>
    <w:div w:id="64495321">
      <w:bodyDiv w:val="1"/>
      <w:marLeft w:val="0"/>
      <w:marRight w:val="0"/>
      <w:marTop w:val="0"/>
      <w:marBottom w:val="0"/>
      <w:divBdr>
        <w:top w:val="none" w:sz="0" w:space="0" w:color="auto"/>
        <w:left w:val="none" w:sz="0" w:space="0" w:color="auto"/>
        <w:bottom w:val="none" w:sz="0" w:space="0" w:color="auto"/>
        <w:right w:val="none" w:sz="0" w:space="0" w:color="auto"/>
      </w:divBdr>
    </w:div>
    <w:div w:id="68621242">
      <w:bodyDiv w:val="1"/>
      <w:marLeft w:val="0"/>
      <w:marRight w:val="0"/>
      <w:marTop w:val="0"/>
      <w:marBottom w:val="0"/>
      <w:divBdr>
        <w:top w:val="none" w:sz="0" w:space="0" w:color="auto"/>
        <w:left w:val="none" w:sz="0" w:space="0" w:color="auto"/>
        <w:bottom w:val="none" w:sz="0" w:space="0" w:color="auto"/>
        <w:right w:val="none" w:sz="0" w:space="0" w:color="auto"/>
      </w:divBdr>
    </w:div>
    <w:div w:id="91977254">
      <w:bodyDiv w:val="1"/>
      <w:marLeft w:val="0"/>
      <w:marRight w:val="0"/>
      <w:marTop w:val="0"/>
      <w:marBottom w:val="0"/>
      <w:divBdr>
        <w:top w:val="none" w:sz="0" w:space="0" w:color="auto"/>
        <w:left w:val="none" w:sz="0" w:space="0" w:color="auto"/>
        <w:bottom w:val="none" w:sz="0" w:space="0" w:color="auto"/>
        <w:right w:val="none" w:sz="0" w:space="0" w:color="auto"/>
      </w:divBdr>
    </w:div>
    <w:div w:id="97409673">
      <w:bodyDiv w:val="1"/>
      <w:marLeft w:val="0"/>
      <w:marRight w:val="0"/>
      <w:marTop w:val="0"/>
      <w:marBottom w:val="0"/>
      <w:divBdr>
        <w:top w:val="none" w:sz="0" w:space="0" w:color="auto"/>
        <w:left w:val="none" w:sz="0" w:space="0" w:color="auto"/>
        <w:bottom w:val="none" w:sz="0" w:space="0" w:color="auto"/>
        <w:right w:val="none" w:sz="0" w:space="0" w:color="auto"/>
      </w:divBdr>
    </w:div>
    <w:div w:id="115492379">
      <w:bodyDiv w:val="1"/>
      <w:marLeft w:val="0"/>
      <w:marRight w:val="0"/>
      <w:marTop w:val="0"/>
      <w:marBottom w:val="0"/>
      <w:divBdr>
        <w:top w:val="none" w:sz="0" w:space="0" w:color="auto"/>
        <w:left w:val="none" w:sz="0" w:space="0" w:color="auto"/>
        <w:bottom w:val="none" w:sz="0" w:space="0" w:color="auto"/>
        <w:right w:val="none" w:sz="0" w:space="0" w:color="auto"/>
      </w:divBdr>
    </w:div>
    <w:div w:id="133957237">
      <w:bodyDiv w:val="1"/>
      <w:marLeft w:val="0"/>
      <w:marRight w:val="0"/>
      <w:marTop w:val="0"/>
      <w:marBottom w:val="0"/>
      <w:divBdr>
        <w:top w:val="none" w:sz="0" w:space="0" w:color="auto"/>
        <w:left w:val="none" w:sz="0" w:space="0" w:color="auto"/>
        <w:bottom w:val="none" w:sz="0" w:space="0" w:color="auto"/>
        <w:right w:val="none" w:sz="0" w:space="0" w:color="auto"/>
      </w:divBdr>
    </w:div>
    <w:div w:id="165099937">
      <w:bodyDiv w:val="1"/>
      <w:marLeft w:val="0"/>
      <w:marRight w:val="0"/>
      <w:marTop w:val="0"/>
      <w:marBottom w:val="0"/>
      <w:divBdr>
        <w:top w:val="none" w:sz="0" w:space="0" w:color="auto"/>
        <w:left w:val="none" w:sz="0" w:space="0" w:color="auto"/>
        <w:bottom w:val="none" w:sz="0" w:space="0" w:color="auto"/>
        <w:right w:val="none" w:sz="0" w:space="0" w:color="auto"/>
      </w:divBdr>
    </w:div>
    <w:div w:id="167983913">
      <w:bodyDiv w:val="1"/>
      <w:marLeft w:val="0"/>
      <w:marRight w:val="0"/>
      <w:marTop w:val="0"/>
      <w:marBottom w:val="0"/>
      <w:divBdr>
        <w:top w:val="none" w:sz="0" w:space="0" w:color="auto"/>
        <w:left w:val="none" w:sz="0" w:space="0" w:color="auto"/>
        <w:bottom w:val="none" w:sz="0" w:space="0" w:color="auto"/>
        <w:right w:val="none" w:sz="0" w:space="0" w:color="auto"/>
      </w:divBdr>
    </w:div>
    <w:div w:id="175195594">
      <w:bodyDiv w:val="1"/>
      <w:marLeft w:val="0"/>
      <w:marRight w:val="0"/>
      <w:marTop w:val="0"/>
      <w:marBottom w:val="0"/>
      <w:divBdr>
        <w:top w:val="none" w:sz="0" w:space="0" w:color="auto"/>
        <w:left w:val="none" w:sz="0" w:space="0" w:color="auto"/>
        <w:bottom w:val="none" w:sz="0" w:space="0" w:color="auto"/>
        <w:right w:val="none" w:sz="0" w:space="0" w:color="auto"/>
      </w:divBdr>
    </w:div>
    <w:div w:id="175535935">
      <w:bodyDiv w:val="1"/>
      <w:marLeft w:val="0"/>
      <w:marRight w:val="0"/>
      <w:marTop w:val="0"/>
      <w:marBottom w:val="0"/>
      <w:divBdr>
        <w:top w:val="none" w:sz="0" w:space="0" w:color="auto"/>
        <w:left w:val="none" w:sz="0" w:space="0" w:color="auto"/>
        <w:bottom w:val="none" w:sz="0" w:space="0" w:color="auto"/>
        <w:right w:val="none" w:sz="0" w:space="0" w:color="auto"/>
      </w:divBdr>
    </w:div>
    <w:div w:id="182792635">
      <w:bodyDiv w:val="1"/>
      <w:marLeft w:val="0"/>
      <w:marRight w:val="0"/>
      <w:marTop w:val="0"/>
      <w:marBottom w:val="0"/>
      <w:divBdr>
        <w:top w:val="none" w:sz="0" w:space="0" w:color="auto"/>
        <w:left w:val="none" w:sz="0" w:space="0" w:color="auto"/>
        <w:bottom w:val="none" w:sz="0" w:space="0" w:color="auto"/>
        <w:right w:val="none" w:sz="0" w:space="0" w:color="auto"/>
      </w:divBdr>
    </w:div>
    <w:div w:id="186872447">
      <w:bodyDiv w:val="1"/>
      <w:marLeft w:val="0"/>
      <w:marRight w:val="0"/>
      <w:marTop w:val="0"/>
      <w:marBottom w:val="0"/>
      <w:divBdr>
        <w:top w:val="none" w:sz="0" w:space="0" w:color="auto"/>
        <w:left w:val="none" w:sz="0" w:space="0" w:color="auto"/>
        <w:bottom w:val="none" w:sz="0" w:space="0" w:color="auto"/>
        <w:right w:val="none" w:sz="0" w:space="0" w:color="auto"/>
      </w:divBdr>
    </w:div>
    <w:div w:id="195122576">
      <w:bodyDiv w:val="1"/>
      <w:marLeft w:val="0"/>
      <w:marRight w:val="0"/>
      <w:marTop w:val="0"/>
      <w:marBottom w:val="0"/>
      <w:divBdr>
        <w:top w:val="none" w:sz="0" w:space="0" w:color="auto"/>
        <w:left w:val="none" w:sz="0" w:space="0" w:color="auto"/>
        <w:bottom w:val="none" w:sz="0" w:space="0" w:color="auto"/>
        <w:right w:val="none" w:sz="0" w:space="0" w:color="auto"/>
      </w:divBdr>
    </w:div>
    <w:div w:id="205920843">
      <w:bodyDiv w:val="1"/>
      <w:marLeft w:val="0"/>
      <w:marRight w:val="0"/>
      <w:marTop w:val="0"/>
      <w:marBottom w:val="0"/>
      <w:divBdr>
        <w:top w:val="none" w:sz="0" w:space="0" w:color="auto"/>
        <w:left w:val="none" w:sz="0" w:space="0" w:color="auto"/>
        <w:bottom w:val="none" w:sz="0" w:space="0" w:color="auto"/>
        <w:right w:val="none" w:sz="0" w:space="0" w:color="auto"/>
      </w:divBdr>
    </w:div>
    <w:div w:id="219094784">
      <w:bodyDiv w:val="1"/>
      <w:marLeft w:val="0"/>
      <w:marRight w:val="0"/>
      <w:marTop w:val="0"/>
      <w:marBottom w:val="0"/>
      <w:divBdr>
        <w:top w:val="none" w:sz="0" w:space="0" w:color="auto"/>
        <w:left w:val="none" w:sz="0" w:space="0" w:color="auto"/>
        <w:bottom w:val="none" w:sz="0" w:space="0" w:color="auto"/>
        <w:right w:val="none" w:sz="0" w:space="0" w:color="auto"/>
      </w:divBdr>
    </w:div>
    <w:div w:id="224878785">
      <w:bodyDiv w:val="1"/>
      <w:marLeft w:val="0"/>
      <w:marRight w:val="0"/>
      <w:marTop w:val="0"/>
      <w:marBottom w:val="0"/>
      <w:divBdr>
        <w:top w:val="none" w:sz="0" w:space="0" w:color="auto"/>
        <w:left w:val="none" w:sz="0" w:space="0" w:color="auto"/>
        <w:bottom w:val="none" w:sz="0" w:space="0" w:color="auto"/>
        <w:right w:val="none" w:sz="0" w:space="0" w:color="auto"/>
      </w:divBdr>
    </w:div>
    <w:div w:id="241333525">
      <w:bodyDiv w:val="1"/>
      <w:marLeft w:val="0"/>
      <w:marRight w:val="0"/>
      <w:marTop w:val="0"/>
      <w:marBottom w:val="0"/>
      <w:divBdr>
        <w:top w:val="none" w:sz="0" w:space="0" w:color="auto"/>
        <w:left w:val="none" w:sz="0" w:space="0" w:color="auto"/>
        <w:bottom w:val="none" w:sz="0" w:space="0" w:color="auto"/>
        <w:right w:val="none" w:sz="0" w:space="0" w:color="auto"/>
      </w:divBdr>
    </w:div>
    <w:div w:id="242956343">
      <w:bodyDiv w:val="1"/>
      <w:marLeft w:val="0"/>
      <w:marRight w:val="0"/>
      <w:marTop w:val="0"/>
      <w:marBottom w:val="0"/>
      <w:divBdr>
        <w:top w:val="none" w:sz="0" w:space="0" w:color="auto"/>
        <w:left w:val="none" w:sz="0" w:space="0" w:color="auto"/>
        <w:bottom w:val="none" w:sz="0" w:space="0" w:color="auto"/>
        <w:right w:val="none" w:sz="0" w:space="0" w:color="auto"/>
      </w:divBdr>
    </w:div>
    <w:div w:id="255141246">
      <w:bodyDiv w:val="1"/>
      <w:marLeft w:val="0"/>
      <w:marRight w:val="0"/>
      <w:marTop w:val="0"/>
      <w:marBottom w:val="0"/>
      <w:divBdr>
        <w:top w:val="none" w:sz="0" w:space="0" w:color="auto"/>
        <w:left w:val="none" w:sz="0" w:space="0" w:color="auto"/>
        <w:bottom w:val="none" w:sz="0" w:space="0" w:color="auto"/>
        <w:right w:val="none" w:sz="0" w:space="0" w:color="auto"/>
      </w:divBdr>
    </w:div>
    <w:div w:id="274755624">
      <w:bodyDiv w:val="1"/>
      <w:marLeft w:val="0"/>
      <w:marRight w:val="0"/>
      <w:marTop w:val="0"/>
      <w:marBottom w:val="0"/>
      <w:divBdr>
        <w:top w:val="none" w:sz="0" w:space="0" w:color="auto"/>
        <w:left w:val="none" w:sz="0" w:space="0" w:color="auto"/>
        <w:bottom w:val="none" w:sz="0" w:space="0" w:color="auto"/>
        <w:right w:val="none" w:sz="0" w:space="0" w:color="auto"/>
      </w:divBdr>
    </w:div>
    <w:div w:id="27783925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287854112">
      <w:bodyDiv w:val="1"/>
      <w:marLeft w:val="0"/>
      <w:marRight w:val="0"/>
      <w:marTop w:val="0"/>
      <w:marBottom w:val="0"/>
      <w:divBdr>
        <w:top w:val="none" w:sz="0" w:space="0" w:color="auto"/>
        <w:left w:val="none" w:sz="0" w:space="0" w:color="auto"/>
        <w:bottom w:val="none" w:sz="0" w:space="0" w:color="auto"/>
        <w:right w:val="none" w:sz="0" w:space="0" w:color="auto"/>
      </w:divBdr>
    </w:div>
    <w:div w:id="288824088">
      <w:bodyDiv w:val="1"/>
      <w:marLeft w:val="0"/>
      <w:marRight w:val="0"/>
      <w:marTop w:val="0"/>
      <w:marBottom w:val="0"/>
      <w:divBdr>
        <w:top w:val="none" w:sz="0" w:space="0" w:color="auto"/>
        <w:left w:val="none" w:sz="0" w:space="0" w:color="auto"/>
        <w:bottom w:val="none" w:sz="0" w:space="0" w:color="auto"/>
        <w:right w:val="none" w:sz="0" w:space="0" w:color="auto"/>
      </w:divBdr>
    </w:div>
    <w:div w:id="289820086">
      <w:bodyDiv w:val="1"/>
      <w:marLeft w:val="0"/>
      <w:marRight w:val="0"/>
      <w:marTop w:val="0"/>
      <w:marBottom w:val="0"/>
      <w:divBdr>
        <w:top w:val="none" w:sz="0" w:space="0" w:color="auto"/>
        <w:left w:val="none" w:sz="0" w:space="0" w:color="auto"/>
        <w:bottom w:val="none" w:sz="0" w:space="0" w:color="auto"/>
        <w:right w:val="none" w:sz="0" w:space="0" w:color="auto"/>
      </w:divBdr>
    </w:div>
    <w:div w:id="295919561">
      <w:bodyDiv w:val="1"/>
      <w:marLeft w:val="0"/>
      <w:marRight w:val="0"/>
      <w:marTop w:val="0"/>
      <w:marBottom w:val="0"/>
      <w:divBdr>
        <w:top w:val="none" w:sz="0" w:space="0" w:color="auto"/>
        <w:left w:val="none" w:sz="0" w:space="0" w:color="auto"/>
        <w:bottom w:val="none" w:sz="0" w:space="0" w:color="auto"/>
        <w:right w:val="none" w:sz="0" w:space="0" w:color="auto"/>
      </w:divBdr>
    </w:div>
    <w:div w:id="299582717">
      <w:bodyDiv w:val="1"/>
      <w:marLeft w:val="0"/>
      <w:marRight w:val="0"/>
      <w:marTop w:val="0"/>
      <w:marBottom w:val="0"/>
      <w:divBdr>
        <w:top w:val="none" w:sz="0" w:space="0" w:color="auto"/>
        <w:left w:val="none" w:sz="0" w:space="0" w:color="auto"/>
        <w:bottom w:val="none" w:sz="0" w:space="0" w:color="auto"/>
        <w:right w:val="none" w:sz="0" w:space="0" w:color="auto"/>
      </w:divBdr>
    </w:div>
    <w:div w:id="303585408">
      <w:bodyDiv w:val="1"/>
      <w:marLeft w:val="0"/>
      <w:marRight w:val="0"/>
      <w:marTop w:val="0"/>
      <w:marBottom w:val="0"/>
      <w:divBdr>
        <w:top w:val="none" w:sz="0" w:space="0" w:color="auto"/>
        <w:left w:val="none" w:sz="0" w:space="0" w:color="auto"/>
        <w:bottom w:val="none" w:sz="0" w:space="0" w:color="auto"/>
        <w:right w:val="none" w:sz="0" w:space="0" w:color="auto"/>
      </w:divBdr>
    </w:div>
    <w:div w:id="309991318">
      <w:bodyDiv w:val="1"/>
      <w:marLeft w:val="0"/>
      <w:marRight w:val="0"/>
      <w:marTop w:val="0"/>
      <w:marBottom w:val="0"/>
      <w:divBdr>
        <w:top w:val="none" w:sz="0" w:space="0" w:color="auto"/>
        <w:left w:val="none" w:sz="0" w:space="0" w:color="auto"/>
        <w:bottom w:val="none" w:sz="0" w:space="0" w:color="auto"/>
        <w:right w:val="none" w:sz="0" w:space="0" w:color="auto"/>
      </w:divBdr>
    </w:div>
    <w:div w:id="320697286">
      <w:bodyDiv w:val="1"/>
      <w:marLeft w:val="0"/>
      <w:marRight w:val="0"/>
      <w:marTop w:val="0"/>
      <w:marBottom w:val="0"/>
      <w:divBdr>
        <w:top w:val="none" w:sz="0" w:space="0" w:color="auto"/>
        <w:left w:val="none" w:sz="0" w:space="0" w:color="auto"/>
        <w:bottom w:val="none" w:sz="0" w:space="0" w:color="auto"/>
        <w:right w:val="none" w:sz="0" w:space="0" w:color="auto"/>
      </w:divBdr>
    </w:div>
    <w:div w:id="325287730">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37346301">
      <w:bodyDiv w:val="1"/>
      <w:marLeft w:val="0"/>
      <w:marRight w:val="0"/>
      <w:marTop w:val="0"/>
      <w:marBottom w:val="0"/>
      <w:divBdr>
        <w:top w:val="none" w:sz="0" w:space="0" w:color="auto"/>
        <w:left w:val="none" w:sz="0" w:space="0" w:color="auto"/>
        <w:bottom w:val="none" w:sz="0" w:space="0" w:color="auto"/>
        <w:right w:val="none" w:sz="0" w:space="0" w:color="auto"/>
      </w:divBdr>
    </w:div>
    <w:div w:id="342367505">
      <w:bodyDiv w:val="1"/>
      <w:marLeft w:val="0"/>
      <w:marRight w:val="0"/>
      <w:marTop w:val="0"/>
      <w:marBottom w:val="0"/>
      <w:divBdr>
        <w:top w:val="none" w:sz="0" w:space="0" w:color="auto"/>
        <w:left w:val="none" w:sz="0" w:space="0" w:color="auto"/>
        <w:bottom w:val="none" w:sz="0" w:space="0" w:color="auto"/>
        <w:right w:val="none" w:sz="0" w:space="0" w:color="auto"/>
      </w:divBdr>
    </w:div>
    <w:div w:id="366492216">
      <w:bodyDiv w:val="1"/>
      <w:marLeft w:val="0"/>
      <w:marRight w:val="0"/>
      <w:marTop w:val="0"/>
      <w:marBottom w:val="0"/>
      <w:divBdr>
        <w:top w:val="none" w:sz="0" w:space="0" w:color="auto"/>
        <w:left w:val="none" w:sz="0" w:space="0" w:color="auto"/>
        <w:bottom w:val="none" w:sz="0" w:space="0" w:color="auto"/>
        <w:right w:val="none" w:sz="0" w:space="0" w:color="auto"/>
      </w:divBdr>
    </w:div>
    <w:div w:id="372266346">
      <w:bodyDiv w:val="1"/>
      <w:marLeft w:val="0"/>
      <w:marRight w:val="0"/>
      <w:marTop w:val="0"/>
      <w:marBottom w:val="0"/>
      <w:divBdr>
        <w:top w:val="none" w:sz="0" w:space="0" w:color="auto"/>
        <w:left w:val="none" w:sz="0" w:space="0" w:color="auto"/>
        <w:bottom w:val="none" w:sz="0" w:space="0" w:color="auto"/>
        <w:right w:val="none" w:sz="0" w:space="0" w:color="auto"/>
      </w:divBdr>
    </w:div>
    <w:div w:id="374619313">
      <w:bodyDiv w:val="1"/>
      <w:marLeft w:val="0"/>
      <w:marRight w:val="0"/>
      <w:marTop w:val="0"/>
      <w:marBottom w:val="0"/>
      <w:divBdr>
        <w:top w:val="none" w:sz="0" w:space="0" w:color="auto"/>
        <w:left w:val="none" w:sz="0" w:space="0" w:color="auto"/>
        <w:bottom w:val="none" w:sz="0" w:space="0" w:color="auto"/>
        <w:right w:val="none" w:sz="0" w:space="0" w:color="auto"/>
      </w:divBdr>
    </w:div>
    <w:div w:id="374815245">
      <w:bodyDiv w:val="1"/>
      <w:marLeft w:val="0"/>
      <w:marRight w:val="0"/>
      <w:marTop w:val="0"/>
      <w:marBottom w:val="0"/>
      <w:divBdr>
        <w:top w:val="none" w:sz="0" w:space="0" w:color="auto"/>
        <w:left w:val="none" w:sz="0" w:space="0" w:color="auto"/>
        <w:bottom w:val="none" w:sz="0" w:space="0" w:color="auto"/>
        <w:right w:val="none" w:sz="0" w:space="0" w:color="auto"/>
      </w:divBdr>
    </w:div>
    <w:div w:id="375355870">
      <w:bodyDiv w:val="1"/>
      <w:marLeft w:val="0"/>
      <w:marRight w:val="0"/>
      <w:marTop w:val="0"/>
      <w:marBottom w:val="0"/>
      <w:divBdr>
        <w:top w:val="none" w:sz="0" w:space="0" w:color="auto"/>
        <w:left w:val="none" w:sz="0" w:space="0" w:color="auto"/>
        <w:bottom w:val="none" w:sz="0" w:space="0" w:color="auto"/>
        <w:right w:val="none" w:sz="0" w:space="0" w:color="auto"/>
      </w:divBdr>
    </w:div>
    <w:div w:id="388116392">
      <w:bodyDiv w:val="1"/>
      <w:marLeft w:val="0"/>
      <w:marRight w:val="0"/>
      <w:marTop w:val="0"/>
      <w:marBottom w:val="0"/>
      <w:divBdr>
        <w:top w:val="none" w:sz="0" w:space="0" w:color="auto"/>
        <w:left w:val="none" w:sz="0" w:space="0" w:color="auto"/>
        <w:bottom w:val="none" w:sz="0" w:space="0" w:color="auto"/>
        <w:right w:val="none" w:sz="0" w:space="0" w:color="auto"/>
      </w:divBdr>
    </w:div>
    <w:div w:id="402608437">
      <w:bodyDiv w:val="1"/>
      <w:marLeft w:val="0"/>
      <w:marRight w:val="0"/>
      <w:marTop w:val="0"/>
      <w:marBottom w:val="0"/>
      <w:divBdr>
        <w:top w:val="none" w:sz="0" w:space="0" w:color="auto"/>
        <w:left w:val="none" w:sz="0" w:space="0" w:color="auto"/>
        <w:bottom w:val="none" w:sz="0" w:space="0" w:color="auto"/>
        <w:right w:val="none" w:sz="0" w:space="0" w:color="auto"/>
      </w:divBdr>
    </w:div>
    <w:div w:id="403644991">
      <w:bodyDiv w:val="1"/>
      <w:marLeft w:val="0"/>
      <w:marRight w:val="0"/>
      <w:marTop w:val="0"/>
      <w:marBottom w:val="0"/>
      <w:divBdr>
        <w:top w:val="none" w:sz="0" w:space="0" w:color="auto"/>
        <w:left w:val="none" w:sz="0" w:space="0" w:color="auto"/>
        <w:bottom w:val="none" w:sz="0" w:space="0" w:color="auto"/>
        <w:right w:val="none" w:sz="0" w:space="0" w:color="auto"/>
      </w:divBdr>
    </w:div>
    <w:div w:id="407851704">
      <w:bodyDiv w:val="1"/>
      <w:marLeft w:val="0"/>
      <w:marRight w:val="0"/>
      <w:marTop w:val="0"/>
      <w:marBottom w:val="0"/>
      <w:divBdr>
        <w:top w:val="none" w:sz="0" w:space="0" w:color="auto"/>
        <w:left w:val="none" w:sz="0" w:space="0" w:color="auto"/>
        <w:bottom w:val="none" w:sz="0" w:space="0" w:color="auto"/>
        <w:right w:val="none" w:sz="0" w:space="0" w:color="auto"/>
      </w:divBdr>
    </w:div>
    <w:div w:id="417599173">
      <w:bodyDiv w:val="1"/>
      <w:marLeft w:val="0"/>
      <w:marRight w:val="0"/>
      <w:marTop w:val="0"/>
      <w:marBottom w:val="0"/>
      <w:divBdr>
        <w:top w:val="none" w:sz="0" w:space="0" w:color="auto"/>
        <w:left w:val="none" w:sz="0" w:space="0" w:color="auto"/>
        <w:bottom w:val="none" w:sz="0" w:space="0" w:color="auto"/>
        <w:right w:val="none" w:sz="0" w:space="0" w:color="auto"/>
      </w:divBdr>
    </w:div>
    <w:div w:id="428082326">
      <w:bodyDiv w:val="1"/>
      <w:marLeft w:val="0"/>
      <w:marRight w:val="0"/>
      <w:marTop w:val="0"/>
      <w:marBottom w:val="0"/>
      <w:divBdr>
        <w:top w:val="none" w:sz="0" w:space="0" w:color="auto"/>
        <w:left w:val="none" w:sz="0" w:space="0" w:color="auto"/>
        <w:bottom w:val="none" w:sz="0" w:space="0" w:color="auto"/>
        <w:right w:val="none" w:sz="0" w:space="0" w:color="auto"/>
      </w:divBdr>
    </w:div>
    <w:div w:id="443381127">
      <w:bodyDiv w:val="1"/>
      <w:marLeft w:val="0"/>
      <w:marRight w:val="0"/>
      <w:marTop w:val="0"/>
      <w:marBottom w:val="0"/>
      <w:divBdr>
        <w:top w:val="none" w:sz="0" w:space="0" w:color="auto"/>
        <w:left w:val="none" w:sz="0" w:space="0" w:color="auto"/>
        <w:bottom w:val="none" w:sz="0" w:space="0" w:color="auto"/>
        <w:right w:val="none" w:sz="0" w:space="0" w:color="auto"/>
      </w:divBdr>
    </w:div>
    <w:div w:id="452332635">
      <w:bodyDiv w:val="1"/>
      <w:marLeft w:val="0"/>
      <w:marRight w:val="0"/>
      <w:marTop w:val="0"/>
      <w:marBottom w:val="0"/>
      <w:divBdr>
        <w:top w:val="none" w:sz="0" w:space="0" w:color="auto"/>
        <w:left w:val="none" w:sz="0" w:space="0" w:color="auto"/>
        <w:bottom w:val="none" w:sz="0" w:space="0" w:color="auto"/>
        <w:right w:val="none" w:sz="0" w:space="0" w:color="auto"/>
      </w:divBdr>
    </w:div>
    <w:div w:id="461926540">
      <w:bodyDiv w:val="1"/>
      <w:marLeft w:val="0"/>
      <w:marRight w:val="0"/>
      <w:marTop w:val="0"/>
      <w:marBottom w:val="0"/>
      <w:divBdr>
        <w:top w:val="none" w:sz="0" w:space="0" w:color="auto"/>
        <w:left w:val="none" w:sz="0" w:space="0" w:color="auto"/>
        <w:bottom w:val="none" w:sz="0" w:space="0" w:color="auto"/>
        <w:right w:val="none" w:sz="0" w:space="0" w:color="auto"/>
      </w:divBdr>
    </w:div>
    <w:div w:id="462964087">
      <w:bodyDiv w:val="1"/>
      <w:marLeft w:val="0"/>
      <w:marRight w:val="0"/>
      <w:marTop w:val="0"/>
      <w:marBottom w:val="0"/>
      <w:divBdr>
        <w:top w:val="none" w:sz="0" w:space="0" w:color="auto"/>
        <w:left w:val="none" w:sz="0" w:space="0" w:color="auto"/>
        <w:bottom w:val="none" w:sz="0" w:space="0" w:color="auto"/>
        <w:right w:val="none" w:sz="0" w:space="0" w:color="auto"/>
      </w:divBdr>
    </w:div>
    <w:div w:id="471606980">
      <w:bodyDiv w:val="1"/>
      <w:marLeft w:val="0"/>
      <w:marRight w:val="0"/>
      <w:marTop w:val="0"/>
      <w:marBottom w:val="0"/>
      <w:divBdr>
        <w:top w:val="none" w:sz="0" w:space="0" w:color="auto"/>
        <w:left w:val="none" w:sz="0" w:space="0" w:color="auto"/>
        <w:bottom w:val="none" w:sz="0" w:space="0" w:color="auto"/>
        <w:right w:val="none" w:sz="0" w:space="0" w:color="auto"/>
      </w:divBdr>
    </w:div>
    <w:div w:id="471946102">
      <w:bodyDiv w:val="1"/>
      <w:marLeft w:val="0"/>
      <w:marRight w:val="0"/>
      <w:marTop w:val="0"/>
      <w:marBottom w:val="0"/>
      <w:divBdr>
        <w:top w:val="none" w:sz="0" w:space="0" w:color="auto"/>
        <w:left w:val="none" w:sz="0" w:space="0" w:color="auto"/>
        <w:bottom w:val="none" w:sz="0" w:space="0" w:color="auto"/>
        <w:right w:val="none" w:sz="0" w:space="0" w:color="auto"/>
      </w:divBdr>
    </w:div>
    <w:div w:id="479545850">
      <w:bodyDiv w:val="1"/>
      <w:marLeft w:val="0"/>
      <w:marRight w:val="0"/>
      <w:marTop w:val="0"/>
      <w:marBottom w:val="0"/>
      <w:divBdr>
        <w:top w:val="none" w:sz="0" w:space="0" w:color="auto"/>
        <w:left w:val="none" w:sz="0" w:space="0" w:color="auto"/>
        <w:bottom w:val="none" w:sz="0" w:space="0" w:color="auto"/>
        <w:right w:val="none" w:sz="0" w:space="0" w:color="auto"/>
      </w:divBdr>
    </w:div>
    <w:div w:id="492377522">
      <w:bodyDiv w:val="1"/>
      <w:marLeft w:val="0"/>
      <w:marRight w:val="0"/>
      <w:marTop w:val="0"/>
      <w:marBottom w:val="0"/>
      <w:divBdr>
        <w:top w:val="none" w:sz="0" w:space="0" w:color="auto"/>
        <w:left w:val="none" w:sz="0" w:space="0" w:color="auto"/>
        <w:bottom w:val="none" w:sz="0" w:space="0" w:color="auto"/>
        <w:right w:val="none" w:sz="0" w:space="0" w:color="auto"/>
      </w:divBdr>
    </w:div>
    <w:div w:id="492575134">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2017323">
      <w:bodyDiv w:val="1"/>
      <w:marLeft w:val="0"/>
      <w:marRight w:val="0"/>
      <w:marTop w:val="0"/>
      <w:marBottom w:val="0"/>
      <w:divBdr>
        <w:top w:val="none" w:sz="0" w:space="0" w:color="auto"/>
        <w:left w:val="none" w:sz="0" w:space="0" w:color="auto"/>
        <w:bottom w:val="none" w:sz="0" w:space="0" w:color="auto"/>
        <w:right w:val="none" w:sz="0" w:space="0" w:color="auto"/>
      </w:divBdr>
    </w:div>
    <w:div w:id="524906118">
      <w:bodyDiv w:val="1"/>
      <w:marLeft w:val="0"/>
      <w:marRight w:val="0"/>
      <w:marTop w:val="0"/>
      <w:marBottom w:val="0"/>
      <w:divBdr>
        <w:top w:val="none" w:sz="0" w:space="0" w:color="auto"/>
        <w:left w:val="none" w:sz="0" w:space="0" w:color="auto"/>
        <w:bottom w:val="none" w:sz="0" w:space="0" w:color="auto"/>
        <w:right w:val="none" w:sz="0" w:space="0" w:color="auto"/>
      </w:divBdr>
    </w:div>
    <w:div w:id="526404239">
      <w:bodyDiv w:val="1"/>
      <w:marLeft w:val="0"/>
      <w:marRight w:val="0"/>
      <w:marTop w:val="0"/>
      <w:marBottom w:val="0"/>
      <w:divBdr>
        <w:top w:val="none" w:sz="0" w:space="0" w:color="auto"/>
        <w:left w:val="none" w:sz="0" w:space="0" w:color="auto"/>
        <w:bottom w:val="none" w:sz="0" w:space="0" w:color="auto"/>
        <w:right w:val="none" w:sz="0" w:space="0" w:color="auto"/>
      </w:divBdr>
    </w:div>
    <w:div w:id="532110507">
      <w:bodyDiv w:val="1"/>
      <w:marLeft w:val="0"/>
      <w:marRight w:val="0"/>
      <w:marTop w:val="0"/>
      <w:marBottom w:val="0"/>
      <w:divBdr>
        <w:top w:val="none" w:sz="0" w:space="0" w:color="auto"/>
        <w:left w:val="none" w:sz="0" w:space="0" w:color="auto"/>
        <w:bottom w:val="none" w:sz="0" w:space="0" w:color="auto"/>
        <w:right w:val="none" w:sz="0" w:space="0" w:color="auto"/>
      </w:divBdr>
    </w:div>
    <w:div w:id="534655093">
      <w:bodyDiv w:val="1"/>
      <w:marLeft w:val="0"/>
      <w:marRight w:val="0"/>
      <w:marTop w:val="0"/>
      <w:marBottom w:val="0"/>
      <w:divBdr>
        <w:top w:val="none" w:sz="0" w:space="0" w:color="auto"/>
        <w:left w:val="none" w:sz="0" w:space="0" w:color="auto"/>
        <w:bottom w:val="none" w:sz="0" w:space="0" w:color="auto"/>
        <w:right w:val="none" w:sz="0" w:space="0" w:color="auto"/>
      </w:divBdr>
    </w:div>
    <w:div w:id="538591885">
      <w:bodyDiv w:val="1"/>
      <w:marLeft w:val="0"/>
      <w:marRight w:val="0"/>
      <w:marTop w:val="0"/>
      <w:marBottom w:val="0"/>
      <w:divBdr>
        <w:top w:val="none" w:sz="0" w:space="0" w:color="auto"/>
        <w:left w:val="none" w:sz="0" w:space="0" w:color="auto"/>
        <w:bottom w:val="none" w:sz="0" w:space="0" w:color="auto"/>
        <w:right w:val="none" w:sz="0" w:space="0" w:color="auto"/>
      </w:divBdr>
    </w:div>
    <w:div w:id="540289423">
      <w:bodyDiv w:val="1"/>
      <w:marLeft w:val="0"/>
      <w:marRight w:val="0"/>
      <w:marTop w:val="0"/>
      <w:marBottom w:val="0"/>
      <w:divBdr>
        <w:top w:val="none" w:sz="0" w:space="0" w:color="auto"/>
        <w:left w:val="none" w:sz="0" w:space="0" w:color="auto"/>
        <w:bottom w:val="none" w:sz="0" w:space="0" w:color="auto"/>
        <w:right w:val="none" w:sz="0" w:space="0" w:color="auto"/>
      </w:divBdr>
    </w:div>
    <w:div w:id="541403299">
      <w:bodyDiv w:val="1"/>
      <w:marLeft w:val="0"/>
      <w:marRight w:val="0"/>
      <w:marTop w:val="0"/>
      <w:marBottom w:val="0"/>
      <w:divBdr>
        <w:top w:val="none" w:sz="0" w:space="0" w:color="auto"/>
        <w:left w:val="none" w:sz="0" w:space="0" w:color="auto"/>
        <w:bottom w:val="none" w:sz="0" w:space="0" w:color="auto"/>
        <w:right w:val="none" w:sz="0" w:space="0" w:color="auto"/>
      </w:divBdr>
    </w:div>
    <w:div w:id="544947101">
      <w:bodyDiv w:val="1"/>
      <w:marLeft w:val="0"/>
      <w:marRight w:val="0"/>
      <w:marTop w:val="0"/>
      <w:marBottom w:val="0"/>
      <w:divBdr>
        <w:top w:val="none" w:sz="0" w:space="0" w:color="auto"/>
        <w:left w:val="none" w:sz="0" w:space="0" w:color="auto"/>
        <w:bottom w:val="none" w:sz="0" w:space="0" w:color="auto"/>
        <w:right w:val="none" w:sz="0" w:space="0" w:color="auto"/>
      </w:divBdr>
    </w:div>
    <w:div w:id="551111927">
      <w:bodyDiv w:val="1"/>
      <w:marLeft w:val="0"/>
      <w:marRight w:val="0"/>
      <w:marTop w:val="0"/>
      <w:marBottom w:val="0"/>
      <w:divBdr>
        <w:top w:val="none" w:sz="0" w:space="0" w:color="auto"/>
        <w:left w:val="none" w:sz="0" w:space="0" w:color="auto"/>
        <w:bottom w:val="none" w:sz="0" w:space="0" w:color="auto"/>
        <w:right w:val="none" w:sz="0" w:space="0" w:color="auto"/>
      </w:divBdr>
    </w:div>
    <w:div w:id="558051429">
      <w:bodyDiv w:val="1"/>
      <w:marLeft w:val="0"/>
      <w:marRight w:val="0"/>
      <w:marTop w:val="0"/>
      <w:marBottom w:val="0"/>
      <w:divBdr>
        <w:top w:val="none" w:sz="0" w:space="0" w:color="auto"/>
        <w:left w:val="none" w:sz="0" w:space="0" w:color="auto"/>
        <w:bottom w:val="none" w:sz="0" w:space="0" w:color="auto"/>
        <w:right w:val="none" w:sz="0" w:space="0" w:color="auto"/>
      </w:divBdr>
    </w:div>
    <w:div w:id="572930764">
      <w:bodyDiv w:val="1"/>
      <w:marLeft w:val="0"/>
      <w:marRight w:val="0"/>
      <w:marTop w:val="0"/>
      <w:marBottom w:val="0"/>
      <w:divBdr>
        <w:top w:val="none" w:sz="0" w:space="0" w:color="auto"/>
        <w:left w:val="none" w:sz="0" w:space="0" w:color="auto"/>
        <w:bottom w:val="none" w:sz="0" w:space="0" w:color="auto"/>
        <w:right w:val="none" w:sz="0" w:space="0" w:color="auto"/>
      </w:divBdr>
    </w:div>
    <w:div w:id="590240197">
      <w:bodyDiv w:val="1"/>
      <w:marLeft w:val="0"/>
      <w:marRight w:val="0"/>
      <w:marTop w:val="0"/>
      <w:marBottom w:val="0"/>
      <w:divBdr>
        <w:top w:val="none" w:sz="0" w:space="0" w:color="auto"/>
        <w:left w:val="none" w:sz="0" w:space="0" w:color="auto"/>
        <w:bottom w:val="none" w:sz="0" w:space="0" w:color="auto"/>
        <w:right w:val="none" w:sz="0" w:space="0" w:color="auto"/>
      </w:divBdr>
    </w:div>
    <w:div w:id="590898836">
      <w:bodyDiv w:val="1"/>
      <w:marLeft w:val="0"/>
      <w:marRight w:val="0"/>
      <w:marTop w:val="0"/>
      <w:marBottom w:val="0"/>
      <w:divBdr>
        <w:top w:val="none" w:sz="0" w:space="0" w:color="auto"/>
        <w:left w:val="none" w:sz="0" w:space="0" w:color="auto"/>
        <w:bottom w:val="none" w:sz="0" w:space="0" w:color="auto"/>
        <w:right w:val="none" w:sz="0" w:space="0" w:color="auto"/>
      </w:divBdr>
    </w:div>
    <w:div w:id="592209069">
      <w:bodyDiv w:val="1"/>
      <w:marLeft w:val="0"/>
      <w:marRight w:val="0"/>
      <w:marTop w:val="0"/>
      <w:marBottom w:val="0"/>
      <w:divBdr>
        <w:top w:val="none" w:sz="0" w:space="0" w:color="auto"/>
        <w:left w:val="none" w:sz="0" w:space="0" w:color="auto"/>
        <w:bottom w:val="none" w:sz="0" w:space="0" w:color="auto"/>
        <w:right w:val="none" w:sz="0" w:space="0" w:color="auto"/>
      </w:divBdr>
    </w:div>
    <w:div w:id="594632702">
      <w:bodyDiv w:val="1"/>
      <w:marLeft w:val="0"/>
      <w:marRight w:val="0"/>
      <w:marTop w:val="0"/>
      <w:marBottom w:val="0"/>
      <w:divBdr>
        <w:top w:val="none" w:sz="0" w:space="0" w:color="auto"/>
        <w:left w:val="none" w:sz="0" w:space="0" w:color="auto"/>
        <w:bottom w:val="none" w:sz="0" w:space="0" w:color="auto"/>
        <w:right w:val="none" w:sz="0" w:space="0" w:color="auto"/>
      </w:divBdr>
    </w:div>
    <w:div w:id="602500110">
      <w:bodyDiv w:val="1"/>
      <w:marLeft w:val="0"/>
      <w:marRight w:val="0"/>
      <w:marTop w:val="0"/>
      <w:marBottom w:val="0"/>
      <w:divBdr>
        <w:top w:val="none" w:sz="0" w:space="0" w:color="auto"/>
        <w:left w:val="none" w:sz="0" w:space="0" w:color="auto"/>
        <w:bottom w:val="none" w:sz="0" w:space="0" w:color="auto"/>
        <w:right w:val="none" w:sz="0" w:space="0" w:color="auto"/>
      </w:divBdr>
    </w:div>
    <w:div w:id="604576317">
      <w:bodyDiv w:val="1"/>
      <w:marLeft w:val="0"/>
      <w:marRight w:val="0"/>
      <w:marTop w:val="0"/>
      <w:marBottom w:val="0"/>
      <w:divBdr>
        <w:top w:val="none" w:sz="0" w:space="0" w:color="auto"/>
        <w:left w:val="none" w:sz="0" w:space="0" w:color="auto"/>
        <w:bottom w:val="none" w:sz="0" w:space="0" w:color="auto"/>
        <w:right w:val="none" w:sz="0" w:space="0" w:color="auto"/>
      </w:divBdr>
      <w:divsChild>
        <w:div w:id="1886597841">
          <w:marLeft w:val="0"/>
          <w:marRight w:val="0"/>
          <w:marTop w:val="0"/>
          <w:marBottom w:val="0"/>
          <w:divBdr>
            <w:top w:val="none" w:sz="0" w:space="0" w:color="auto"/>
            <w:left w:val="none" w:sz="0" w:space="0" w:color="auto"/>
            <w:bottom w:val="none" w:sz="0" w:space="0" w:color="auto"/>
            <w:right w:val="none" w:sz="0" w:space="0" w:color="auto"/>
          </w:divBdr>
        </w:div>
      </w:divsChild>
    </w:div>
    <w:div w:id="608859590">
      <w:bodyDiv w:val="1"/>
      <w:marLeft w:val="0"/>
      <w:marRight w:val="0"/>
      <w:marTop w:val="0"/>
      <w:marBottom w:val="0"/>
      <w:divBdr>
        <w:top w:val="none" w:sz="0" w:space="0" w:color="auto"/>
        <w:left w:val="none" w:sz="0" w:space="0" w:color="auto"/>
        <w:bottom w:val="none" w:sz="0" w:space="0" w:color="auto"/>
        <w:right w:val="none" w:sz="0" w:space="0" w:color="auto"/>
      </w:divBdr>
    </w:div>
    <w:div w:id="626811305">
      <w:bodyDiv w:val="1"/>
      <w:marLeft w:val="0"/>
      <w:marRight w:val="0"/>
      <w:marTop w:val="0"/>
      <w:marBottom w:val="0"/>
      <w:divBdr>
        <w:top w:val="none" w:sz="0" w:space="0" w:color="auto"/>
        <w:left w:val="none" w:sz="0" w:space="0" w:color="auto"/>
        <w:bottom w:val="none" w:sz="0" w:space="0" w:color="auto"/>
        <w:right w:val="none" w:sz="0" w:space="0" w:color="auto"/>
      </w:divBdr>
    </w:div>
    <w:div w:id="631983414">
      <w:bodyDiv w:val="1"/>
      <w:marLeft w:val="0"/>
      <w:marRight w:val="0"/>
      <w:marTop w:val="0"/>
      <w:marBottom w:val="0"/>
      <w:divBdr>
        <w:top w:val="none" w:sz="0" w:space="0" w:color="auto"/>
        <w:left w:val="none" w:sz="0" w:space="0" w:color="auto"/>
        <w:bottom w:val="none" w:sz="0" w:space="0" w:color="auto"/>
        <w:right w:val="none" w:sz="0" w:space="0" w:color="auto"/>
      </w:divBdr>
    </w:div>
    <w:div w:id="636451697">
      <w:bodyDiv w:val="1"/>
      <w:marLeft w:val="0"/>
      <w:marRight w:val="0"/>
      <w:marTop w:val="0"/>
      <w:marBottom w:val="0"/>
      <w:divBdr>
        <w:top w:val="none" w:sz="0" w:space="0" w:color="auto"/>
        <w:left w:val="none" w:sz="0" w:space="0" w:color="auto"/>
        <w:bottom w:val="none" w:sz="0" w:space="0" w:color="auto"/>
        <w:right w:val="none" w:sz="0" w:space="0" w:color="auto"/>
      </w:divBdr>
    </w:div>
    <w:div w:id="643899951">
      <w:bodyDiv w:val="1"/>
      <w:marLeft w:val="0"/>
      <w:marRight w:val="0"/>
      <w:marTop w:val="0"/>
      <w:marBottom w:val="0"/>
      <w:divBdr>
        <w:top w:val="none" w:sz="0" w:space="0" w:color="auto"/>
        <w:left w:val="none" w:sz="0" w:space="0" w:color="auto"/>
        <w:bottom w:val="none" w:sz="0" w:space="0" w:color="auto"/>
        <w:right w:val="none" w:sz="0" w:space="0" w:color="auto"/>
      </w:divBdr>
    </w:div>
    <w:div w:id="652371925">
      <w:bodyDiv w:val="1"/>
      <w:marLeft w:val="0"/>
      <w:marRight w:val="0"/>
      <w:marTop w:val="0"/>
      <w:marBottom w:val="0"/>
      <w:divBdr>
        <w:top w:val="none" w:sz="0" w:space="0" w:color="auto"/>
        <w:left w:val="none" w:sz="0" w:space="0" w:color="auto"/>
        <w:bottom w:val="none" w:sz="0" w:space="0" w:color="auto"/>
        <w:right w:val="none" w:sz="0" w:space="0" w:color="auto"/>
      </w:divBdr>
    </w:div>
    <w:div w:id="684985932">
      <w:bodyDiv w:val="1"/>
      <w:marLeft w:val="0"/>
      <w:marRight w:val="0"/>
      <w:marTop w:val="0"/>
      <w:marBottom w:val="0"/>
      <w:divBdr>
        <w:top w:val="none" w:sz="0" w:space="0" w:color="auto"/>
        <w:left w:val="none" w:sz="0" w:space="0" w:color="auto"/>
        <w:bottom w:val="none" w:sz="0" w:space="0" w:color="auto"/>
        <w:right w:val="none" w:sz="0" w:space="0" w:color="auto"/>
      </w:divBdr>
    </w:div>
    <w:div w:id="687217083">
      <w:bodyDiv w:val="1"/>
      <w:marLeft w:val="0"/>
      <w:marRight w:val="0"/>
      <w:marTop w:val="0"/>
      <w:marBottom w:val="0"/>
      <w:divBdr>
        <w:top w:val="none" w:sz="0" w:space="0" w:color="auto"/>
        <w:left w:val="none" w:sz="0" w:space="0" w:color="auto"/>
        <w:bottom w:val="none" w:sz="0" w:space="0" w:color="auto"/>
        <w:right w:val="none" w:sz="0" w:space="0" w:color="auto"/>
      </w:divBdr>
    </w:div>
    <w:div w:id="709233933">
      <w:bodyDiv w:val="1"/>
      <w:marLeft w:val="0"/>
      <w:marRight w:val="0"/>
      <w:marTop w:val="0"/>
      <w:marBottom w:val="0"/>
      <w:divBdr>
        <w:top w:val="none" w:sz="0" w:space="0" w:color="auto"/>
        <w:left w:val="none" w:sz="0" w:space="0" w:color="auto"/>
        <w:bottom w:val="none" w:sz="0" w:space="0" w:color="auto"/>
        <w:right w:val="none" w:sz="0" w:space="0" w:color="auto"/>
      </w:divBdr>
    </w:div>
    <w:div w:id="717247363">
      <w:bodyDiv w:val="1"/>
      <w:marLeft w:val="0"/>
      <w:marRight w:val="0"/>
      <w:marTop w:val="0"/>
      <w:marBottom w:val="0"/>
      <w:divBdr>
        <w:top w:val="none" w:sz="0" w:space="0" w:color="auto"/>
        <w:left w:val="none" w:sz="0" w:space="0" w:color="auto"/>
        <w:bottom w:val="none" w:sz="0" w:space="0" w:color="auto"/>
        <w:right w:val="none" w:sz="0" w:space="0" w:color="auto"/>
      </w:divBdr>
    </w:div>
    <w:div w:id="720330479">
      <w:bodyDiv w:val="1"/>
      <w:marLeft w:val="0"/>
      <w:marRight w:val="0"/>
      <w:marTop w:val="0"/>
      <w:marBottom w:val="0"/>
      <w:divBdr>
        <w:top w:val="none" w:sz="0" w:space="0" w:color="auto"/>
        <w:left w:val="none" w:sz="0" w:space="0" w:color="auto"/>
        <w:bottom w:val="none" w:sz="0" w:space="0" w:color="auto"/>
        <w:right w:val="none" w:sz="0" w:space="0" w:color="auto"/>
      </w:divBdr>
    </w:div>
    <w:div w:id="722103476">
      <w:bodyDiv w:val="1"/>
      <w:marLeft w:val="0"/>
      <w:marRight w:val="0"/>
      <w:marTop w:val="0"/>
      <w:marBottom w:val="0"/>
      <w:divBdr>
        <w:top w:val="none" w:sz="0" w:space="0" w:color="auto"/>
        <w:left w:val="none" w:sz="0" w:space="0" w:color="auto"/>
        <w:bottom w:val="none" w:sz="0" w:space="0" w:color="auto"/>
        <w:right w:val="none" w:sz="0" w:space="0" w:color="auto"/>
      </w:divBdr>
    </w:div>
    <w:div w:id="723019141">
      <w:bodyDiv w:val="1"/>
      <w:marLeft w:val="0"/>
      <w:marRight w:val="0"/>
      <w:marTop w:val="0"/>
      <w:marBottom w:val="0"/>
      <w:divBdr>
        <w:top w:val="none" w:sz="0" w:space="0" w:color="auto"/>
        <w:left w:val="none" w:sz="0" w:space="0" w:color="auto"/>
        <w:bottom w:val="none" w:sz="0" w:space="0" w:color="auto"/>
        <w:right w:val="none" w:sz="0" w:space="0" w:color="auto"/>
      </w:divBdr>
    </w:div>
    <w:div w:id="726221258">
      <w:bodyDiv w:val="1"/>
      <w:marLeft w:val="0"/>
      <w:marRight w:val="0"/>
      <w:marTop w:val="0"/>
      <w:marBottom w:val="0"/>
      <w:divBdr>
        <w:top w:val="none" w:sz="0" w:space="0" w:color="auto"/>
        <w:left w:val="none" w:sz="0" w:space="0" w:color="auto"/>
        <w:bottom w:val="none" w:sz="0" w:space="0" w:color="auto"/>
        <w:right w:val="none" w:sz="0" w:space="0" w:color="auto"/>
      </w:divBdr>
    </w:div>
    <w:div w:id="735862671">
      <w:bodyDiv w:val="1"/>
      <w:marLeft w:val="0"/>
      <w:marRight w:val="0"/>
      <w:marTop w:val="0"/>
      <w:marBottom w:val="0"/>
      <w:divBdr>
        <w:top w:val="none" w:sz="0" w:space="0" w:color="auto"/>
        <w:left w:val="none" w:sz="0" w:space="0" w:color="auto"/>
        <w:bottom w:val="none" w:sz="0" w:space="0" w:color="auto"/>
        <w:right w:val="none" w:sz="0" w:space="0" w:color="auto"/>
      </w:divBdr>
    </w:div>
    <w:div w:id="740908359">
      <w:bodyDiv w:val="1"/>
      <w:marLeft w:val="0"/>
      <w:marRight w:val="0"/>
      <w:marTop w:val="0"/>
      <w:marBottom w:val="0"/>
      <w:divBdr>
        <w:top w:val="none" w:sz="0" w:space="0" w:color="auto"/>
        <w:left w:val="none" w:sz="0" w:space="0" w:color="auto"/>
        <w:bottom w:val="none" w:sz="0" w:space="0" w:color="auto"/>
        <w:right w:val="none" w:sz="0" w:space="0" w:color="auto"/>
      </w:divBdr>
    </w:div>
    <w:div w:id="742946352">
      <w:bodyDiv w:val="1"/>
      <w:marLeft w:val="0"/>
      <w:marRight w:val="0"/>
      <w:marTop w:val="0"/>
      <w:marBottom w:val="0"/>
      <w:divBdr>
        <w:top w:val="none" w:sz="0" w:space="0" w:color="auto"/>
        <w:left w:val="none" w:sz="0" w:space="0" w:color="auto"/>
        <w:bottom w:val="none" w:sz="0" w:space="0" w:color="auto"/>
        <w:right w:val="none" w:sz="0" w:space="0" w:color="auto"/>
      </w:divBdr>
    </w:div>
    <w:div w:id="748650212">
      <w:bodyDiv w:val="1"/>
      <w:marLeft w:val="0"/>
      <w:marRight w:val="0"/>
      <w:marTop w:val="0"/>
      <w:marBottom w:val="0"/>
      <w:divBdr>
        <w:top w:val="none" w:sz="0" w:space="0" w:color="auto"/>
        <w:left w:val="none" w:sz="0" w:space="0" w:color="auto"/>
        <w:bottom w:val="none" w:sz="0" w:space="0" w:color="auto"/>
        <w:right w:val="none" w:sz="0" w:space="0" w:color="auto"/>
      </w:divBdr>
    </w:div>
    <w:div w:id="757294512">
      <w:bodyDiv w:val="1"/>
      <w:marLeft w:val="0"/>
      <w:marRight w:val="0"/>
      <w:marTop w:val="0"/>
      <w:marBottom w:val="0"/>
      <w:divBdr>
        <w:top w:val="none" w:sz="0" w:space="0" w:color="auto"/>
        <w:left w:val="none" w:sz="0" w:space="0" w:color="auto"/>
        <w:bottom w:val="none" w:sz="0" w:space="0" w:color="auto"/>
        <w:right w:val="none" w:sz="0" w:space="0" w:color="auto"/>
      </w:divBdr>
    </w:div>
    <w:div w:id="762342104">
      <w:bodyDiv w:val="1"/>
      <w:marLeft w:val="0"/>
      <w:marRight w:val="0"/>
      <w:marTop w:val="0"/>
      <w:marBottom w:val="0"/>
      <w:divBdr>
        <w:top w:val="none" w:sz="0" w:space="0" w:color="auto"/>
        <w:left w:val="none" w:sz="0" w:space="0" w:color="auto"/>
        <w:bottom w:val="none" w:sz="0" w:space="0" w:color="auto"/>
        <w:right w:val="none" w:sz="0" w:space="0" w:color="auto"/>
      </w:divBdr>
      <w:divsChild>
        <w:div w:id="2025550277">
          <w:marLeft w:val="0"/>
          <w:marRight w:val="0"/>
          <w:marTop w:val="0"/>
          <w:marBottom w:val="0"/>
          <w:divBdr>
            <w:top w:val="none" w:sz="0" w:space="0" w:color="auto"/>
            <w:left w:val="none" w:sz="0" w:space="0" w:color="auto"/>
            <w:bottom w:val="none" w:sz="0" w:space="0" w:color="auto"/>
            <w:right w:val="none" w:sz="0" w:space="0" w:color="auto"/>
          </w:divBdr>
        </w:div>
      </w:divsChild>
    </w:div>
    <w:div w:id="780344453">
      <w:bodyDiv w:val="1"/>
      <w:marLeft w:val="0"/>
      <w:marRight w:val="0"/>
      <w:marTop w:val="0"/>
      <w:marBottom w:val="0"/>
      <w:divBdr>
        <w:top w:val="none" w:sz="0" w:space="0" w:color="auto"/>
        <w:left w:val="none" w:sz="0" w:space="0" w:color="auto"/>
        <w:bottom w:val="none" w:sz="0" w:space="0" w:color="auto"/>
        <w:right w:val="none" w:sz="0" w:space="0" w:color="auto"/>
      </w:divBdr>
    </w:div>
    <w:div w:id="783500429">
      <w:bodyDiv w:val="1"/>
      <w:marLeft w:val="0"/>
      <w:marRight w:val="0"/>
      <w:marTop w:val="0"/>
      <w:marBottom w:val="0"/>
      <w:divBdr>
        <w:top w:val="none" w:sz="0" w:space="0" w:color="auto"/>
        <w:left w:val="none" w:sz="0" w:space="0" w:color="auto"/>
        <w:bottom w:val="none" w:sz="0" w:space="0" w:color="auto"/>
        <w:right w:val="none" w:sz="0" w:space="0" w:color="auto"/>
      </w:divBdr>
    </w:div>
    <w:div w:id="783768427">
      <w:bodyDiv w:val="1"/>
      <w:marLeft w:val="0"/>
      <w:marRight w:val="0"/>
      <w:marTop w:val="0"/>
      <w:marBottom w:val="0"/>
      <w:divBdr>
        <w:top w:val="none" w:sz="0" w:space="0" w:color="auto"/>
        <w:left w:val="none" w:sz="0" w:space="0" w:color="auto"/>
        <w:bottom w:val="none" w:sz="0" w:space="0" w:color="auto"/>
        <w:right w:val="none" w:sz="0" w:space="0" w:color="auto"/>
      </w:divBdr>
    </w:div>
    <w:div w:id="790244459">
      <w:bodyDiv w:val="1"/>
      <w:marLeft w:val="0"/>
      <w:marRight w:val="0"/>
      <w:marTop w:val="0"/>
      <w:marBottom w:val="0"/>
      <w:divBdr>
        <w:top w:val="none" w:sz="0" w:space="0" w:color="auto"/>
        <w:left w:val="none" w:sz="0" w:space="0" w:color="auto"/>
        <w:bottom w:val="none" w:sz="0" w:space="0" w:color="auto"/>
        <w:right w:val="none" w:sz="0" w:space="0" w:color="auto"/>
      </w:divBdr>
    </w:div>
    <w:div w:id="796871787">
      <w:bodyDiv w:val="1"/>
      <w:marLeft w:val="0"/>
      <w:marRight w:val="0"/>
      <w:marTop w:val="0"/>
      <w:marBottom w:val="0"/>
      <w:divBdr>
        <w:top w:val="none" w:sz="0" w:space="0" w:color="auto"/>
        <w:left w:val="none" w:sz="0" w:space="0" w:color="auto"/>
        <w:bottom w:val="none" w:sz="0" w:space="0" w:color="auto"/>
        <w:right w:val="none" w:sz="0" w:space="0" w:color="auto"/>
      </w:divBdr>
    </w:div>
    <w:div w:id="807744735">
      <w:bodyDiv w:val="1"/>
      <w:marLeft w:val="0"/>
      <w:marRight w:val="0"/>
      <w:marTop w:val="0"/>
      <w:marBottom w:val="0"/>
      <w:divBdr>
        <w:top w:val="none" w:sz="0" w:space="0" w:color="auto"/>
        <w:left w:val="none" w:sz="0" w:space="0" w:color="auto"/>
        <w:bottom w:val="none" w:sz="0" w:space="0" w:color="auto"/>
        <w:right w:val="none" w:sz="0" w:space="0" w:color="auto"/>
      </w:divBdr>
    </w:div>
    <w:div w:id="822310445">
      <w:bodyDiv w:val="1"/>
      <w:marLeft w:val="0"/>
      <w:marRight w:val="0"/>
      <w:marTop w:val="0"/>
      <w:marBottom w:val="0"/>
      <w:divBdr>
        <w:top w:val="none" w:sz="0" w:space="0" w:color="auto"/>
        <w:left w:val="none" w:sz="0" w:space="0" w:color="auto"/>
        <w:bottom w:val="none" w:sz="0" w:space="0" w:color="auto"/>
        <w:right w:val="none" w:sz="0" w:space="0" w:color="auto"/>
      </w:divBdr>
    </w:div>
    <w:div w:id="824466412">
      <w:bodyDiv w:val="1"/>
      <w:marLeft w:val="0"/>
      <w:marRight w:val="0"/>
      <w:marTop w:val="0"/>
      <w:marBottom w:val="0"/>
      <w:divBdr>
        <w:top w:val="none" w:sz="0" w:space="0" w:color="auto"/>
        <w:left w:val="none" w:sz="0" w:space="0" w:color="auto"/>
        <w:bottom w:val="none" w:sz="0" w:space="0" w:color="auto"/>
        <w:right w:val="none" w:sz="0" w:space="0" w:color="auto"/>
      </w:divBdr>
    </w:div>
    <w:div w:id="830365627">
      <w:bodyDiv w:val="1"/>
      <w:marLeft w:val="0"/>
      <w:marRight w:val="0"/>
      <w:marTop w:val="0"/>
      <w:marBottom w:val="0"/>
      <w:divBdr>
        <w:top w:val="none" w:sz="0" w:space="0" w:color="auto"/>
        <w:left w:val="none" w:sz="0" w:space="0" w:color="auto"/>
        <w:bottom w:val="none" w:sz="0" w:space="0" w:color="auto"/>
        <w:right w:val="none" w:sz="0" w:space="0" w:color="auto"/>
      </w:divBdr>
    </w:div>
    <w:div w:id="830876944">
      <w:bodyDiv w:val="1"/>
      <w:marLeft w:val="0"/>
      <w:marRight w:val="0"/>
      <w:marTop w:val="0"/>
      <w:marBottom w:val="0"/>
      <w:divBdr>
        <w:top w:val="none" w:sz="0" w:space="0" w:color="auto"/>
        <w:left w:val="none" w:sz="0" w:space="0" w:color="auto"/>
        <w:bottom w:val="none" w:sz="0" w:space="0" w:color="auto"/>
        <w:right w:val="none" w:sz="0" w:space="0" w:color="auto"/>
      </w:divBdr>
    </w:div>
    <w:div w:id="843131000">
      <w:bodyDiv w:val="1"/>
      <w:marLeft w:val="0"/>
      <w:marRight w:val="0"/>
      <w:marTop w:val="0"/>
      <w:marBottom w:val="0"/>
      <w:divBdr>
        <w:top w:val="none" w:sz="0" w:space="0" w:color="auto"/>
        <w:left w:val="none" w:sz="0" w:space="0" w:color="auto"/>
        <w:bottom w:val="none" w:sz="0" w:space="0" w:color="auto"/>
        <w:right w:val="none" w:sz="0" w:space="0" w:color="auto"/>
      </w:divBdr>
    </w:div>
    <w:div w:id="851456862">
      <w:bodyDiv w:val="1"/>
      <w:marLeft w:val="0"/>
      <w:marRight w:val="0"/>
      <w:marTop w:val="0"/>
      <w:marBottom w:val="0"/>
      <w:divBdr>
        <w:top w:val="none" w:sz="0" w:space="0" w:color="auto"/>
        <w:left w:val="none" w:sz="0" w:space="0" w:color="auto"/>
        <w:bottom w:val="none" w:sz="0" w:space="0" w:color="auto"/>
        <w:right w:val="none" w:sz="0" w:space="0" w:color="auto"/>
      </w:divBdr>
    </w:div>
    <w:div w:id="853112291">
      <w:bodyDiv w:val="1"/>
      <w:marLeft w:val="0"/>
      <w:marRight w:val="0"/>
      <w:marTop w:val="0"/>
      <w:marBottom w:val="0"/>
      <w:divBdr>
        <w:top w:val="none" w:sz="0" w:space="0" w:color="auto"/>
        <w:left w:val="none" w:sz="0" w:space="0" w:color="auto"/>
        <w:bottom w:val="none" w:sz="0" w:space="0" w:color="auto"/>
        <w:right w:val="none" w:sz="0" w:space="0" w:color="auto"/>
      </w:divBdr>
    </w:div>
    <w:div w:id="853883489">
      <w:bodyDiv w:val="1"/>
      <w:marLeft w:val="0"/>
      <w:marRight w:val="0"/>
      <w:marTop w:val="0"/>
      <w:marBottom w:val="0"/>
      <w:divBdr>
        <w:top w:val="none" w:sz="0" w:space="0" w:color="auto"/>
        <w:left w:val="none" w:sz="0" w:space="0" w:color="auto"/>
        <w:bottom w:val="none" w:sz="0" w:space="0" w:color="auto"/>
        <w:right w:val="none" w:sz="0" w:space="0" w:color="auto"/>
      </w:divBdr>
    </w:div>
    <w:div w:id="862326525">
      <w:bodyDiv w:val="1"/>
      <w:marLeft w:val="0"/>
      <w:marRight w:val="0"/>
      <w:marTop w:val="0"/>
      <w:marBottom w:val="0"/>
      <w:divBdr>
        <w:top w:val="none" w:sz="0" w:space="0" w:color="auto"/>
        <w:left w:val="none" w:sz="0" w:space="0" w:color="auto"/>
        <w:bottom w:val="none" w:sz="0" w:space="0" w:color="auto"/>
        <w:right w:val="none" w:sz="0" w:space="0" w:color="auto"/>
      </w:divBdr>
    </w:div>
    <w:div w:id="863250800">
      <w:bodyDiv w:val="1"/>
      <w:marLeft w:val="0"/>
      <w:marRight w:val="0"/>
      <w:marTop w:val="0"/>
      <w:marBottom w:val="0"/>
      <w:divBdr>
        <w:top w:val="none" w:sz="0" w:space="0" w:color="auto"/>
        <w:left w:val="none" w:sz="0" w:space="0" w:color="auto"/>
        <w:bottom w:val="none" w:sz="0" w:space="0" w:color="auto"/>
        <w:right w:val="none" w:sz="0" w:space="0" w:color="auto"/>
      </w:divBdr>
    </w:div>
    <w:div w:id="863712493">
      <w:bodyDiv w:val="1"/>
      <w:marLeft w:val="0"/>
      <w:marRight w:val="0"/>
      <w:marTop w:val="0"/>
      <w:marBottom w:val="0"/>
      <w:divBdr>
        <w:top w:val="none" w:sz="0" w:space="0" w:color="auto"/>
        <w:left w:val="none" w:sz="0" w:space="0" w:color="auto"/>
        <w:bottom w:val="none" w:sz="0" w:space="0" w:color="auto"/>
        <w:right w:val="none" w:sz="0" w:space="0" w:color="auto"/>
      </w:divBdr>
    </w:div>
    <w:div w:id="864951423">
      <w:bodyDiv w:val="1"/>
      <w:marLeft w:val="0"/>
      <w:marRight w:val="0"/>
      <w:marTop w:val="0"/>
      <w:marBottom w:val="0"/>
      <w:divBdr>
        <w:top w:val="none" w:sz="0" w:space="0" w:color="auto"/>
        <w:left w:val="none" w:sz="0" w:space="0" w:color="auto"/>
        <w:bottom w:val="none" w:sz="0" w:space="0" w:color="auto"/>
        <w:right w:val="none" w:sz="0" w:space="0" w:color="auto"/>
      </w:divBdr>
    </w:div>
    <w:div w:id="867524543">
      <w:bodyDiv w:val="1"/>
      <w:marLeft w:val="0"/>
      <w:marRight w:val="0"/>
      <w:marTop w:val="0"/>
      <w:marBottom w:val="0"/>
      <w:divBdr>
        <w:top w:val="none" w:sz="0" w:space="0" w:color="auto"/>
        <w:left w:val="none" w:sz="0" w:space="0" w:color="auto"/>
        <w:bottom w:val="none" w:sz="0" w:space="0" w:color="auto"/>
        <w:right w:val="none" w:sz="0" w:space="0" w:color="auto"/>
      </w:divBdr>
    </w:div>
    <w:div w:id="883062392">
      <w:bodyDiv w:val="1"/>
      <w:marLeft w:val="0"/>
      <w:marRight w:val="0"/>
      <w:marTop w:val="0"/>
      <w:marBottom w:val="0"/>
      <w:divBdr>
        <w:top w:val="none" w:sz="0" w:space="0" w:color="auto"/>
        <w:left w:val="none" w:sz="0" w:space="0" w:color="auto"/>
        <w:bottom w:val="none" w:sz="0" w:space="0" w:color="auto"/>
        <w:right w:val="none" w:sz="0" w:space="0" w:color="auto"/>
      </w:divBdr>
    </w:div>
    <w:div w:id="893077483">
      <w:bodyDiv w:val="1"/>
      <w:marLeft w:val="0"/>
      <w:marRight w:val="0"/>
      <w:marTop w:val="0"/>
      <w:marBottom w:val="0"/>
      <w:divBdr>
        <w:top w:val="none" w:sz="0" w:space="0" w:color="auto"/>
        <w:left w:val="none" w:sz="0" w:space="0" w:color="auto"/>
        <w:bottom w:val="none" w:sz="0" w:space="0" w:color="auto"/>
        <w:right w:val="none" w:sz="0" w:space="0" w:color="auto"/>
      </w:divBdr>
    </w:div>
    <w:div w:id="912348737">
      <w:bodyDiv w:val="1"/>
      <w:marLeft w:val="0"/>
      <w:marRight w:val="0"/>
      <w:marTop w:val="0"/>
      <w:marBottom w:val="0"/>
      <w:divBdr>
        <w:top w:val="none" w:sz="0" w:space="0" w:color="auto"/>
        <w:left w:val="none" w:sz="0" w:space="0" w:color="auto"/>
        <w:bottom w:val="none" w:sz="0" w:space="0" w:color="auto"/>
        <w:right w:val="none" w:sz="0" w:space="0" w:color="auto"/>
      </w:divBdr>
    </w:div>
    <w:div w:id="924918474">
      <w:bodyDiv w:val="1"/>
      <w:marLeft w:val="0"/>
      <w:marRight w:val="0"/>
      <w:marTop w:val="0"/>
      <w:marBottom w:val="0"/>
      <w:divBdr>
        <w:top w:val="none" w:sz="0" w:space="0" w:color="auto"/>
        <w:left w:val="none" w:sz="0" w:space="0" w:color="auto"/>
        <w:bottom w:val="none" w:sz="0" w:space="0" w:color="auto"/>
        <w:right w:val="none" w:sz="0" w:space="0" w:color="auto"/>
      </w:divBdr>
    </w:div>
    <w:div w:id="926575953">
      <w:bodyDiv w:val="1"/>
      <w:marLeft w:val="0"/>
      <w:marRight w:val="0"/>
      <w:marTop w:val="0"/>
      <w:marBottom w:val="0"/>
      <w:divBdr>
        <w:top w:val="none" w:sz="0" w:space="0" w:color="auto"/>
        <w:left w:val="none" w:sz="0" w:space="0" w:color="auto"/>
        <w:bottom w:val="none" w:sz="0" w:space="0" w:color="auto"/>
        <w:right w:val="none" w:sz="0" w:space="0" w:color="auto"/>
      </w:divBdr>
    </w:div>
    <w:div w:id="935478724">
      <w:bodyDiv w:val="1"/>
      <w:marLeft w:val="0"/>
      <w:marRight w:val="0"/>
      <w:marTop w:val="0"/>
      <w:marBottom w:val="0"/>
      <w:divBdr>
        <w:top w:val="none" w:sz="0" w:space="0" w:color="auto"/>
        <w:left w:val="none" w:sz="0" w:space="0" w:color="auto"/>
        <w:bottom w:val="none" w:sz="0" w:space="0" w:color="auto"/>
        <w:right w:val="none" w:sz="0" w:space="0" w:color="auto"/>
      </w:divBdr>
    </w:div>
    <w:div w:id="949632555">
      <w:bodyDiv w:val="1"/>
      <w:marLeft w:val="0"/>
      <w:marRight w:val="0"/>
      <w:marTop w:val="0"/>
      <w:marBottom w:val="0"/>
      <w:divBdr>
        <w:top w:val="none" w:sz="0" w:space="0" w:color="auto"/>
        <w:left w:val="none" w:sz="0" w:space="0" w:color="auto"/>
        <w:bottom w:val="none" w:sz="0" w:space="0" w:color="auto"/>
        <w:right w:val="none" w:sz="0" w:space="0" w:color="auto"/>
      </w:divBdr>
    </w:div>
    <w:div w:id="952397847">
      <w:bodyDiv w:val="1"/>
      <w:marLeft w:val="0"/>
      <w:marRight w:val="0"/>
      <w:marTop w:val="0"/>
      <w:marBottom w:val="0"/>
      <w:divBdr>
        <w:top w:val="none" w:sz="0" w:space="0" w:color="auto"/>
        <w:left w:val="none" w:sz="0" w:space="0" w:color="auto"/>
        <w:bottom w:val="none" w:sz="0" w:space="0" w:color="auto"/>
        <w:right w:val="none" w:sz="0" w:space="0" w:color="auto"/>
      </w:divBdr>
    </w:div>
    <w:div w:id="957834965">
      <w:bodyDiv w:val="1"/>
      <w:marLeft w:val="0"/>
      <w:marRight w:val="0"/>
      <w:marTop w:val="0"/>
      <w:marBottom w:val="0"/>
      <w:divBdr>
        <w:top w:val="none" w:sz="0" w:space="0" w:color="auto"/>
        <w:left w:val="none" w:sz="0" w:space="0" w:color="auto"/>
        <w:bottom w:val="none" w:sz="0" w:space="0" w:color="auto"/>
        <w:right w:val="none" w:sz="0" w:space="0" w:color="auto"/>
      </w:divBdr>
    </w:div>
    <w:div w:id="962269443">
      <w:bodyDiv w:val="1"/>
      <w:marLeft w:val="0"/>
      <w:marRight w:val="0"/>
      <w:marTop w:val="0"/>
      <w:marBottom w:val="0"/>
      <w:divBdr>
        <w:top w:val="none" w:sz="0" w:space="0" w:color="auto"/>
        <w:left w:val="none" w:sz="0" w:space="0" w:color="auto"/>
        <w:bottom w:val="none" w:sz="0" w:space="0" w:color="auto"/>
        <w:right w:val="none" w:sz="0" w:space="0" w:color="auto"/>
      </w:divBdr>
    </w:div>
    <w:div w:id="963004704">
      <w:bodyDiv w:val="1"/>
      <w:marLeft w:val="0"/>
      <w:marRight w:val="0"/>
      <w:marTop w:val="0"/>
      <w:marBottom w:val="0"/>
      <w:divBdr>
        <w:top w:val="none" w:sz="0" w:space="0" w:color="auto"/>
        <w:left w:val="none" w:sz="0" w:space="0" w:color="auto"/>
        <w:bottom w:val="none" w:sz="0" w:space="0" w:color="auto"/>
        <w:right w:val="none" w:sz="0" w:space="0" w:color="auto"/>
      </w:divBdr>
    </w:div>
    <w:div w:id="966931710">
      <w:bodyDiv w:val="1"/>
      <w:marLeft w:val="0"/>
      <w:marRight w:val="0"/>
      <w:marTop w:val="0"/>
      <w:marBottom w:val="0"/>
      <w:divBdr>
        <w:top w:val="none" w:sz="0" w:space="0" w:color="auto"/>
        <w:left w:val="none" w:sz="0" w:space="0" w:color="auto"/>
        <w:bottom w:val="none" w:sz="0" w:space="0" w:color="auto"/>
        <w:right w:val="none" w:sz="0" w:space="0" w:color="auto"/>
      </w:divBdr>
    </w:div>
    <w:div w:id="968127744">
      <w:bodyDiv w:val="1"/>
      <w:marLeft w:val="0"/>
      <w:marRight w:val="0"/>
      <w:marTop w:val="0"/>
      <w:marBottom w:val="0"/>
      <w:divBdr>
        <w:top w:val="none" w:sz="0" w:space="0" w:color="auto"/>
        <w:left w:val="none" w:sz="0" w:space="0" w:color="auto"/>
        <w:bottom w:val="none" w:sz="0" w:space="0" w:color="auto"/>
        <w:right w:val="none" w:sz="0" w:space="0" w:color="auto"/>
      </w:divBdr>
    </w:div>
    <w:div w:id="969015643">
      <w:bodyDiv w:val="1"/>
      <w:marLeft w:val="0"/>
      <w:marRight w:val="0"/>
      <w:marTop w:val="0"/>
      <w:marBottom w:val="0"/>
      <w:divBdr>
        <w:top w:val="none" w:sz="0" w:space="0" w:color="auto"/>
        <w:left w:val="none" w:sz="0" w:space="0" w:color="auto"/>
        <w:bottom w:val="none" w:sz="0" w:space="0" w:color="auto"/>
        <w:right w:val="none" w:sz="0" w:space="0" w:color="auto"/>
      </w:divBdr>
    </w:div>
    <w:div w:id="986517442">
      <w:bodyDiv w:val="1"/>
      <w:marLeft w:val="0"/>
      <w:marRight w:val="0"/>
      <w:marTop w:val="0"/>
      <w:marBottom w:val="0"/>
      <w:divBdr>
        <w:top w:val="none" w:sz="0" w:space="0" w:color="auto"/>
        <w:left w:val="none" w:sz="0" w:space="0" w:color="auto"/>
        <w:bottom w:val="none" w:sz="0" w:space="0" w:color="auto"/>
        <w:right w:val="none" w:sz="0" w:space="0" w:color="auto"/>
      </w:divBdr>
    </w:div>
    <w:div w:id="998730045">
      <w:bodyDiv w:val="1"/>
      <w:marLeft w:val="0"/>
      <w:marRight w:val="0"/>
      <w:marTop w:val="0"/>
      <w:marBottom w:val="0"/>
      <w:divBdr>
        <w:top w:val="none" w:sz="0" w:space="0" w:color="auto"/>
        <w:left w:val="none" w:sz="0" w:space="0" w:color="auto"/>
        <w:bottom w:val="none" w:sz="0" w:space="0" w:color="auto"/>
        <w:right w:val="none" w:sz="0" w:space="0" w:color="auto"/>
      </w:divBdr>
    </w:div>
    <w:div w:id="998775046">
      <w:bodyDiv w:val="1"/>
      <w:marLeft w:val="0"/>
      <w:marRight w:val="0"/>
      <w:marTop w:val="0"/>
      <w:marBottom w:val="0"/>
      <w:divBdr>
        <w:top w:val="none" w:sz="0" w:space="0" w:color="auto"/>
        <w:left w:val="none" w:sz="0" w:space="0" w:color="auto"/>
        <w:bottom w:val="none" w:sz="0" w:space="0" w:color="auto"/>
        <w:right w:val="none" w:sz="0" w:space="0" w:color="auto"/>
      </w:divBdr>
    </w:div>
    <w:div w:id="1006709465">
      <w:bodyDiv w:val="1"/>
      <w:marLeft w:val="0"/>
      <w:marRight w:val="0"/>
      <w:marTop w:val="0"/>
      <w:marBottom w:val="0"/>
      <w:divBdr>
        <w:top w:val="none" w:sz="0" w:space="0" w:color="auto"/>
        <w:left w:val="none" w:sz="0" w:space="0" w:color="auto"/>
        <w:bottom w:val="none" w:sz="0" w:space="0" w:color="auto"/>
        <w:right w:val="none" w:sz="0" w:space="0" w:color="auto"/>
      </w:divBdr>
    </w:div>
    <w:div w:id="1028531286">
      <w:bodyDiv w:val="1"/>
      <w:marLeft w:val="0"/>
      <w:marRight w:val="0"/>
      <w:marTop w:val="0"/>
      <w:marBottom w:val="0"/>
      <w:divBdr>
        <w:top w:val="none" w:sz="0" w:space="0" w:color="auto"/>
        <w:left w:val="none" w:sz="0" w:space="0" w:color="auto"/>
        <w:bottom w:val="none" w:sz="0" w:space="0" w:color="auto"/>
        <w:right w:val="none" w:sz="0" w:space="0" w:color="auto"/>
      </w:divBdr>
    </w:div>
    <w:div w:id="1038892622">
      <w:bodyDiv w:val="1"/>
      <w:marLeft w:val="0"/>
      <w:marRight w:val="0"/>
      <w:marTop w:val="0"/>
      <w:marBottom w:val="0"/>
      <w:divBdr>
        <w:top w:val="none" w:sz="0" w:space="0" w:color="auto"/>
        <w:left w:val="none" w:sz="0" w:space="0" w:color="auto"/>
        <w:bottom w:val="none" w:sz="0" w:space="0" w:color="auto"/>
        <w:right w:val="none" w:sz="0" w:space="0" w:color="auto"/>
      </w:divBdr>
    </w:div>
    <w:div w:id="104564450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3314421">
      <w:bodyDiv w:val="1"/>
      <w:marLeft w:val="0"/>
      <w:marRight w:val="0"/>
      <w:marTop w:val="0"/>
      <w:marBottom w:val="0"/>
      <w:divBdr>
        <w:top w:val="none" w:sz="0" w:space="0" w:color="auto"/>
        <w:left w:val="none" w:sz="0" w:space="0" w:color="auto"/>
        <w:bottom w:val="none" w:sz="0" w:space="0" w:color="auto"/>
        <w:right w:val="none" w:sz="0" w:space="0" w:color="auto"/>
      </w:divBdr>
    </w:div>
    <w:div w:id="1075861514">
      <w:bodyDiv w:val="1"/>
      <w:marLeft w:val="0"/>
      <w:marRight w:val="0"/>
      <w:marTop w:val="0"/>
      <w:marBottom w:val="0"/>
      <w:divBdr>
        <w:top w:val="none" w:sz="0" w:space="0" w:color="auto"/>
        <w:left w:val="none" w:sz="0" w:space="0" w:color="auto"/>
        <w:bottom w:val="none" w:sz="0" w:space="0" w:color="auto"/>
        <w:right w:val="none" w:sz="0" w:space="0" w:color="auto"/>
      </w:divBdr>
    </w:div>
    <w:div w:id="1076633951">
      <w:bodyDiv w:val="1"/>
      <w:marLeft w:val="0"/>
      <w:marRight w:val="0"/>
      <w:marTop w:val="0"/>
      <w:marBottom w:val="0"/>
      <w:divBdr>
        <w:top w:val="none" w:sz="0" w:space="0" w:color="auto"/>
        <w:left w:val="none" w:sz="0" w:space="0" w:color="auto"/>
        <w:bottom w:val="none" w:sz="0" w:space="0" w:color="auto"/>
        <w:right w:val="none" w:sz="0" w:space="0" w:color="auto"/>
      </w:divBdr>
    </w:div>
    <w:div w:id="1077216094">
      <w:bodyDiv w:val="1"/>
      <w:marLeft w:val="0"/>
      <w:marRight w:val="0"/>
      <w:marTop w:val="0"/>
      <w:marBottom w:val="0"/>
      <w:divBdr>
        <w:top w:val="none" w:sz="0" w:space="0" w:color="auto"/>
        <w:left w:val="none" w:sz="0" w:space="0" w:color="auto"/>
        <w:bottom w:val="none" w:sz="0" w:space="0" w:color="auto"/>
        <w:right w:val="none" w:sz="0" w:space="0" w:color="auto"/>
      </w:divBdr>
    </w:div>
    <w:div w:id="1088115016">
      <w:bodyDiv w:val="1"/>
      <w:marLeft w:val="0"/>
      <w:marRight w:val="0"/>
      <w:marTop w:val="0"/>
      <w:marBottom w:val="0"/>
      <w:divBdr>
        <w:top w:val="none" w:sz="0" w:space="0" w:color="auto"/>
        <w:left w:val="none" w:sz="0" w:space="0" w:color="auto"/>
        <w:bottom w:val="none" w:sz="0" w:space="0" w:color="auto"/>
        <w:right w:val="none" w:sz="0" w:space="0" w:color="auto"/>
      </w:divBdr>
    </w:div>
    <w:div w:id="1100299827">
      <w:bodyDiv w:val="1"/>
      <w:marLeft w:val="0"/>
      <w:marRight w:val="0"/>
      <w:marTop w:val="0"/>
      <w:marBottom w:val="0"/>
      <w:divBdr>
        <w:top w:val="none" w:sz="0" w:space="0" w:color="auto"/>
        <w:left w:val="none" w:sz="0" w:space="0" w:color="auto"/>
        <w:bottom w:val="none" w:sz="0" w:space="0" w:color="auto"/>
        <w:right w:val="none" w:sz="0" w:space="0" w:color="auto"/>
      </w:divBdr>
    </w:div>
    <w:div w:id="1105272141">
      <w:bodyDiv w:val="1"/>
      <w:marLeft w:val="0"/>
      <w:marRight w:val="0"/>
      <w:marTop w:val="0"/>
      <w:marBottom w:val="0"/>
      <w:divBdr>
        <w:top w:val="none" w:sz="0" w:space="0" w:color="auto"/>
        <w:left w:val="none" w:sz="0" w:space="0" w:color="auto"/>
        <w:bottom w:val="none" w:sz="0" w:space="0" w:color="auto"/>
        <w:right w:val="none" w:sz="0" w:space="0" w:color="auto"/>
      </w:divBdr>
    </w:div>
    <w:div w:id="1105879660">
      <w:bodyDiv w:val="1"/>
      <w:marLeft w:val="0"/>
      <w:marRight w:val="0"/>
      <w:marTop w:val="0"/>
      <w:marBottom w:val="0"/>
      <w:divBdr>
        <w:top w:val="none" w:sz="0" w:space="0" w:color="auto"/>
        <w:left w:val="none" w:sz="0" w:space="0" w:color="auto"/>
        <w:bottom w:val="none" w:sz="0" w:space="0" w:color="auto"/>
        <w:right w:val="none" w:sz="0" w:space="0" w:color="auto"/>
      </w:divBdr>
    </w:div>
    <w:div w:id="1114833192">
      <w:bodyDiv w:val="1"/>
      <w:marLeft w:val="0"/>
      <w:marRight w:val="0"/>
      <w:marTop w:val="0"/>
      <w:marBottom w:val="0"/>
      <w:divBdr>
        <w:top w:val="none" w:sz="0" w:space="0" w:color="auto"/>
        <w:left w:val="none" w:sz="0" w:space="0" w:color="auto"/>
        <w:bottom w:val="none" w:sz="0" w:space="0" w:color="auto"/>
        <w:right w:val="none" w:sz="0" w:space="0" w:color="auto"/>
      </w:divBdr>
    </w:div>
    <w:div w:id="1145509283">
      <w:bodyDiv w:val="1"/>
      <w:marLeft w:val="0"/>
      <w:marRight w:val="0"/>
      <w:marTop w:val="0"/>
      <w:marBottom w:val="0"/>
      <w:divBdr>
        <w:top w:val="none" w:sz="0" w:space="0" w:color="auto"/>
        <w:left w:val="none" w:sz="0" w:space="0" w:color="auto"/>
        <w:bottom w:val="none" w:sz="0" w:space="0" w:color="auto"/>
        <w:right w:val="none" w:sz="0" w:space="0" w:color="auto"/>
      </w:divBdr>
    </w:div>
    <w:div w:id="1147286051">
      <w:bodyDiv w:val="1"/>
      <w:marLeft w:val="0"/>
      <w:marRight w:val="0"/>
      <w:marTop w:val="0"/>
      <w:marBottom w:val="0"/>
      <w:divBdr>
        <w:top w:val="none" w:sz="0" w:space="0" w:color="auto"/>
        <w:left w:val="none" w:sz="0" w:space="0" w:color="auto"/>
        <w:bottom w:val="none" w:sz="0" w:space="0" w:color="auto"/>
        <w:right w:val="none" w:sz="0" w:space="0" w:color="auto"/>
      </w:divBdr>
    </w:div>
    <w:div w:id="1153058423">
      <w:bodyDiv w:val="1"/>
      <w:marLeft w:val="0"/>
      <w:marRight w:val="0"/>
      <w:marTop w:val="0"/>
      <w:marBottom w:val="0"/>
      <w:divBdr>
        <w:top w:val="none" w:sz="0" w:space="0" w:color="auto"/>
        <w:left w:val="none" w:sz="0" w:space="0" w:color="auto"/>
        <w:bottom w:val="none" w:sz="0" w:space="0" w:color="auto"/>
        <w:right w:val="none" w:sz="0" w:space="0" w:color="auto"/>
      </w:divBdr>
    </w:div>
    <w:div w:id="1154683983">
      <w:bodyDiv w:val="1"/>
      <w:marLeft w:val="0"/>
      <w:marRight w:val="0"/>
      <w:marTop w:val="0"/>
      <w:marBottom w:val="0"/>
      <w:divBdr>
        <w:top w:val="none" w:sz="0" w:space="0" w:color="auto"/>
        <w:left w:val="none" w:sz="0" w:space="0" w:color="auto"/>
        <w:bottom w:val="none" w:sz="0" w:space="0" w:color="auto"/>
        <w:right w:val="none" w:sz="0" w:space="0" w:color="auto"/>
      </w:divBdr>
    </w:div>
    <w:div w:id="1166945569">
      <w:bodyDiv w:val="1"/>
      <w:marLeft w:val="0"/>
      <w:marRight w:val="0"/>
      <w:marTop w:val="0"/>
      <w:marBottom w:val="0"/>
      <w:divBdr>
        <w:top w:val="none" w:sz="0" w:space="0" w:color="auto"/>
        <w:left w:val="none" w:sz="0" w:space="0" w:color="auto"/>
        <w:bottom w:val="none" w:sz="0" w:space="0" w:color="auto"/>
        <w:right w:val="none" w:sz="0" w:space="0" w:color="auto"/>
      </w:divBdr>
    </w:div>
    <w:div w:id="1172261477">
      <w:bodyDiv w:val="1"/>
      <w:marLeft w:val="0"/>
      <w:marRight w:val="0"/>
      <w:marTop w:val="0"/>
      <w:marBottom w:val="0"/>
      <w:divBdr>
        <w:top w:val="none" w:sz="0" w:space="0" w:color="auto"/>
        <w:left w:val="none" w:sz="0" w:space="0" w:color="auto"/>
        <w:bottom w:val="none" w:sz="0" w:space="0" w:color="auto"/>
        <w:right w:val="none" w:sz="0" w:space="0" w:color="auto"/>
      </w:divBdr>
    </w:div>
    <w:div w:id="1183131686">
      <w:bodyDiv w:val="1"/>
      <w:marLeft w:val="0"/>
      <w:marRight w:val="0"/>
      <w:marTop w:val="0"/>
      <w:marBottom w:val="0"/>
      <w:divBdr>
        <w:top w:val="none" w:sz="0" w:space="0" w:color="auto"/>
        <w:left w:val="none" w:sz="0" w:space="0" w:color="auto"/>
        <w:bottom w:val="none" w:sz="0" w:space="0" w:color="auto"/>
        <w:right w:val="none" w:sz="0" w:space="0" w:color="auto"/>
      </w:divBdr>
    </w:div>
    <w:div w:id="1191529244">
      <w:bodyDiv w:val="1"/>
      <w:marLeft w:val="0"/>
      <w:marRight w:val="0"/>
      <w:marTop w:val="0"/>
      <w:marBottom w:val="0"/>
      <w:divBdr>
        <w:top w:val="none" w:sz="0" w:space="0" w:color="auto"/>
        <w:left w:val="none" w:sz="0" w:space="0" w:color="auto"/>
        <w:bottom w:val="none" w:sz="0" w:space="0" w:color="auto"/>
        <w:right w:val="none" w:sz="0" w:space="0" w:color="auto"/>
      </w:divBdr>
    </w:div>
    <w:div w:id="1196499905">
      <w:bodyDiv w:val="1"/>
      <w:marLeft w:val="0"/>
      <w:marRight w:val="0"/>
      <w:marTop w:val="0"/>
      <w:marBottom w:val="0"/>
      <w:divBdr>
        <w:top w:val="none" w:sz="0" w:space="0" w:color="auto"/>
        <w:left w:val="none" w:sz="0" w:space="0" w:color="auto"/>
        <w:bottom w:val="none" w:sz="0" w:space="0" w:color="auto"/>
        <w:right w:val="none" w:sz="0" w:space="0" w:color="auto"/>
      </w:divBdr>
    </w:div>
    <w:div w:id="1200169259">
      <w:bodyDiv w:val="1"/>
      <w:marLeft w:val="0"/>
      <w:marRight w:val="0"/>
      <w:marTop w:val="0"/>
      <w:marBottom w:val="0"/>
      <w:divBdr>
        <w:top w:val="none" w:sz="0" w:space="0" w:color="auto"/>
        <w:left w:val="none" w:sz="0" w:space="0" w:color="auto"/>
        <w:bottom w:val="none" w:sz="0" w:space="0" w:color="auto"/>
        <w:right w:val="none" w:sz="0" w:space="0" w:color="auto"/>
      </w:divBdr>
    </w:div>
    <w:div w:id="1206797254">
      <w:bodyDiv w:val="1"/>
      <w:marLeft w:val="0"/>
      <w:marRight w:val="0"/>
      <w:marTop w:val="0"/>
      <w:marBottom w:val="0"/>
      <w:divBdr>
        <w:top w:val="none" w:sz="0" w:space="0" w:color="auto"/>
        <w:left w:val="none" w:sz="0" w:space="0" w:color="auto"/>
        <w:bottom w:val="none" w:sz="0" w:space="0" w:color="auto"/>
        <w:right w:val="none" w:sz="0" w:space="0" w:color="auto"/>
      </w:divBdr>
    </w:div>
    <w:div w:id="1210918134">
      <w:bodyDiv w:val="1"/>
      <w:marLeft w:val="0"/>
      <w:marRight w:val="0"/>
      <w:marTop w:val="0"/>
      <w:marBottom w:val="0"/>
      <w:divBdr>
        <w:top w:val="none" w:sz="0" w:space="0" w:color="auto"/>
        <w:left w:val="none" w:sz="0" w:space="0" w:color="auto"/>
        <w:bottom w:val="none" w:sz="0" w:space="0" w:color="auto"/>
        <w:right w:val="none" w:sz="0" w:space="0" w:color="auto"/>
      </w:divBdr>
    </w:div>
    <w:div w:id="1210920050">
      <w:bodyDiv w:val="1"/>
      <w:marLeft w:val="0"/>
      <w:marRight w:val="0"/>
      <w:marTop w:val="0"/>
      <w:marBottom w:val="0"/>
      <w:divBdr>
        <w:top w:val="none" w:sz="0" w:space="0" w:color="auto"/>
        <w:left w:val="none" w:sz="0" w:space="0" w:color="auto"/>
        <w:bottom w:val="none" w:sz="0" w:space="0" w:color="auto"/>
        <w:right w:val="none" w:sz="0" w:space="0" w:color="auto"/>
      </w:divBdr>
    </w:div>
    <w:div w:id="1217428099">
      <w:bodyDiv w:val="1"/>
      <w:marLeft w:val="0"/>
      <w:marRight w:val="0"/>
      <w:marTop w:val="0"/>
      <w:marBottom w:val="0"/>
      <w:divBdr>
        <w:top w:val="none" w:sz="0" w:space="0" w:color="auto"/>
        <w:left w:val="none" w:sz="0" w:space="0" w:color="auto"/>
        <w:bottom w:val="none" w:sz="0" w:space="0" w:color="auto"/>
        <w:right w:val="none" w:sz="0" w:space="0" w:color="auto"/>
      </w:divBdr>
    </w:div>
    <w:div w:id="1229926290">
      <w:bodyDiv w:val="1"/>
      <w:marLeft w:val="0"/>
      <w:marRight w:val="0"/>
      <w:marTop w:val="0"/>
      <w:marBottom w:val="0"/>
      <w:divBdr>
        <w:top w:val="none" w:sz="0" w:space="0" w:color="auto"/>
        <w:left w:val="none" w:sz="0" w:space="0" w:color="auto"/>
        <w:bottom w:val="none" w:sz="0" w:space="0" w:color="auto"/>
        <w:right w:val="none" w:sz="0" w:space="0" w:color="auto"/>
      </w:divBdr>
    </w:div>
    <w:div w:id="1249314338">
      <w:bodyDiv w:val="1"/>
      <w:marLeft w:val="0"/>
      <w:marRight w:val="0"/>
      <w:marTop w:val="0"/>
      <w:marBottom w:val="0"/>
      <w:divBdr>
        <w:top w:val="none" w:sz="0" w:space="0" w:color="auto"/>
        <w:left w:val="none" w:sz="0" w:space="0" w:color="auto"/>
        <w:bottom w:val="none" w:sz="0" w:space="0" w:color="auto"/>
        <w:right w:val="none" w:sz="0" w:space="0" w:color="auto"/>
      </w:divBdr>
    </w:div>
    <w:div w:id="1278413508">
      <w:bodyDiv w:val="1"/>
      <w:marLeft w:val="0"/>
      <w:marRight w:val="0"/>
      <w:marTop w:val="0"/>
      <w:marBottom w:val="0"/>
      <w:divBdr>
        <w:top w:val="none" w:sz="0" w:space="0" w:color="auto"/>
        <w:left w:val="none" w:sz="0" w:space="0" w:color="auto"/>
        <w:bottom w:val="none" w:sz="0" w:space="0" w:color="auto"/>
        <w:right w:val="none" w:sz="0" w:space="0" w:color="auto"/>
      </w:divBdr>
    </w:div>
    <w:div w:id="1280649492">
      <w:bodyDiv w:val="1"/>
      <w:marLeft w:val="0"/>
      <w:marRight w:val="0"/>
      <w:marTop w:val="0"/>
      <w:marBottom w:val="0"/>
      <w:divBdr>
        <w:top w:val="none" w:sz="0" w:space="0" w:color="auto"/>
        <w:left w:val="none" w:sz="0" w:space="0" w:color="auto"/>
        <w:bottom w:val="none" w:sz="0" w:space="0" w:color="auto"/>
        <w:right w:val="none" w:sz="0" w:space="0" w:color="auto"/>
      </w:divBdr>
    </w:div>
    <w:div w:id="1286542230">
      <w:bodyDiv w:val="1"/>
      <w:marLeft w:val="0"/>
      <w:marRight w:val="0"/>
      <w:marTop w:val="0"/>
      <w:marBottom w:val="0"/>
      <w:divBdr>
        <w:top w:val="none" w:sz="0" w:space="0" w:color="auto"/>
        <w:left w:val="none" w:sz="0" w:space="0" w:color="auto"/>
        <w:bottom w:val="none" w:sz="0" w:space="0" w:color="auto"/>
        <w:right w:val="none" w:sz="0" w:space="0" w:color="auto"/>
      </w:divBdr>
    </w:div>
    <w:div w:id="1309625721">
      <w:bodyDiv w:val="1"/>
      <w:marLeft w:val="0"/>
      <w:marRight w:val="0"/>
      <w:marTop w:val="0"/>
      <w:marBottom w:val="0"/>
      <w:divBdr>
        <w:top w:val="none" w:sz="0" w:space="0" w:color="auto"/>
        <w:left w:val="none" w:sz="0" w:space="0" w:color="auto"/>
        <w:bottom w:val="none" w:sz="0" w:space="0" w:color="auto"/>
        <w:right w:val="none" w:sz="0" w:space="0" w:color="auto"/>
      </w:divBdr>
    </w:div>
    <w:div w:id="1312833422">
      <w:bodyDiv w:val="1"/>
      <w:marLeft w:val="0"/>
      <w:marRight w:val="0"/>
      <w:marTop w:val="0"/>
      <w:marBottom w:val="0"/>
      <w:divBdr>
        <w:top w:val="none" w:sz="0" w:space="0" w:color="auto"/>
        <w:left w:val="none" w:sz="0" w:space="0" w:color="auto"/>
        <w:bottom w:val="none" w:sz="0" w:space="0" w:color="auto"/>
        <w:right w:val="none" w:sz="0" w:space="0" w:color="auto"/>
      </w:divBdr>
    </w:div>
    <w:div w:id="1320621094">
      <w:bodyDiv w:val="1"/>
      <w:marLeft w:val="0"/>
      <w:marRight w:val="0"/>
      <w:marTop w:val="0"/>
      <w:marBottom w:val="0"/>
      <w:divBdr>
        <w:top w:val="none" w:sz="0" w:space="0" w:color="auto"/>
        <w:left w:val="none" w:sz="0" w:space="0" w:color="auto"/>
        <w:bottom w:val="none" w:sz="0" w:space="0" w:color="auto"/>
        <w:right w:val="none" w:sz="0" w:space="0" w:color="auto"/>
      </w:divBdr>
    </w:div>
    <w:div w:id="1322080196">
      <w:bodyDiv w:val="1"/>
      <w:marLeft w:val="0"/>
      <w:marRight w:val="0"/>
      <w:marTop w:val="0"/>
      <w:marBottom w:val="0"/>
      <w:divBdr>
        <w:top w:val="none" w:sz="0" w:space="0" w:color="auto"/>
        <w:left w:val="none" w:sz="0" w:space="0" w:color="auto"/>
        <w:bottom w:val="none" w:sz="0" w:space="0" w:color="auto"/>
        <w:right w:val="none" w:sz="0" w:space="0" w:color="auto"/>
      </w:divBdr>
    </w:div>
    <w:div w:id="1324550793">
      <w:bodyDiv w:val="1"/>
      <w:marLeft w:val="0"/>
      <w:marRight w:val="0"/>
      <w:marTop w:val="0"/>
      <w:marBottom w:val="0"/>
      <w:divBdr>
        <w:top w:val="none" w:sz="0" w:space="0" w:color="auto"/>
        <w:left w:val="none" w:sz="0" w:space="0" w:color="auto"/>
        <w:bottom w:val="none" w:sz="0" w:space="0" w:color="auto"/>
        <w:right w:val="none" w:sz="0" w:space="0" w:color="auto"/>
      </w:divBdr>
    </w:div>
    <w:div w:id="1327316697">
      <w:bodyDiv w:val="1"/>
      <w:marLeft w:val="0"/>
      <w:marRight w:val="0"/>
      <w:marTop w:val="0"/>
      <w:marBottom w:val="0"/>
      <w:divBdr>
        <w:top w:val="none" w:sz="0" w:space="0" w:color="auto"/>
        <w:left w:val="none" w:sz="0" w:space="0" w:color="auto"/>
        <w:bottom w:val="none" w:sz="0" w:space="0" w:color="auto"/>
        <w:right w:val="none" w:sz="0" w:space="0" w:color="auto"/>
      </w:divBdr>
    </w:div>
    <w:div w:id="1333527910">
      <w:bodyDiv w:val="1"/>
      <w:marLeft w:val="0"/>
      <w:marRight w:val="0"/>
      <w:marTop w:val="0"/>
      <w:marBottom w:val="0"/>
      <w:divBdr>
        <w:top w:val="none" w:sz="0" w:space="0" w:color="auto"/>
        <w:left w:val="none" w:sz="0" w:space="0" w:color="auto"/>
        <w:bottom w:val="none" w:sz="0" w:space="0" w:color="auto"/>
        <w:right w:val="none" w:sz="0" w:space="0" w:color="auto"/>
      </w:divBdr>
    </w:div>
    <w:div w:id="1337997561">
      <w:bodyDiv w:val="1"/>
      <w:marLeft w:val="0"/>
      <w:marRight w:val="0"/>
      <w:marTop w:val="0"/>
      <w:marBottom w:val="0"/>
      <w:divBdr>
        <w:top w:val="none" w:sz="0" w:space="0" w:color="auto"/>
        <w:left w:val="none" w:sz="0" w:space="0" w:color="auto"/>
        <w:bottom w:val="none" w:sz="0" w:space="0" w:color="auto"/>
        <w:right w:val="none" w:sz="0" w:space="0" w:color="auto"/>
      </w:divBdr>
    </w:div>
    <w:div w:id="1349911341">
      <w:bodyDiv w:val="1"/>
      <w:marLeft w:val="0"/>
      <w:marRight w:val="0"/>
      <w:marTop w:val="0"/>
      <w:marBottom w:val="0"/>
      <w:divBdr>
        <w:top w:val="none" w:sz="0" w:space="0" w:color="auto"/>
        <w:left w:val="none" w:sz="0" w:space="0" w:color="auto"/>
        <w:bottom w:val="none" w:sz="0" w:space="0" w:color="auto"/>
        <w:right w:val="none" w:sz="0" w:space="0" w:color="auto"/>
      </w:divBdr>
    </w:div>
    <w:div w:id="1351222021">
      <w:bodyDiv w:val="1"/>
      <w:marLeft w:val="0"/>
      <w:marRight w:val="0"/>
      <w:marTop w:val="0"/>
      <w:marBottom w:val="0"/>
      <w:divBdr>
        <w:top w:val="none" w:sz="0" w:space="0" w:color="auto"/>
        <w:left w:val="none" w:sz="0" w:space="0" w:color="auto"/>
        <w:bottom w:val="none" w:sz="0" w:space="0" w:color="auto"/>
        <w:right w:val="none" w:sz="0" w:space="0" w:color="auto"/>
      </w:divBdr>
      <w:divsChild>
        <w:div w:id="1770157503">
          <w:marLeft w:val="0"/>
          <w:marRight w:val="0"/>
          <w:marTop w:val="0"/>
          <w:marBottom w:val="0"/>
          <w:divBdr>
            <w:top w:val="none" w:sz="0" w:space="0" w:color="auto"/>
            <w:left w:val="none" w:sz="0" w:space="0" w:color="auto"/>
            <w:bottom w:val="none" w:sz="0" w:space="0" w:color="auto"/>
            <w:right w:val="none" w:sz="0" w:space="0" w:color="auto"/>
          </w:divBdr>
        </w:div>
      </w:divsChild>
    </w:div>
    <w:div w:id="1355887511">
      <w:bodyDiv w:val="1"/>
      <w:marLeft w:val="0"/>
      <w:marRight w:val="0"/>
      <w:marTop w:val="0"/>
      <w:marBottom w:val="0"/>
      <w:divBdr>
        <w:top w:val="none" w:sz="0" w:space="0" w:color="auto"/>
        <w:left w:val="none" w:sz="0" w:space="0" w:color="auto"/>
        <w:bottom w:val="none" w:sz="0" w:space="0" w:color="auto"/>
        <w:right w:val="none" w:sz="0" w:space="0" w:color="auto"/>
      </w:divBdr>
    </w:div>
    <w:div w:id="1358198741">
      <w:bodyDiv w:val="1"/>
      <w:marLeft w:val="0"/>
      <w:marRight w:val="0"/>
      <w:marTop w:val="0"/>
      <w:marBottom w:val="0"/>
      <w:divBdr>
        <w:top w:val="none" w:sz="0" w:space="0" w:color="auto"/>
        <w:left w:val="none" w:sz="0" w:space="0" w:color="auto"/>
        <w:bottom w:val="none" w:sz="0" w:space="0" w:color="auto"/>
        <w:right w:val="none" w:sz="0" w:space="0" w:color="auto"/>
      </w:divBdr>
    </w:div>
    <w:div w:id="1361667351">
      <w:bodyDiv w:val="1"/>
      <w:marLeft w:val="0"/>
      <w:marRight w:val="0"/>
      <w:marTop w:val="0"/>
      <w:marBottom w:val="0"/>
      <w:divBdr>
        <w:top w:val="none" w:sz="0" w:space="0" w:color="auto"/>
        <w:left w:val="none" w:sz="0" w:space="0" w:color="auto"/>
        <w:bottom w:val="none" w:sz="0" w:space="0" w:color="auto"/>
        <w:right w:val="none" w:sz="0" w:space="0" w:color="auto"/>
      </w:divBdr>
    </w:div>
    <w:div w:id="1369526975">
      <w:bodyDiv w:val="1"/>
      <w:marLeft w:val="0"/>
      <w:marRight w:val="0"/>
      <w:marTop w:val="0"/>
      <w:marBottom w:val="0"/>
      <w:divBdr>
        <w:top w:val="none" w:sz="0" w:space="0" w:color="auto"/>
        <w:left w:val="none" w:sz="0" w:space="0" w:color="auto"/>
        <w:bottom w:val="none" w:sz="0" w:space="0" w:color="auto"/>
        <w:right w:val="none" w:sz="0" w:space="0" w:color="auto"/>
      </w:divBdr>
    </w:div>
    <w:div w:id="1392189934">
      <w:bodyDiv w:val="1"/>
      <w:marLeft w:val="0"/>
      <w:marRight w:val="0"/>
      <w:marTop w:val="0"/>
      <w:marBottom w:val="0"/>
      <w:divBdr>
        <w:top w:val="none" w:sz="0" w:space="0" w:color="auto"/>
        <w:left w:val="none" w:sz="0" w:space="0" w:color="auto"/>
        <w:bottom w:val="none" w:sz="0" w:space="0" w:color="auto"/>
        <w:right w:val="none" w:sz="0" w:space="0" w:color="auto"/>
      </w:divBdr>
    </w:div>
    <w:div w:id="1419860798">
      <w:bodyDiv w:val="1"/>
      <w:marLeft w:val="0"/>
      <w:marRight w:val="0"/>
      <w:marTop w:val="0"/>
      <w:marBottom w:val="0"/>
      <w:divBdr>
        <w:top w:val="none" w:sz="0" w:space="0" w:color="auto"/>
        <w:left w:val="none" w:sz="0" w:space="0" w:color="auto"/>
        <w:bottom w:val="none" w:sz="0" w:space="0" w:color="auto"/>
        <w:right w:val="none" w:sz="0" w:space="0" w:color="auto"/>
      </w:divBdr>
    </w:div>
    <w:div w:id="1426730957">
      <w:bodyDiv w:val="1"/>
      <w:marLeft w:val="0"/>
      <w:marRight w:val="0"/>
      <w:marTop w:val="0"/>
      <w:marBottom w:val="0"/>
      <w:divBdr>
        <w:top w:val="none" w:sz="0" w:space="0" w:color="auto"/>
        <w:left w:val="none" w:sz="0" w:space="0" w:color="auto"/>
        <w:bottom w:val="none" w:sz="0" w:space="0" w:color="auto"/>
        <w:right w:val="none" w:sz="0" w:space="0" w:color="auto"/>
      </w:divBdr>
    </w:div>
    <w:div w:id="1451971747">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6876995">
      <w:bodyDiv w:val="1"/>
      <w:marLeft w:val="0"/>
      <w:marRight w:val="0"/>
      <w:marTop w:val="0"/>
      <w:marBottom w:val="0"/>
      <w:divBdr>
        <w:top w:val="none" w:sz="0" w:space="0" w:color="auto"/>
        <w:left w:val="none" w:sz="0" w:space="0" w:color="auto"/>
        <w:bottom w:val="none" w:sz="0" w:space="0" w:color="auto"/>
        <w:right w:val="none" w:sz="0" w:space="0" w:color="auto"/>
      </w:divBdr>
    </w:div>
    <w:div w:id="1479960138">
      <w:bodyDiv w:val="1"/>
      <w:marLeft w:val="0"/>
      <w:marRight w:val="0"/>
      <w:marTop w:val="0"/>
      <w:marBottom w:val="0"/>
      <w:divBdr>
        <w:top w:val="none" w:sz="0" w:space="0" w:color="auto"/>
        <w:left w:val="none" w:sz="0" w:space="0" w:color="auto"/>
        <w:bottom w:val="none" w:sz="0" w:space="0" w:color="auto"/>
        <w:right w:val="none" w:sz="0" w:space="0" w:color="auto"/>
      </w:divBdr>
    </w:div>
    <w:div w:id="1495800063">
      <w:bodyDiv w:val="1"/>
      <w:marLeft w:val="0"/>
      <w:marRight w:val="0"/>
      <w:marTop w:val="0"/>
      <w:marBottom w:val="0"/>
      <w:divBdr>
        <w:top w:val="none" w:sz="0" w:space="0" w:color="auto"/>
        <w:left w:val="none" w:sz="0" w:space="0" w:color="auto"/>
        <w:bottom w:val="none" w:sz="0" w:space="0" w:color="auto"/>
        <w:right w:val="none" w:sz="0" w:space="0" w:color="auto"/>
      </w:divBdr>
    </w:div>
    <w:div w:id="1508907932">
      <w:bodyDiv w:val="1"/>
      <w:marLeft w:val="0"/>
      <w:marRight w:val="0"/>
      <w:marTop w:val="0"/>
      <w:marBottom w:val="0"/>
      <w:divBdr>
        <w:top w:val="none" w:sz="0" w:space="0" w:color="auto"/>
        <w:left w:val="none" w:sz="0" w:space="0" w:color="auto"/>
        <w:bottom w:val="none" w:sz="0" w:space="0" w:color="auto"/>
        <w:right w:val="none" w:sz="0" w:space="0" w:color="auto"/>
      </w:divBdr>
      <w:divsChild>
        <w:div w:id="1022896784">
          <w:marLeft w:val="0"/>
          <w:marRight w:val="0"/>
          <w:marTop w:val="0"/>
          <w:marBottom w:val="0"/>
          <w:divBdr>
            <w:top w:val="none" w:sz="0" w:space="0" w:color="auto"/>
            <w:left w:val="none" w:sz="0" w:space="0" w:color="auto"/>
            <w:bottom w:val="none" w:sz="0" w:space="0" w:color="auto"/>
            <w:right w:val="none" w:sz="0" w:space="0" w:color="auto"/>
          </w:divBdr>
        </w:div>
      </w:divsChild>
    </w:div>
    <w:div w:id="1521820628">
      <w:bodyDiv w:val="1"/>
      <w:marLeft w:val="0"/>
      <w:marRight w:val="0"/>
      <w:marTop w:val="0"/>
      <w:marBottom w:val="0"/>
      <w:divBdr>
        <w:top w:val="none" w:sz="0" w:space="0" w:color="auto"/>
        <w:left w:val="none" w:sz="0" w:space="0" w:color="auto"/>
        <w:bottom w:val="none" w:sz="0" w:space="0" w:color="auto"/>
        <w:right w:val="none" w:sz="0" w:space="0" w:color="auto"/>
      </w:divBdr>
    </w:div>
    <w:div w:id="1528717247">
      <w:bodyDiv w:val="1"/>
      <w:marLeft w:val="0"/>
      <w:marRight w:val="0"/>
      <w:marTop w:val="0"/>
      <w:marBottom w:val="0"/>
      <w:divBdr>
        <w:top w:val="none" w:sz="0" w:space="0" w:color="auto"/>
        <w:left w:val="none" w:sz="0" w:space="0" w:color="auto"/>
        <w:bottom w:val="none" w:sz="0" w:space="0" w:color="auto"/>
        <w:right w:val="none" w:sz="0" w:space="0" w:color="auto"/>
      </w:divBdr>
    </w:div>
    <w:div w:id="1536577755">
      <w:bodyDiv w:val="1"/>
      <w:marLeft w:val="0"/>
      <w:marRight w:val="0"/>
      <w:marTop w:val="0"/>
      <w:marBottom w:val="0"/>
      <w:divBdr>
        <w:top w:val="none" w:sz="0" w:space="0" w:color="auto"/>
        <w:left w:val="none" w:sz="0" w:space="0" w:color="auto"/>
        <w:bottom w:val="none" w:sz="0" w:space="0" w:color="auto"/>
        <w:right w:val="none" w:sz="0" w:space="0" w:color="auto"/>
      </w:divBdr>
    </w:div>
    <w:div w:id="1541093084">
      <w:bodyDiv w:val="1"/>
      <w:marLeft w:val="0"/>
      <w:marRight w:val="0"/>
      <w:marTop w:val="0"/>
      <w:marBottom w:val="0"/>
      <w:divBdr>
        <w:top w:val="none" w:sz="0" w:space="0" w:color="auto"/>
        <w:left w:val="none" w:sz="0" w:space="0" w:color="auto"/>
        <w:bottom w:val="none" w:sz="0" w:space="0" w:color="auto"/>
        <w:right w:val="none" w:sz="0" w:space="0" w:color="auto"/>
      </w:divBdr>
    </w:div>
    <w:div w:id="1546212028">
      <w:bodyDiv w:val="1"/>
      <w:marLeft w:val="0"/>
      <w:marRight w:val="0"/>
      <w:marTop w:val="0"/>
      <w:marBottom w:val="0"/>
      <w:divBdr>
        <w:top w:val="none" w:sz="0" w:space="0" w:color="auto"/>
        <w:left w:val="none" w:sz="0" w:space="0" w:color="auto"/>
        <w:bottom w:val="none" w:sz="0" w:space="0" w:color="auto"/>
        <w:right w:val="none" w:sz="0" w:space="0" w:color="auto"/>
      </w:divBdr>
    </w:div>
    <w:div w:id="1549685834">
      <w:bodyDiv w:val="1"/>
      <w:marLeft w:val="0"/>
      <w:marRight w:val="0"/>
      <w:marTop w:val="0"/>
      <w:marBottom w:val="0"/>
      <w:divBdr>
        <w:top w:val="none" w:sz="0" w:space="0" w:color="auto"/>
        <w:left w:val="none" w:sz="0" w:space="0" w:color="auto"/>
        <w:bottom w:val="none" w:sz="0" w:space="0" w:color="auto"/>
        <w:right w:val="none" w:sz="0" w:space="0" w:color="auto"/>
      </w:divBdr>
    </w:div>
    <w:div w:id="1556896091">
      <w:bodyDiv w:val="1"/>
      <w:marLeft w:val="0"/>
      <w:marRight w:val="0"/>
      <w:marTop w:val="0"/>
      <w:marBottom w:val="0"/>
      <w:divBdr>
        <w:top w:val="none" w:sz="0" w:space="0" w:color="auto"/>
        <w:left w:val="none" w:sz="0" w:space="0" w:color="auto"/>
        <w:bottom w:val="none" w:sz="0" w:space="0" w:color="auto"/>
        <w:right w:val="none" w:sz="0" w:space="0" w:color="auto"/>
      </w:divBdr>
    </w:div>
    <w:div w:id="1567572001">
      <w:bodyDiv w:val="1"/>
      <w:marLeft w:val="0"/>
      <w:marRight w:val="0"/>
      <w:marTop w:val="0"/>
      <w:marBottom w:val="0"/>
      <w:divBdr>
        <w:top w:val="none" w:sz="0" w:space="0" w:color="auto"/>
        <w:left w:val="none" w:sz="0" w:space="0" w:color="auto"/>
        <w:bottom w:val="none" w:sz="0" w:space="0" w:color="auto"/>
        <w:right w:val="none" w:sz="0" w:space="0" w:color="auto"/>
      </w:divBdr>
      <w:divsChild>
        <w:div w:id="503738622">
          <w:marLeft w:val="0"/>
          <w:marRight w:val="0"/>
          <w:marTop w:val="0"/>
          <w:marBottom w:val="0"/>
          <w:divBdr>
            <w:top w:val="none" w:sz="0" w:space="0" w:color="auto"/>
            <w:left w:val="none" w:sz="0" w:space="0" w:color="auto"/>
            <w:bottom w:val="none" w:sz="0" w:space="0" w:color="auto"/>
            <w:right w:val="none" w:sz="0" w:space="0" w:color="auto"/>
          </w:divBdr>
        </w:div>
      </w:divsChild>
    </w:div>
    <w:div w:id="1567839945">
      <w:bodyDiv w:val="1"/>
      <w:marLeft w:val="0"/>
      <w:marRight w:val="0"/>
      <w:marTop w:val="0"/>
      <w:marBottom w:val="0"/>
      <w:divBdr>
        <w:top w:val="none" w:sz="0" w:space="0" w:color="auto"/>
        <w:left w:val="none" w:sz="0" w:space="0" w:color="auto"/>
        <w:bottom w:val="none" w:sz="0" w:space="0" w:color="auto"/>
        <w:right w:val="none" w:sz="0" w:space="0" w:color="auto"/>
      </w:divBdr>
    </w:div>
    <w:div w:id="1580751783">
      <w:bodyDiv w:val="1"/>
      <w:marLeft w:val="0"/>
      <w:marRight w:val="0"/>
      <w:marTop w:val="0"/>
      <w:marBottom w:val="0"/>
      <w:divBdr>
        <w:top w:val="none" w:sz="0" w:space="0" w:color="auto"/>
        <w:left w:val="none" w:sz="0" w:space="0" w:color="auto"/>
        <w:bottom w:val="none" w:sz="0" w:space="0" w:color="auto"/>
        <w:right w:val="none" w:sz="0" w:space="0" w:color="auto"/>
      </w:divBdr>
    </w:div>
    <w:div w:id="1583249898">
      <w:bodyDiv w:val="1"/>
      <w:marLeft w:val="0"/>
      <w:marRight w:val="0"/>
      <w:marTop w:val="0"/>
      <w:marBottom w:val="0"/>
      <w:divBdr>
        <w:top w:val="none" w:sz="0" w:space="0" w:color="auto"/>
        <w:left w:val="none" w:sz="0" w:space="0" w:color="auto"/>
        <w:bottom w:val="none" w:sz="0" w:space="0" w:color="auto"/>
        <w:right w:val="none" w:sz="0" w:space="0" w:color="auto"/>
      </w:divBdr>
    </w:div>
    <w:div w:id="1597206317">
      <w:bodyDiv w:val="1"/>
      <w:marLeft w:val="0"/>
      <w:marRight w:val="0"/>
      <w:marTop w:val="0"/>
      <w:marBottom w:val="0"/>
      <w:divBdr>
        <w:top w:val="none" w:sz="0" w:space="0" w:color="auto"/>
        <w:left w:val="none" w:sz="0" w:space="0" w:color="auto"/>
        <w:bottom w:val="none" w:sz="0" w:space="0" w:color="auto"/>
        <w:right w:val="none" w:sz="0" w:space="0" w:color="auto"/>
      </w:divBdr>
    </w:div>
    <w:div w:id="1609433893">
      <w:bodyDiv w:val="1"/>
      <w:marLeft w:val="0"/>
      <w:marRight w:val="0"/>
      <w:marTop w:val="0"/>
      <w:marBottom w:val="0"/>
      <w:divBdr>
        <w:top w:val="none" w:sz="0" w:space="0" w:color="auto"/>
        <w:left w:val="none" w:sz="0" w:space="0" w:color="auto"/>
        <w:bottom w:val="none" w:sz="0" w:space="0" w:color="auto"/>
        <w:right w:val="none" w:sz="0" w:space="0" w:color="auto"/>
      </w:divBdr>
    </w:div>
    <w:div w:id="1613627645">
      <w:bodyDiv w:val="1"/>
      <w:marLeft w:val="0"/>
      <w:marRight w:val="0"/>
      <w:marTop w:val="0"/>
      <w:marBottom w:val="0"/>
      <w:divBdr>
        <w:top w:val="none" w:sz="0" w:space="0" w:color="auto"/>
        <w:left w:val="none" w:sz="0" w:space="0" w:color="auto"/>
        <w:bottom w:val="none" w:sz="0" w:space="0" w:color="auto"/>
        <w:right w:val="none" w:sz="0" w:space="0" w:color="auto"/>
      </w:divBdr>
    </w:div>
    <w:div w:id="1622418453">
      <w:bodyDiv w:val="1"/>
      <w:marLeft w:val="0"/>
      <w:marRight w:val="0"/>
      <w:marTop w:val="0"/>
      <w:marBottom w:val="0"/>
      <w:divBdr>
        <w:top w:val="none" w:sz="0" w:space="0" w:color="auto"/>
        <w:left w:val="none" w:sz="0" w:space="0" w:color="auto"/>
        <w:bottom w:val="none" w:sz="0" w:space="0" w:color="auto"/>
        <w:right w:val="none" w:sz="0" w:space="0" w:color="auto"/>
      </w:divBdr>
    </w:div>
    <w:div w:id="1627808391">
      <w:bodyDiv w:val="1"/>
      <w:marLeft w:val="0"/>
      <w:marRight w:val="0"/>
      <w:marTop w:val="0"/>
      <w:marBottom w:val="0"/>
      <w:divBdr>
        <w:top w:val="none" w:sz="0" w:space="0" w:color="auto"/>
        <w:left w:val="none" w:sz="0" w:space="0" w:color="auto"/>
        <w:bottom w:val="none" w:sz="0" w:space="0" w:color="auto"/>
        <w:right w:val="none" w:sz="0" w:space="0" w:color="auto"/>
      </w:divBdr>
    </w:div>
    <w:div w:id="1628075358">
      <w:bodyDiv w:val="1"/>
      <w:marLeft w:val="0"/>
      <w:marRight w:val="0"/>
      <w:marTop w:val="0"/>
      <w:marBottom w:val="0"/>
      <w:divBdr>
        <w:top w:val="none" w:sz="0" w:space="0" w:color="auto"/>
        <w:left w:val="none" w:sz="0" w:space="0" w:color="auto"/>
        <w:bottom w:val="none" w:sz="0" w:space="0" w:color="auto"/>
        <w:right w:val="none" w:sz="0" w:space="0" w:color="auto"/>
      </w:divBdr>
    </w:div>
    <w:div w:id="1634407814">
      <w:bodyDiv w:val="1"/>
      <w:marLeft w:val="0"/>
      <w:marRight w:val="0"/>
      <w:marTop w:val="0"/>
      <w:marBottom w:val="0"/>
      <w:divBdr>
        <w:top w:val="none" w:sz="0" w:space="0" w:color="auto"/>
        <w:left w:val="none" w:sz="0" w:space="0" w:color="auto"/>
        <w:bottom w:val="none" w:sz="0" w:space="0" w:color="auto"/>
        <w:right w:val="none" w:sz="0" w:space="0" w:color="auto"/>
      </w:divBdr>
    </w:div>
    <w:div w:id="1638029427">
      <w:bodyDiv w:val="1"/>
      <w:marLeft w:val="0"/>
      <w:marRight w:val="0"/>
      <w:marTop w:val="0"/>
      <w:marBottom w:val="0"/>
      <w:divBdr>
        <w:top w:val="none" w:sz="0" w:space="0" w:color="auto"/>
        <w:left w:val="none" w:sz="0" w:space="0" w:color="auto"/>
        <w:bottom w:val="none" w:sz="0" w:space="0" w:color="auto"/>
        <w:right w:val="none" w:sz="0" w:space="0" w:color="auto"/>
      </w:divBdr>
    </w:div>
    <w:div w:id="1640376656">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45239467">
      <w:bodyDiv w:val="1"/>
      <w:marLeft w:val="0"/>
      <w:marRight w:val="0"/>
      <w:marTop w:val="0"/>
      <w:marBottom w:val="0"/>
      <w:divBdr>
        <w:top w:val="none" w:sz="0" w:space="0" w:color="auto"/>
        <w:left w:val="none" w:sz="0" w:space="0" w:color="auto"/>
        <w:bottom w:val="none" w:sz="0" w:space="0" w:color="auto"/>
        <w:right w:val="none" w:sz="0" w:space="0" w:color="auto"/>
      </w:divBdr>
    </w:div>
    <w:div w:id="1649897861">
      <w:bodyDiv w:val="1"/>
      <w:marLeft w:val="0"/>
      <w:marRight w:val="0"/>
      <w:marTop w:val="0"/>
      <w:marBottom w:val="0"/>
      <w:divBdr>
        <w:top w:val="none" w:sz="0" w:space="0" w:color="auto"/>
        <w:left w:val="none" w:sz="0" w:space="0" w:color="auto"/>
        <w:bottom w:val="none" w:sz="0" w:space="0" w:color="auto"/>
        <w:right w:val="none" w:sz="0" w:space="0" w:color="auto"/>
      </w:divBdr>
    </w:div>
    <w:div w:id="1656838207">
      <w:bodyDiv w:val="1"/>
      <w:marLeft w:val="0"/>
      <w:marRight w:val="0"/>
      <w:marTop w:val="0"/>
      <w:marBottom w:val="0"/>
      <w:divBdr>
        <w:top w:val="none" w:sz="0" w:space="0" w:color="auto"/>
        <w:left w:val="none" w:sz="0" w:space="0" w:color="auto"/>
        <w:bottom w:val="none" w:sz="0" w:space="0" w:color="auto"/>
        <w:right w:val="none" w:sz="0" w:space="0" w:color="auto"/>
      </w:divBdr>
    </w:div>
    <w:div w:id="1659577280">
      <w:bodyDiv w:val="1"/>
      <w:marLeft w:val="0"/>
      <w:marRight w:val="0"/>
      <w:marTop w:val="0"/>
      <w:marBottom w:val="0"/>
      <w:divBdr>
        <w:top w:val="none" w:sz="0" w:space="0" w:color="auto"/>
        <w:left w:val="none" w:sz="0" w:space="0" w:color="auto"/>
        <w:bottom w:val="none" w:sz="0" w:space="0" w:color="auto"/>
        <w:right w:val="none" w:sz="0" w:space="0" w:color="auto"/>
      </w:divBdr>
    </w:div>
    <w:div w:id="1663194168">
      <w:bodyDiv w:val="1"/>
      <w:marLeft w:val="0"/>
      <w:marRight w:val="0"/>
      <w:marTop w:val="0"/>
      <w:marBottom w:val="0"/>
      <w:divBdr>
        <w:top w:val="none" w:sz="0" w:space="0" w:color="auto"/>
        <w:left w:val="none" w:sz="0" w:space="0" w:color="auto"/>
        <w:bottom w:val="none" w:sz="0" w:space="0" w:color="auto"/>
        <w:right w:val="none" w:sz="0" w:space="0" w:color="auto"/>
      </w:divBdr>
    </w:div>
    <w:div w:id="1673413086">
      <w:bodyDiv w:val="1"/>
      <w:marLeft w:val="0"/>
      <w:marRight w:val="0"/>
      <w:marTop w:val="0"/>
      <w:marBottom w:val="0"/>
      <w:divBdr>
        <w:top w:val="none" w:sz="0" w:space="0" w:color="auto"/>
        <w:left w:val="none" w:sz="0" w:space="0" w:color="auto"/>
        <w:bottom w:val="none" w:sz="0" w:space="0" w:color="auto"/>
        <w:right w:val="none" w:sz="0" w:space="0" w:color="auto"/>
      </w:divBdr>
    </w:div>
    <w:div w:id="1673801404">
      <w:bodyDiv w:val="1"/>
      <w:marLeft w:val="0"/>
      <w:marRight w:val="0"/>
      <w:marTop w:val="0"/>
      <w:marBottom w:val="0"/>
      <w:divBdr>
        <w:top w:val="none" w:sz="0" w:space="0" w:color="auto"/>
        <w:left w:val="none" w:sz="0" w:space="0" w:color="auto"/>
        <w:bottom w:val="none" w:sz="0" w:space="0" w:color="auto"/>
        <w:right w:val="none" w:sz="0" w:space="0" w:color="auto"/>
      </w:divBdr>
    </w:div>
    <w:div w:id="1695616991">
      <w:bodyDiv w:val="1"/>
      <w:marLeft w:val="0"/>
      <w:marRight w:val="0"/>
      <w:marTop w:val="0"/>
      <w:marBottom w:val="0"/>
      <w:divBdr>
        <w:top w:val="none" w:sz="0" w:space="0" w:color="auto"/>
        <w:left w:val="none" w:sz="0" w:space="0" w:color="auto"/>
        <w:bottom w:val="none" w:sz="0" w:space="0" w:color="auto"/>
        <w:right w:val="none" w:sz="0" w:space="0" w:color="auto"/>
      </w:divBdr>
    </w:div>
    <w:div w:id="1699157422">
      <w:bodyDiv w:val="1"/>
      <w:marLeft w:val="0"/>
      <w:marRight w:val="0"/>
      <w:marTop w:val="0"/>
      <w:marBottom w:val="0"/>
      <w:divBdr>
        <w:top w:val="none" w:sz="0" w:space="0" w:color="auto"/>
        <w:left w:val="none" w:sz="0" w:space="0" w:color="auto"/>
        <w:bottom w:val="none" w:sz="0" w:space="0" w:color="auto"/>
        <w:right w:val="none" w:sz="0" w:space="0" w:color="auto"/>
      </w:divBdr>
    </w:div>
    <w:div w:id="1701659191">
      <w:bodyDiv w:val="1"/>
      <w:marLeft w:val="0"/>
      <w:marRight w:val="0"/>
      <w:marTop w:val="0"/>
      <w:marBottom w:val="0"/>
      <w:divBdr>
        <w:top w:val="none" w:sz="0" w:space="0" w:color="auto"/>
        <w:left w:val="none" w:sz="0" w:space="0" w:color="auto"/>
        <w:bottom w:val="none" w:sz="0" w:space="0" w:color="auto"/>
        <w:right w:val="none" w:sz="0" w:space="0" w:color="auto"/>
      </w:divBdr>
    </w:div>
    <w:div w:id="1704280529">
      <w:bodyDiv w:val="1"/>
      <w:marLeft w:val="0"/>
      <w:marRight w:val="0"/>
      <w:marTop w:val="0"/>
      <w:marBottom w:val="0"/>
      <w:divBdr>
        <w:top w:val="none" w:sz="0" w:space="0" w:color="auto"/>
        <w:left w:val="none" w:sz="0" w:space="0" w:color="auto"/>
        <w:bottom w:val="none" w:sz="0" w:space="0" w:color="auto"/>
        <w:right w:val="none" w:sz="0" w:space="0" w:color="auto"/>
      </w:divBdr>
    </w:div>
    <w:div w:id="1719207311">
      <w:bodyDiv w:val="1"/>
      <w:marLeft w:val="0"/>
      <w:marRight w:val="0"/>
      <w:marTop w:val="0"/>
      <w:marBottom w:val="0"/>
      <w:divBdr>
        <w:top w:val="none" w:sz="0" w:space="0" w:color="auto"/>
        <w:left w:val="none" w:sz="0" w:space="0" w:color="auto"/>
        <w:bottom w:val="none" w:sz="0" w:space="0" w:color="auto"/>
        <w:right w:val="none" w:sz="0" w:space="0" w:color="auto"/>
      </w:divBdr>
    </w:div>
    <w:div w:id="1727531772">
      <w:bodyDiv w:val="1"/>
      <w:marLeft w:val="0"/>
      <w:marRight w:val="0"/>
      <w:marTop w:val="0"/>
      <w:marBottom w:val="0"/>
      <w:divBdr>
        <w:top w:val="none" w:sz="0" w:space="0" w:color="auto"/>
        <w:left w:val="none" w:sz="0" w:space="0" w:color="auto"/>
        <w:bottom w:val="none" w:sz="0" w:space="0" w:color="auto"/>
        <w:right w:val="none" w:sz="0" w:space="0" w:color="auto"/>
      </w:divBdr>
    </w:div>
    <w:div w:id="1740203657">
      <w:bodyDiv w:val="1"/>
      <w:marLeft w:val="0"/>
      <w:marRight w:val="0"/>
      <w:marTop w:val="0"/>
      <w:marBottom w:val="0"/>
      <w:divBdr>
        <w:top w:val="none" w:sz="0" w:space="0" w:color="auto"/>
        <w:left w:val="none" w:sz="0" w:space="0" w:color="auto"/>
        <w:bottom w:val="none" w:sz="0" w:space="0" w:color="auto"/>
        <w:right w:val="none" w:sz="0" w:space="0" w:color="auto"/>
      </w:divBdr>
    </w:div>
    <w:div w:id="1742747811">
      <w:bodyDiv w:val="1"/>
      <w:marLeft w:val="0"/>
      <w:marRight w:val="0"/>
      <w:marTop w:val="0"/>
      <w:marBottom w:val="0"/>
      <w:divBdr>
        <w:top w:val="none" w:sz="0" w:space="0" w:color="auto"/>
        <w:left w:val="none" w:sz="0" w:space="0" w:color="auto"/>
        <w:bottom w:val="none" w:sz="0" w:space="0" w:color="auto"/>
        <w:right w:val="none" w:sz="0" w:space="0" w:color="auto"/>
      </w:divBdr>
    </w:div>
    <w:div w:id="1749034930">
      <w:bodyDiv w:val="1"/>
      <w:marLeft w:val="0"/>
      <w:marRight w:val="0"/>
      <w:marTop w:val="0"/>
      <w:marBottom w:val="0"/>
      <w:divBdr>
        <w:top w:val="none" w:sz="0" w:space="0" w:color="auto"/>
        <w:left w:val="none" w:sz="0" w:space="0" w:color="auto"/>
        <w:bottom w:val="none" w:sz="0" w:space="0" w:color="auto"/>
        <w:right w:val="none" w:sz="0" w:space="0" w:color="auto"/>
      </w:divBdr>
    </w:div>
    <w:div w:id="1749961096">
      <w:bodyDiv w:val="1"/>
      <w:marLeft w:val="0"/>
      <w:marRight w:val="0"/>
      <w:marTop w:val="0"/>
      <w:marBottom w:val="0"/>
      <w:divBdr>
        <w:top w:val="none" w:sz="0" w:space="0" w:color="auto"/>
        <w:left w:val="none" w:sz="0" w:space="0" w:color="auto"/>
        <w:bottom w:val="none" w:sz="0" w:space="0" w:color="auto"/>
        <w:right w:val="none" w:sz="0" w:space="0" w:color="auto"/>
      </w:divBdr>
    </w:div>
    <w:div w:id="1762607812">
      <w:bodyDiv w:val="1"/>
      <w:marLeft w:val="0"/>
      <w:marRight w:val="0"/>
      <w:marTop w:val="0"/>
      <w:marBottom w:val="0"/>
      <w:divBdr>
        <w:top w:val="none" w:sz="0" w:space="0" w:color="auto"/>
        <w:left w:val="none" w:sz="0" w:space="0" w:color="auto"/>
        <w:bottom w:val="none" w:sz="0" w:space="0" w:color="auto"/>
        <w:right w:val="none" w:sz="0" w:space="0" w:color="auto"/>
      </w:divBdr>
      <w:divsChild>
        <w:div w:id="986936501">
          <w:marLeft w:val="0"/>
          <w:marRight w:val="0"/>
          <w:marTop w:val="0"/>
          <w:marBottom w:val="0"/>
          <w:divBdr>
            <w:top w:val="none" w:sz="0" w:space="0" w:color="auto"/>
            <w:left w:val="none" w:sz="0" w:space="0" w:color="auto"/>
            <w:bottom w:val="none" w:sz="0" w:space="0" w:color="auto"/>
            <w:right w:val="none" w:sz="0" w:space="0" w:color="auto"/>
          </w:divBdr>
        </w:div>
      </w:divsChild>
    </w:div>
    <w:div w:id="1762722734">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66878792">
      <w:bodyDiv w:val="1"/>
      <w:marLeft w:val="0"/>
      <w:marRight w:val="0"/>
      <w:marTop w:val="0"/>
      <w:marBottom w:val="0"/>
      <w:divBdr>
        <w:top w:val="none" w:sz="0" w:space="0" w:color="auto"/>
        <w:left w:val="none" w:sz="0" w:space="0" w:color="auto"/>
        <w:bottom w:val="none" w:sz="0" w:space="0" w:color="auto"/>
        <w:right w:val="none" w:sz="0" w:space="0" w:color="auto"/>
      </w:divBdr>
      <w:divsChild>
        <w:div w:id="2145466471">
          <w:marLeft w:val="0"/>
          <w:marRight w:val="0"/>
          <w:marTop w:val="0"/>
          <w:marBottom w:val="0"/>
          <w:divBdr>
            <w:top w:val="none" w:sz="0" w:space="0" w:color="auto"/>
            <w:left w:val="none" w:sz="0" w:space="0" w:color="auto"/>
            <w:bottom w:val="none" w:sz="0" w:space="0" w:color="auto"/>
            <w:right w:val="none" w:sz="0" w:space="0" w:color="auto"/>
          </w:divBdr>
        </w:div>
      </w:divsChild>
    </w:div>
    <w:div w:id="1767996224">
      <w:bodyDiv w:val="1"/>
      <w:marLeft w:val="0"/>
      <w:marRight w:val="0"/>
      <w:marTop w:val="0"/>
      <w:marBottom w:val="0"/>
      <w:divBdr>
        <w:top w:val="none" w:sz="0" w:space="0" w:color="auto"/>
        <w:left w:val="none" w:sz="0" w:space="0" w:color="auto"/>
        <w:bottom w:val="none" w:sz="0" w:space="0" w:color="auto"/>
        <w:right w:val="none" w:sz="0" w:space="0" w:color="auto"/>
      </w:divBdr>
    </w:div>
    <w:div w:id="1772317133">
      <w:bodyDiv w:val="1"/>
      <w:marLeft w:val="0"/>
      <w:marRight w:val="0"/>
      <w:marTop w:val="0"/>
      <w:marBottom w:val="0"/>
      <w:divBdr>
        <w:top w:val="none" w:sz="0" w:space="0" w:color="auto"/>
        <w:left w:val="none" w:sz="0" w:space="0" w:color="auto"/>
        <w:bottom w:val="none" w:sz="0" w:space="0" w:color="auto"/>
        <w:right w:val="none" w:sz="0" w:space="0" w:color="auto"/>
      </w:divBdr>
    </w:div>
    <w:div w:id="1779789711">
      <w:bodyDiv w:val="1"/>
      <w:marLeft w:val="0"/>
      <w:marRight w:val="0"/>
      <w:marTop w:val="0"/>
      <w:marBottom w:val="0"/>
      <w:divBdr>
        <w:top w:val="none" w:sz="0" w:space="0" w:color="auto"/>
        <w:left w:val="none" w:sz="0" w:space="0" w:color="auto"/>
        <w:bottom w:val="none" w:sz="0" w:space="0" w:color="auto"/>
        <w:right w:val="none" w:sz="0" w:space="0" w:color="auto"/>
      </w:divBdr>
    </w:div>
    <w:div w:id="1781139527">
      <w:bodyDiv w:val="1"/>
      <w:marLeft w:val="0"/>
      <w:marRight w:val="0"/>
      <w:marTop w:val="0"/>
      <w:marBottom w:val="0"/>
      <w:divBdr>
        <w:top w:val="none" w:sz="0" w:space="0" w:color="auto"/>
        <w:left w:val="none" w:sz="0" w:space="0" w:color="auto"/>
        <w:bottom w:val="none" w:sz="0" w:space="0" w:color="auto"/>
        <w:right w:val="none" w:sz="0" w:space="0" w:color="auto"/>
      </w:divBdr>
    </w:div>
    <w:div w:id="1784809025">
      <w:bodyDiv w:val="1"/>
      <w:marLeft w:val="0"/>
      <w:marRight w:val="0"/>
      <w:marTop w:val="0"/>
      <w:marBottom w:val="0"/>
      <w:divBdr>
        <w:top w:val="none" w:sz="0" w:space="0" w:color="auto"/>
        <w:left w:val="none" w:sz="0" w:space="0" w:color="auto"/>
        <w:bottom w:val="none" w:sz="0" w:space="0" w:color="auto"/>
        <w:right w:val="none" w:sz="0" w:space="0" w:color="auto"/>
      </w:divBdr>
    </w:div>
    <w:div w:id="1792086883">
      <w:bodyDiv w:val="1"/>
      <w:marLeft w:val="0"/>
      <w:marRight w:val="0"/>
      <w:marTop w:val="0"/>
      <w:marBottom w:val="0"/>
      <w:divBdr>
        <w:top w:val="none" w:sz="0" w:space="0" w:color="auto"/>
        <w:left w:val="none" w:sz="0" w:space="0" w:color="auto"/>
        <w:bottom w:val="none" w:sz="0" w:space="0" w:color="auto"/>
        <w:right w:val="none" w:sz="0" w:space="0" w:color="auto"/>
      </w:divBdr>
    </w:div>
    <w:div w:id="1796370383">
      <w:bodyDiv w:val="1"/>
      <w:marLeft w:val="0"/>
      <w:marRight w:val="0"/>
      <w:marTop w:val="0"/>
      <w:marBottom w:val="0"/>
      <w:divBdr>
        <w:top w:val="none" w:sz="0" w:space="0" w:color="auto"/>
        <w:left w:val="none" w:sz="0" w:space="0" w:color="auto"/>
        <w:bottom w:val="none" w:sz="0" w:space="0" w:color="auto"/>
        <w:right w:val="none" w:sz="0" w:space="0" w:color="auto"/>
      </w:divBdr>
    </w:div>
    <w:div w:id="1802385783">
      <w:bodyDiv w:val="1"/>
      <w:marLeft w:val="0"/>
      <w:marRight w:val="0"/>
      <w:marTop w:val="0"/>
      <w:marBottom w:val="0"/>
      <w:divBdr>
        <w:top w:val="none" w:sz="0" w:space="0" w:color="auto"/>
        <w:left w:val="none" w:sz="0" w:space="0" w:color="auto"/>
        <w:bottom w:val="none" w:sz="0" w:space="0" w:color="auto"/>
        <w:right w:val="none" w:sz="0" w:space="0" w:color="auto"/>
      </w:divBdr>
    </w:div>
    <w:div w:id="1813596943">
      <w:bodyDiv w:val="1"/>
      <w:marLeft w:val="0"/>
      <w:marRight w:val="0"/>
      <w:marTop w:val="0"/>
      <w:marBottom w:val="0"/>
      <w:divBdr>
        <w:top w:val="none" w:sz="0" w:space="0" w:color="auto"/>
        <w:left w:val="none" w:sz="0" w:space="0" w:color="auto"/>
        <w:bottom w:val="none" w:sz="0" w:space="0" w:color="auto"/>
        <w:right w:val="none" w:sz="0" w:space="0" w:color="auto"/>
      </w:divBdr>
    </w:div>
    <w:div w:id="1840848837">
      <w:bodyDiv w:val="1"/>
      <w:marLeft w:val="0"/>
      <w:marRight w:val="0"/>
      <w:marTop w:val="0"/>
      <w:marBottom w:val="0"/>
      <w:divBdr>
        <w:top w:val="none" w:sz="0" w:space="0" w:color="auto"/>
        <w:left w:val="none" w:sz="0" w:space="0" w:color="auto"/>
        <w:bottom w:val="none" w:sz="0" w:space="0" w:color="auto"/>
        <w:right w:val="none" w:sz="0" w:space="0" w:color="auto"/>
      </w:divBdr>
    </w:div>
    <w:div w:id="1841120174">
      <w:bodyDiv w:val="1"/>
      <w:marLeft w:val="0"/>
      <w:marRight w:val="0"/>
      <w:marTop w:val="0"/>
      <w:marBottom w:val="0"/>
      <w:divBdr>
        <w:top w:val="none" w:sz="0" w:space="0" w:color="auto"/>
        <w:left w:val="none" w:sz="0" w:space="0" w:color="auto"/>
        <w:bottom w:val="none" w:sz="0" w:space="0" w:color="auto"/>
        <w:right w:val="none" w:sz="0" w:space="0" w:color="auto"/>
      </w:divBdr>
    </w:div>
    <w:div w:id="1841239584">
      <w:bodyDiv w:val="1"/>
      <w:marLeft w:val="0"/>
      <w:marRight w:val="0"/>
      <w:marTop w:val="0"/>
      <w:marBottom w:val="0"/>
      <w:divBdr>
        <w:top w:val="none" w:sz="0" w:space="0" w:color="auto"/>
        <w:left w:val="none" w:sz="0" w:space="0" w:color="auto"/>
        <w:bottom w:val="none" w:sz="0" w:space="0" w:color="auto"/>
        <w:right w:val="none" w:sz="0" w:space="0" w:color="auto"/>
      </w:divBdr>
    </w:div>
    <w:div w:id="1847282329">
      <w:bodyDiv w:val="1"/>
      <w:marLeft w:val="0"/>
      <w:marRight w:val="0"/>
      <w:marTop w:val="0"/>
      <w:marBottom w:val="0"/>
      <w:divBdr>
        <w:top w:val="none" w:sz="0" w:space="0" w:color="auto"/>
        <w:left w:val="none" w:sz="0" w:space="0" w:color="auto"/>
        <w:bottom w:val="none" w:sz="0" w:space="0" w:color="auto"/>
        <w:right w:val="none" w:sz="0" w:space="0" w:color="auto"/>
      </w:divBdr>
    </w:div>
    <w:div w:id="1850412683">
      <w:bodyDiv w:val="1"/>
      <w:marLeft w:val="0"/>
      <w:marRight w:val="0"/>
      <w:marTop w:val="0"/>
      <w:marBottom w:val="0"/>
      <w:divBdr>
        <w:top w:val="none" w:sz="0" w:space="0" w:color="auto"/>
        <w:left w:val="none" w:sz="0" w:space="0" w:color="auto"/>
        <w:bottom w:val="none" w:sz="0" w:space="0" w:color="auto"/>
        <w:right w:val="none" w:sz="0" w:space="0" w:color="auto"/>
      </w:divBdr>
    </w:div>
    <w:div w:id="1853834239">
      <w:bodyDiv w:val="1"/>
      <w:marLeft w:val="0"/>
      <w:marRight w:val="0"/>
      <w:marTop w:val="0"/>
      <w:marBottom w:val="0"/>
      <w:divBdr>
        <w:top w:val="none" w:sz="0" w:space="0" w:color="auto"/>
        <w:left w:val="none" w:sz="0" w:space="0" w:color="auto"/>
        <w:bottom w:val="none" w:sz="0" w:space="0" w:color="auto"/>
        <w:right w:val="none" w:sz="0" w:space="0" w:color="auto"/>
      </w:divBdr>
    </w:div>
    <w:div w:id="1854881927">
      <w:bodyDiv w:val="1"/>
      <w:marLeft w:val="0"/>
      <w:marRight w:val="0"/>
      <w:marTop w:val="0"/>
      <w:marBottom w:val="0"/>
      <w:divBdr>
        <w:top w:val="none" w:sz="0" w:space="0" w:color="auto"/>
        <w:left w:val="none" w:sz="0" w:space="0" w:color="auto"/>
        <w:bottom w:val="none" w:sz="0" w:space="0" w:color="auto"/>
        <w:right w:val="none" w:sz="0" w:space="0" w:color="auto"/>
      </w:divBdr>
    </w:div>
    <w:div w:id="1858424817">
      <w:bodyDiv w:val="1"/>
      <w:marLeft w:val="0"/>
      <w:marRight w:val="0"/>
      <w:marTop w:val="0"/>
      <w:marBottom w:val="0"/>
      <w:divBdr>
        <w:top w:val="none" w:sz="0" w:space="0" w:color="auto"/>
        <w:left w:val="none" w:sz="0" w:space="0" w:color="auto"/>
        <w:bottom w:val="none" w:sz="0" w:space="0" w:color="auto"/>
        <w:right w:val="none" w:sz="0" w:space="0" w:color="auto"/>
      </w:divBdr>
    </w:div>
    <w:div w:id="1859805275">
      <w:bodyDiv w:val="1"/>
      <w:marLeft w:val="0"/>
      <w:marRight w:val="0"/>
      <w:marTop w:val="0"/>
      <w:marBottom w:val="0"/>
      <w:divBdr>
        <w:top w:val="none" w:sz="0" w:space="0" w:color="auto"/>
        <w:left w:val="none" w:sz="0" w:space="0" w:color="auto"/>
        <w:bottom w:val="none" w:sz="0" w:space="0" w:color="auto"/>
        <w:right w:val="none" w:sz="0" w:space="0" w:color="auto"/>
      </w:divBdr>
    </w:div>
    <w:div w:id="1861700329">
      <w:bodyDiv w:val="1"/>
      <w:marLeft w:val="0"/>
      <w:marRight w:val="0"/>
      <w:marTop w:val="0"/>
      <w:marBottom w:val="0"/>
      <w:divBdr>
        <w:top w:val="none" w:sz="0" w:space="0" w:color="auto"/>
        <w:left w:val="none" w:sz="0" w:space="0" w:color="auto"/>
        <w:bottom w:val="none" w:sz="0" w:space="0" w:color="auto"/>
        <w:right w:val="none" w:sz="0" w:space="0" w:color="auto"/>
      </w:divBdr>
    </w:div>
    <w:div w:id="1872843568">
      <w:bodyDiv w:val="1"/>
      <w:marLeft w:val="0"/>
      <w:marRight w:val="0"/>
      <w:marTop w:val="0"/>
      <w:marBottom w:val="0"/>
      <w:divBdr>
        <w:top w:val="none" w:sz="0" w:space="0" w:color="auto"/>
        <w:left w:val="none" w:sz="0" w:space="0" w:color="auto"/>
        <w:bottom w:val="none" w:sz="0" w:space="0" w:color="auto"/>
        <w:right w:val="none" w:sz="0" w:space="0" w:color="auto"/>
      </w:divBdr>
    </w:div>
    <w:div w:id="1874264381">
      <w:bodyDiv w:val="1"/>
      <w:marLeft w:val="0"/>
      <w:marRight w:val="0"/>
      <w:marTop w:val="0"/>
      <w:marBottom w:val="0"/>
      <w:divBdr>
        <w:top w:val="none" w:sz="0" w:space="0" w:color="auto"/>
        <w:left w:val="none" w:sz="0" w:space="0" w:color="auto"/>
        <w:bottom w:val="none" w:sz="0" w:space="0" w:color="auto"/>
        <w:right w:val="none" w:sz="0" w:space="0" w:color="auto"/>
      </w:divBdr>
    </w:div>
    <w:div w:id="1882939549">
      <w:bodyDiv w:val="1"/>
      <w:marLeft w:val="0"/>
      <w:marRight w:val="0"/>
      <w:marTop w:val="0"/>
      <w:marBottom w:val="0"/>
      <w:divBdr>
        <w:top w:val="none" w:sz="0" w:space="0" w:color="auto"/>
        <w:left w:val="none" w:sz="0" w:space="0" w:color="auto"/>
        <w:bottom w:val="none" w:sz="0" w:space="0" w:color="auto"/>
        <w:right w:val="none" w:sz="0" w:space="0" w:color="auto"/>
      </w:divBdr>
    </w:div>
    <w:div w:id="1883009660">
      <w:bodyDiv w:val="1"/>
      <w:marLeft w:val="0"/>
      <w:marRight w:val="0"/>
      <w:marTop w:val="0"/>
      <w:marBottom w:val="0"/>
      <w:divBdr>
        <w:top w:val="none" w:sz="0" w:space="0" w:color="auto"/>
        <w:left w:val="none" w:sz="0" w:space="0" w:color="auto"/>
        <w:bottom w:val="none" w:sz="0" w:space="0" w:color="auto"/>
        <w:right w:val="none" w:sz="0" w:space="0" w:color="auto"/>
      </w:divBdr>
    </w:div>
    <w:div w:id="1890218782">
      <w:bodyDiv w:val="1"/>
      <w:marLeft w:val="0"/>
      <w:marRight w:val="0"/>
      <w:marTop w:val="0"/>
      <w:marBottom w:val="0"/>
      <w:divBdr>
        <w:top w:val="none" w:sz="0" w:space="0" w:color="auto"/>
        <w:left w:val="none" w:sz="0" w:space="0" w:color="auto"/>
        <w:bottom w:val="none" w:sz="0" w:space="0" w:color="auto"/>
        <w:right w:val="none" w:sz="0" w:space="0" w:color="auto"/>
      </w:divBdr>
    </w:div>
    <w:div w:id="1896626283">
      <w:bodyDiv w:val="1"/>
      <w:marLeft w:val="0"/>
      <w:marRight w:val="0"/>
      <w:marTop w:val="0"/>
      <w:marBottom w:val="0"/>
      <w:divBdr>
        <w:top w:val="none" w:sz="0" w:space="0" w:color="auto"/>
        <w:left w:val="none" w:sz="0" w:space="0" w:color="auto"/>
        <w:bottom w:val="none" w:sz="0" w:space="0" w:color="auto"/>
        <w:right w:val="none" w:sz="0" w:space="0" w:color="auto"/>
      </w:divBdr>
    </w:div>
    <w:div w:id="1911497901">
      <w:bodyDiv w:val="1"/>
      <w:marLeft w:val="0"/>
      <w:marRight w:val="0"/>
      <w:marTop w:val="0"/>
      <w:marBottom w:val="0"/>
      <w:divBdr>
        <w:top w:val="none" w:sz="0" w:space="0" w:color="auto"/>
        <w:left w:val="none" w:sz="0" w:space="0" w:color="auto"/>
        <w:bottom w:val="none" w:sz="0" w:space="0" w:color="auto"/>
        <w:right w:val="none" w:sz="0" w:space="0" w:color="auto"/>
      </w:divBdr>
    </w:div>
    <w:div w:id="1911888938">
      <w:bodyDiv w:val="1"/>
      <w:marLeft w:val="0"/>
      <w:marRight w:val="0"/>
      <w:marTop w:val="0"/>
      <w:marBottom w:val="0"/>
      <w:divBdr>
        <w:top w:val="none" w:sz="0" w:space="0" w:color="auto"/>
        <w:left w:val="none" w:sz="0" w:space="0" w:color="auto"/>
        <w:bottom w:val="none" w:sz="0" w:space="0" w:color="auto"/>
        <w:right w:val="none" w:sz="0" w:space="0" w:color="auto"/>
      </w:divBdr>
    </w:div>
    <w:div w:id="1912502957">
      <w:bodyDiv w:val="1"/>
      <w:marLeft w:val="0"/>
      <w:marRight w:val="0"/>
      <w:marTop w:val="0"/>
      <w:marBottom w:val="0"/>
      <w:divBdr>
        <w:top w:val="none" w:sz="0" w:space="0" w:color="auto"/>
        <w:left w:val="none" w:sz="0" w:space="0" w:color="auto"/>
        <w:bottom w:val="none" w:sz="0" w:space="0" w:color="auto"/>
        <w:right w:val="none" w:sz="0" w:space="0" w:color="auto"/>
      </w:divBdr>
    </w:div>
    <w:div w:id="1913543238">
      <w:bodyDiv w:val="1"/>
      <w:marLeft w:val="0"/>
      <w:marRight w:val="0"/>
      <w:marTop w:val="0"/>
      <w:marBottom w:val="0"/>
      <w:divBdr>
        <w:top w:val="none" w:sz="0" w:space="0" w:color="auto"/>
        <w:left w:val="none" w:sz="0" w:space="0" w:color="auto"/>
        <w:bottom w:val="none" w:sz="0" w:space="0" w:color="auto"/>
        <w:right w:val="none" w:sz="0" w:space="0" w:color="auto"/>
      </w:divBdr>
    </w:div>
    <w:div w:id="1918974525">
      <w:bodyDiv w:val="1"/>
      <w:marLeft w:val="0"/>
      <w:marRight w:val="0"/>
      <w:marTop w:val="0"/>
      <w:marBottom w:val="0"/>
      <w:divBdr>
        <w:top w:val="none" w:sz="0" w:space="0" w:color="auto"/>
        <w:left w:val="none" w:sz="0" w:space="0" w:color="auto"/>
        <w:bottom w:val="none" w:sz="0" w:space="0" w:color="auto"/>
        <w:right w:val="none" w:sz="0" w:space="0" w:color="auto"/>
      </w:divBdr>
    </w:div>
    <w:div w:id="1922790769">
      <w:bodyDiv w:val="1"/>
      <w:marLeft w:val="0"/>
      <w:marRight w:val="0"/>
      <w:marTop w:val="0"/>
      <w:marBottom w:val="0"/>
      <w:divBdr>
        <w:top w:val="none" w:sz="0" w:space="0" w:color="auto"/>
        <w:left w:val="none" w:sz="0" w:space="0" w:color="auto"/>
        <w:bottom w:val="none" w:sz="0" w:space="0" w:color="auto"/>
        <w:right w:val="none" w:sz="0" w:space="0" w:color="auto"/>
      </w:divBdr>
    </w:div>
    <w:div w:id="1930845880">
      <w:bodyDiv w:val="1"/>
      <w:marLeft w:val="0"/>
      <w:marRight w:val="0"/>
      <w:marTop w:val="0"/>
      <w:marBottom w:val="0"/>
      <w:divBdr>
        <w:top w:val="none" w:sz="0" w:space="0" w:color="auto"/>
        <w:left w:val="none" w:sz="0" w:space="0" w:color="auto"/>
        <w:bottom w:val="none" w:sz="0" w:space="0" w:color="auto"/>
        <w:right w:val="none" w:sz="0" w:space="0" w:color="auto"/>
      </w:divBdr>
    </w:div>
    <w:div w:id="1940064369">
      <w:bodyDiv w:val="1"/>
      <w:marLeft w:val="0"/>
      <w:marRight w:val="0"/>
      <w:marTop w:val="0"/>
      <w:marBottom w:val="0"/>
      <w:divBdr>
        <w:top w:val="none" w:sz="0" w:space="0" w:color="auto"/>
        <w:left w:val="none" w:sz="0" w:space="0" w:color="auto"/>
        <w:bottom w:val="none" w:sz="0" w:space="0" w:color="auto"/>
        <w:right w:val="none" w:sz="0" w:space="0" w:color="auto"/>
      </w:divBdr>
    </w:div>
    <w:div w:id="1946228768">
      <w:bodyDiv w:val="1"/>
      <w:marLeft w:val="0"/>
      <w:marRight w:val="0"/>
      <w:marTop w:val="0"/>
      <w:marBottom w:val="0"/>
      <w:divBdr>
        <w:top w:val="none" w:sz="0" w:space="0" w:color="auto"/>
        <w:left w:val="none" w:sz="0" w:space="0" w:color="auto"/>
        <w:bottom w:val="none" w:sz="0" w:space="0" w:color="auto"/>
        <w:right w:val="none" w:sz="0" w:space="0" w:color="auto"/>
      </w:divBdr>
    </w:div>
    <w:div w:id="1955167402">
      <w:bodyDiv w:val="1"/>
      <w:marLeft w:val="0"/>
      <w:marRight w:val="0"/>
      <w:marTop w:val="0"/>
      <w:marBottom w:val="0"/>
      <w:divBdr>
        <w:top w:val="none" w:sz="0" w:space="0" w:color="auto"/>
        <w:left w:val="none" w:sz="0" w:space="0" w:color="auto"/>
        <w:bottom w:val="none" w:sz="0" w:space="0" w:color="auto"/>
        <w:right w:val="none" w:sz="0" w:space="0" w:color="auto"/>
      </w:divBdr>
    </w:div>
    <w:div w:id="1957061524">
      <w:bodyDiv w:val="1"/>
      <w:marLeft w:val="0"/>
      <w:marRight w:val="0"/>
      <w:marTop w:val="0"/>
      <w:marBottom w:val="0"/>
      <w:divBdr>
        <w:top w:val="none" w:sz="0" w:space="0" w:color="auto"/>
        <w:left w:val="none" w:sz="0" w:space="0" w:color="auto"/>
        <w:bottom w:val="none" w:sz="0" w:space="0" w:color="auto"/>
        <w:right w:val="none" w:sz="0" w:space="0" w:color="auto"/>
      </w:divBdr>
    </w:div>
    <w:div w:id="1959098253">
      <w:bodyDiv w:val="1"/>
      <w:marLeft w:val="0"/>
      <w:marRight w:val="0"/>
      <w:marTop w:val="0"/>
      <w:marBottom w:val="0"/>
      <w:divBdr>
        <w:top w:val="none" w:sz="0" w:space="0" w:color="auto"/>
        <w:left w:val="none" w:sz="0" w:space="0" w:color="auto"/>
        <w:bottom w:val="none" w:sz="0" w:space="0" w:color="auto"/>
        <w:right w:val="none" w:sz="0" w:space="0" w:color="auto"/>
      </w:divBdr>
    </w:div>
    <w:div w:id="1968965900">
      <w:bodyDiv w:val="1"/>
      <w:marLeft w:val="0"/>
      <w:marRight w:val="0"/>
      <w:marTop w:val="0"/>
      <w:marBottom w:val="0"/>
      <w:divBdr>
        <w:top w:val="none" w:sz="0" w:space="0" w:color="auto"/>
        <w:left w:val="none" w:sz="0" w:space="0" w:color="auto"/>
        <w:bottom w:val="none" w:sz="0" w:space="0" w:color="auto"/>
        <w:right w:val="none" w:sz="0" w:space="0" w:color="auto"/>
      </w:divBdr>
    </w:div>
    <w:div w:id="1969504739">
      <w:bodyDiv w:val="1"/>
      <w:marLeft w:val="0"/>
      <w:marRight w:val="0"/>
      <w:marTop w:val="0"/>
      <w:marBottom w:val="0"/>
      <w:divBdr>
        <w:top w:val="none" w:sz="0" w:space="0" w:color="auto"/>
        <w:left w:val="none" w:sz="0" w:space="0" w:color="auto"/>
        <w:bottom w:val="none" w:sz="0" w:space="0" w:color="auto"/>
        <w:right w:val="none" w:sz="0" w:space="0" w:color="auto"/>
      </w:divBdr>
    </w:div>
    <w:div w:id="1969625981">
      <w:bodyDiv w:val="1"/>
      <w:marLeft w:val="0"/>
      <w:marRight w:val="0"/>
      <w:marTop w:val="0"/>
      <w:marBottom w:val="0"/>
      <w:divBdr>
        <w:top w:val="none" w:sz="0" w:space="0" w:color="auto"/>
        <w:left w:val="none" w:sz="0" w:space="0" w:color="auto"/>
        <w:bottom w:val="none" w:sz="0" w:space="0" w:color="auto"/>
        <w:right w:val="none" w:sz="0" w:space="0" w:color="auto"/>
      </w:divBdr>
    </w:div>
    <w:div w:id="1985768943">
      <w:bodyDiv w:val="1"/>
      <w:marLeft w:val="0"/>
      <w:marRight w:val="0"/>
      <w:marTop w:val="0"/>
      <w:marBottom w:val="0"/>
      <w:divBdr>
        <w:top w:val="none" w:sz="0" w:space="0" w:color="auto"/>
        <w:left w:val="none" w:sz="0" w:space="0" w:color="auto"/>
        <w:bottom w:val="none" w:sz="0" w:space="0" w:color="auto"/>
        <w:right w:val="none" w:sz="0" w:space="0" w:color="auto"/>
      </w:divBdr>
    </w:div>
    <w:div w:id="1986742395">
      <w:bodyDiv w:val="1"/>
      <w:marLeft w:val="0"/>
      <w:marRight w:val="0"/>
      <w:marTop w:val="0"/>
      <w:marBottom w:val="0"/>
      <w:divBdr>
        <w:top w:val="none" w:sz="0" w:space="0" w:color="auto"/>
        <w:left w:val="none" w:sz="0" w:space="0" w:color="auto"/>
        <w:bottom w:val="none" w:sz="0" w:space="0" w:color="auto"/>
        <w:right w:val="none" w:sz="0" w:space="0" w:color="auto"/>
      </w:divBdr>
    </w:div>
    <w:div w:id="1991211098">
      <w:bodyDiv w:val="1"/>
      <w:marLeft w:val="0"/>
      <w:marRight w:val="0"/>
      <w:marTop w:val="0"/>
      <w:marBottom w:val="0"/>
      <w:divBdr>
        <w:top w:val="none" w:sz="0" w:space="0" w:color="auto"/>
        <w:left w:val="none" w:sz="0" w:space="0" w:color="auto"/>
        <w:bottom w:val="none" w:sz="0" w:space="0" w:color="auto"/>
        <w:right w:val="none" w:sz="0" w:space="0" w:color="auto"/>
      </w:divBdr>
    </w:div>
    <w:div w:id="1993021558">
      <w:bodyDiv w:val="1"/>
      <w:marLeft w:val="0"/>
      <w:marRight w:val="0"/>
      <w:marTop w:val="0"/>
      <w:marBottom w:val="0"/>
      <w:divBdr>
        <w:top w:val="none" w:sz="0" w:space="0" w:color="auto"/>
        <w:left w:val="none" w:sz="0" w:space="0" w:color="auto"/>
        <w:bottom w:val="none" w:sz="0" w:space="0" w:color="auto"/>
        <w:right w:val="none" w:sz="0" w:space="0" w:color="auto"/>
      </w:divBdr>
    </w:div>
    <w:div w:id="2001688423">
      <w:bodyDiv w:val="1"/>
      <w:marLeft w:val="0"/>
      <w:marRight w:val="0"/>
      <w:marTop w:val="0"/>
      <w:marBottom w:val="0"/>
      <w:divBdr>
        <w:top w:val="none" w:sz="0" w:space="0" w:color="auto"/>
        <w:left w:val="none" w:sz="0" w:space="0" w:color="auto"/>
        <w:bottom w:val="none" w:sz="0" w:space="0" w:color="auto"/>
        <w:right w:val="none" w:sz="0" w:space="0" w:color="auto"/>
      </w:divBdr>
    </w:div>
    <w:div w:id="2003464676">
      <w:bodyDiv w:val="1"/>
      <w:marLeft w:val="0"/>
      <w:marRight w:val="0"/>
      <w:marTop w:val="0"/>
      <w:marBottom w:val="0"/>
      <w:divBdr>
        <w:top w:val="none" w:sz="0" w:space="0" w:color="auto"/>
        <w:left w:val="none" w:sz="0" w:space="0" w:color="auto"/>
        <w:bottom w:val="none" w:sz="0" w:space="0" w:color="auto"/>
        <w:right w:val="none" w:sz="0" w:space="0" w:color="auto"/>
      </w:divBdr>
    </w:div>
    <w:div w:id="2005668668">
      <w:bodyDiv w:val="1"/>
      <w:marLeft w:val="0"/>
      <w:marRight w:val="0"/>
      <w:marTop w:val="0"/>
      <w:marBottom w:val="0"/>
      <w:divBdr>
        <w:top w:val="none" w:sz="0" w:space="0" w:color="auto"/>
        <w:left w:val="none" w:sz="0" w:space="0" w:color="auto"/>
        <w:bottom w:val="none" w:sz="0" w:space="0" w:color="auto"/>
        <w:right w:val="none" w:sz="0" w:space="0" w:color="auto"/>
      </w:divBdr>
    </w:div>
    <w:div w:id="2006978507">
      <w:bodyDiv w:val="1"/>
      <w:marLeft w:val="0"/>
      <w:marRight w:val="0"/>
      <w:marTop w:val="0"/>
      <w:marBottom w:val="0"/>
      <w:divBdr>
        <w:top w:val="none" w:sz="0" w:space="0" w:color="auto"/>
        <w:left w:val="none" w:sz="0" w:space="0" w:color="auto"/>
        <w:bottom w:val="none" w:sz="0" w:space="0" w:color="auto"/>
        <w:right w:val="none" w:sz="0" w:space="0" w:color="auto"/>
      </w:divBdr>
    </w:div>
    <w:div w:id="2025476854">
      <w:bodyDiv w:val="1"/>
      <w:marLeft w:val="0"/>
      <w:marRight w:val="0"/>
      <w:marTop w:val="0"/>
      <w:marBottom w:val="0"/>
      <w:divBdr>
        <w:top w:val="none" w:sz="0" w:space="0" w:color="auto"/>
        <w:left w:val="none" w:sz="0" w:space="0" w:color="auto"/>
        <w:bottom w:val="none" w:sz="0" w:space="0" w:color="auto"/>
        <w:right w:val="none" w:sz="0" w:space="0" w:color="auto"/>
      </w:divBdr>
    </w:div>
    <w:div w:id="2048800443">
      <w:bodyDiv w:val="1"/>
      <w:marLeft w:val="0"/>
      <w:marRight w:val="0"/>
      <w:marTop w:val="0"/>
      <w:marBottom w:val="0"/>
      <w:divBdr>
        <w:top w:val="none" w:sz="0" w:space="0" w:color="auto"/>
        <w:left w:val="none" w:sz="0" w:space="0" w:color="auto"/>
        <w:bottom w:val="none" w:sz="0" w:space="0" w:color="auto"/>
        <w:right w:val="none" w:sz="0" w:space="0" w:color="auto"/>
      </w:divBdr>
    </w:div>
    <w:div w:id="2052653866">
      <w:bodyDiv w:val="1"/>
      <w:marLeft w:val="0"/>
      <w:marRight w:val="0"/>
      <w:marTop w:val="0"/>
      <w:marBottom w:val="0"/>
      <w:divBdr>
        <w:top w:val="none" w:sz="0" w:space="0" w:color="auto"/>
        <w:left w:val="none" w:sz="0" w:space="0" w:color="auto"/>
        <w:bottom w:val="none" w:sz="0" w:space="0" w:color="auto"/>
        <w:right w:val="none" w:sz="0" w:space="0" w:color="auto"/>
      </w:divBdr>
    </w:div>
    <w:div w:id="2056002824">
      <w:bodyDiv w:val="1"/>
      <w:marLeft w:val="0"/>
      <w:marRight w:val="0"/>
      <w:marTop w:val="0"/>
      <w:marBottom w:val="0"/>
      <w:divBdr>
        <w:top w:val="none" w:sz="0" w:space="0" w:color="auto"/>
        <w:left w:val="none" w:sz="0" w:space="0" w:color="auto"/>
        <w:bottom w:val="none" w:sz="0" w:space="0" w:color="auto"/>
        <w:right w:val="none" w:sz="0" w:space="0" w:color="auto"/>
      </w:divBdr>
    </w:div>
    <w:div w:id="2064476167">
      <w:bodyDiv w:val="1"/>
      <w:marLeft w:val="0"/>
      <w:marRight w:val="0"/>
      <w:marTop w:val="0"/>
      <w:marBottom w:val="0"/>
      <w:divBdr>
        <w:top w:val="none" w:sz="0" w:space="0" w:color="auto"/>
        <w:left w:val="none" w:sz="0" w:space="0" w:color="auto"/>
        <w:bottom w:val="none" w:sz="0" w:space="0" w:color="auto"/>
        <w:right w:val="none" w:sz="0" w:space="0" w:color="auto"/>
      </w:divBdr>
    </w:div>
    <w:div w:id="2066904881">
      <w:bodyDiv w:val="1"/>
      <w:marLeft w:val="0"/>
      <w:marRight w:val="0"/>
      <w:marTop w:val="0"/>
      <w:marBottom w:val="0"/>
      <w:divBdr>
        <w:top w:val="none" w:sz="0" w:space="0" w:color="auto"/>
        <w:left w:val="none" w:sz="0" w:space="0" w:color="auto"/>
        <w:bottom w:val="none" w:sz="0" w:space="0" w:color="auto"/>
        <w:right w:val="none" w:sz="0" w:space="0" w:color="auto"/>
      </w:divBdr>
    </w:div>
    <w:div w:id="2069763758">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089450196">
      <w:bodyDiv w:val="1"/>
      <w:marLeft w:val="0"/>
      <w:marRight w:val="0"/>
      <w:marTop w:val="0"/>
      <w:marBottom w:val="0"/>
      <w:divBdr>
        <w:top w:val="none" w:sz="0" w:space="0" w:color="auto"/>
        <w:left w:val="none" w:sz="0" w:space="0" w:color="auto"/>
        <w:bottom w:val="none" w:sz="0" w:space="0" w:color="auto"/>
        <w:right w:val="none" w:sz="0" w:space="0" w:color="auto"/>
      </w:divBdr>
    </w:div>
    <w:div w:id="2103989136">
      <w:bodyDiv w:val="1"/>
      <w:marLeft w:val="0"/>
      <w:marRight w:val="0"/>
      <w:marTop w:val="0"/>
      <w:marBottom w:val="0"/>
      <w:divBdr>
        <w:top w:val="none" w:sz="0" w:space="0" w:color="auto"/>
        <w:left w:val="none" w:sz="0" w:space="0" w:color="auto"/>
        <w:bottom w:val="none" w:sz="0" w:space="0" w:color="auto"/>
        <w:right w:val="none" w:sz="0" w:space="0" w:color="auto"/>
      </w:divBdr>
    </w:div>
    <w:div w:id="2111125110">
      <w:bodyDiv w:val="1"/>
      <w:marLeft w:val="0"/>
      <w:marRight w:val="0"/>
      <w:marTop w:val="0"/>
      <w:marBottom w:val="0"/>
      <w:divBdr>
        <w:top w:val="none" w:sz="0" w:space="0" w:color="auto"/>
        <w:left w:val="none" w:sz="0" w:space="0" w:color="auto"/>
        <w:bottom w:val="none" w:sz="0" w:space="0" w:color="auto"/>
        <w:right w:val="none" w:sz="0" w:space="0" w:color="auto"/>
      </w:divBdr>
    </w:div>
    <w:div w:id="2113819822">
      <w:bodyDiv w:val="1"/>
      <w:marLeft w:val="0"/>
      <w:marRight w:val="0"/>
      <w:marTop w:val="0"/>
      <w:marBottom w:val="0"/>
      <w:divBdr>
        <w:top w:val="none" w:sz="0" w:space="0" w:color="auto"/>
        <w:left w:val="none" w:sz="0" w:space="0" w:color="auto"/>
        <w:bottom w:val="none" w:sz="0" w:space="0" w:color="auto"/>
        <w:right w:val="none" w:sz="0" w:space="0" w:color="auto"/>
      </w:divBdr>
    </w:div>
    <w:div w:id="2126733456">
      <w:bodyDiv w:val="1"/>
      <w:marLeft w:val="0"/>
      <w:marRight w:val="0"/>
      <w:marTop w:val="0"/>
      <w:marBottom w:val="0"/>
      <w:divBdr>
        <w:top w:val="none" w:sz="0" w:space="0" w:color="auto"/>
        <w:left w:val="none" w:sz="0" w:space="0" w:color="auto"/>
        <w:bottom w:val="none" w:sz="0" w:space="0" w:color="auto"/>
        <w:right w:val="none" w:sz="0" w:space="0" w:color="auto"/>
      </w:divBdr>
    </w:div>
    <w:div w:id="2131238095">
      <w:bodyDiv w:val="1"/>
      <w:marLeft w:val="0"/>
      <w:marRight w:val="0"/>
      <w:marTop w:val="0"/>
      <w:marBottom w:val="0"/>
      <w:divBdr>
        <w:top w:val="none" w:sz="0" w:space="0" w:color="auto"/>
        <w:left w:val="none" w:sz="0" w:space="0" w:color="auto"/>
        <w:bottom w:val="none" w:sz="0" w:space="0" w:color="auto"/>
        <w:right w:val="none" w:sz="0" w:space="0" w:color="auto"/>
      </w:divBdr>
    </w:div>
    <w:div w:id="214102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19273-FB62-4FEF-9431-070156FD7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7212</Words>
  <Characters>41111</Characters>
  <Application>Microsoft Office Word</Application>
  <DocSecurity>0</DocSecurity>
  <Lines>342</Lines>
  <Paragraphs>96</Paragraphs>
  <ScaleCrop>false</ScaleCrop>
  <HeadingPairs>
    <vt:vector size="4" baseType="variant">
      <vt:variant>
        <vt:lpstr>Название</vt:lpstr>
      </vt:variant>
      <vt:variant>
        <vt:i4>1</vt:i4>
      </vt:variant>
      <vt:variant>
        <vt:lpstr>Заголовки</vt:lpstr>
      </vt:variant>
      <vt:variant>
        <vt:i4>100</vt:i4>
      </vt:variant>
    </vt:vector>
  </HeadingPairs>
  <TitlesOfParts>
    <vt:vector size="101" baseType="lpstr">
      <vt:lpstr>Курсовая работа ЭО</vt:lpstr>
      <vt:lpstr>        Студент Киреев К.А.</vt:lpstr>
      <vt:lpstr>        Группа 8381</vt:lpstr>
      <vt:lpstr>        Тема работы: Расчёт и анализ себестоимости продукции</vt:lpstr>
      <vt:lpstr>        Исходные данные: </vt:lpstr>
      <vt:lpstr>        Вариант № 705</vt:lpstr>
      <vt:lpstr>ВВЕДЕНИЕ</vt:lpstr>
      <vt:lpstr>        Цель выполнения данной курсовой работы на тему «Расчет и анализ себестоимости пр</vt:lpstr>
      <vt:lpstr>        Актуальность данной темы объясняется тем, что величина дохода любого предприятия</vt:lpstr>
      <vt:lpstr>        Себестоимость выступает как один из основных показателей деятельности предприяти</vt:lpstr>
      <vt:lpstr>        Задачей данной курсовой работы является получение и анализ полученных значений э</vt:lpstr>
      <vt:lpstr>1. ОПЛАТА ТРУДА</vt:lpstr>
      <vt:lpstr>    1.1. Оплата труда: источники формирования, принципы, функции.</vt:lpstr>
      <vt:lpstr>    1.2. Виды оплаты труда.</vt:lpstr>
      <vt:lpstr>        Заработная плата формируется из трех частей:</vt:lpstr>
      <vt:lpstr>        1 часть – Основная заработная плата – состоит из выплат за отработанное время, к</vt:lpstr>
      <vt:lpstr>        Все это определено трудовым законодательством. Например: повременная или сдельна</vt:lpstr>
      <vt:lpstr>        2 часть – Дополнительная заработная плата – выплачивается также в соответствии с</vt:lpstr>
      <vt:lpstr>        Например: отпуска, гособязанности, оплата пособия при увольнении.</vt:lpstr>
      <vt:lpstr>        3 часть – озаглавим другие расходы.</vt:lpstr>
      <vt:lpstr>        Например: материальная помощь, оплата питания, проезда, приобретение жилья и т.д</vt:lpstr>
      <vt:lpstr>    1.3.1. Повременная форма оплаты труда.</vt:lpstr>
      <vt:lpstr>    1.3.2. Сдельная форма оплаты труда.</vt:lpstr>
      <vt:lpstr>    1.3.3. Бестарифная система оплаты труда.</vt:lpstr>
      <vt:lpstr>2. РАСЧЁТ СЕБЕСТОИМОСТИ ЕДЕНИЦЫ ПРОДУКЦИИ</vt:lpstr>
      <vt:lpstr>    2.1. Расчёт прямых затрат на единицу продукции</vt:lpstr>
      <vt:lpstr>        Результаты расчёта прямых затрат на единицу продукции для изделий А, В и С предс</vt:lpstr>
      <vt:lpstr>        Таблица 2.1 – Расчёт прямых затрат</vt:lpstr>
      <vt:lpstr>        Расчёт статей калькуляции по изделию A:</vt:lpstr>
      <vt:lpstr>        Сырье и материалы: 442∙(1+0,1)=486.20;</vt:lpstr>
      <vt:lpstr>        Покупные комплектующие изделия и полуфабрикаты: 351∙(1+0,1)=386.10;</vt:lpstr>
      <vt:lpstr>        Основная заработная плата производственных рабочих: 38∙73=2 774.00;</vt:lpstr>
      <vt:lpstr>        Дополнительная заработная плата производственных рабочих: 2 774∙0,12=332.88 </vt:lpstr>
      <vt:lpstr>        Отчисления на социальные нужды: (2 774+332.88)∙0,3=932.06;</vt:lpstr>
      <vt:lpstr>        Расходы на содержание и эксплуатацию оборудования: 134∗72=9 648.00.</vt:lpstr>
      <vt:lpstr>        </vt:lpstr>
      <vt:lpstr>    2.2. Расчёт косвенных затрат на единицу продукции</vt:lpstr>
      <vt:lpstr>        Результаты расчёта косвенных затрат на единицу продукции находятся в таблице 2.2</vt:lpstr>
      <vt:lpstr>        Таблица 2.2 – Расчёт косвенных расходов</vt:lpstr>
      <vt:lpstr>        </vt:lpstr>
      <vt:lpstr>        1 способ калькуляции – в % от ЗП производственных рабочих.</vt:lpstr>
      <vt:lpstr>        2 способ калькуляции – в % от прямых затрат.</vt:lpstr>
      <vt:lpstr>        Расчёт общепроизводственных расходов по изделию A:</vt:lpstr>
      <vt:lpstr>        1 способ:</vt:lpstr>
      <vt:lpstr>        ,2 774.00+332.88.∙,9 388 100-,24 090 654 + 2 890 878..=1081.02;</vt:lpstr>
      <vt:lpstr>        2 способ</vt:lpstr>
      <vt:lpstr>        ,14 559.24 ∙ 9 388 100-14 559.24 ∙ 1 193 + 22 508.96 ∙ 1 609 + 78 182.36 ∙</vt:lpstr>
      <vt:lpstr>        </vt:lpstr>
      <vt:lpstr>        Расчёт общехозяйственных расходов по изделию A:</vt:lpstr>
      <vt:lpstr>        1 способ:</vt:lpstr>
      <vt:lpstr>        (2 774.00+332.88)∙,8 530 782-(24 090 654 + 2 890 878).=982.31;</vt:lpstr>
      <vt:lpstr>        2 способ</vt:lpstr>
      <vt:lpstr>        ,14 559.24 ∙ 8 530 782-14 559.24 ∙ 1 193 + 22 508.96 ∙ 1 609 + 78 182.36 ∙ 1 576</vt:lpstr>
      <vt:lpstr>    2.3. Расчёт полной себестоимости на единицу продукции</vt:lpstr>
      <vt:lpstr>        Результаты расчёта полной себестоимости представлены в таблице 2.3.</vt:lpstr>
      <vt:lpstr>        Таблица 2.3 – Расчёт полной себестоимости</vt:lpstr>
      <vt:lpstr>        </vt:lpstr>
      <vt:lpstr>        Расчёт цеховой себестоимости по изделию А:</vt:lpstr>
      <vt:lpstr>        1 способ: 14 559,24+1 081,02=15 640.27 </vt:lpstr>
      <vt:lpstr>        2 способ: 14 559,24+773,09=15 332.33</vt:lpstr>
      <vt:lpstr>        Расчёт производственной себестоимости по изделию А:</vt:lpstr>
      <vt:lpstr>        1 способ: 15 640.27+982,31​=16 622.57 </vt:lpstr>
      <vt:lpstr>        2 способ: 15 332.33+702.49=16 034.83 </vt:lpstr>
      <vt:lpstr>        Расчёт коммерческих расходов по изделию А:</vt:lpstr>
      <vt:lpstr>        1 способ: 16 622.57 ∙,9 736 019-194 720 376.=831.13 </vt:lpstr>
      <vt:lpstr>        2 способ: 16 034.83∙,9 736 019-194 720 376.=801.74</vt:lpstr>
      <vt:lpstr>        Расчёт полной себестоимости продукции по изделию А:</vt:lpstr>
      <vt:lpstr>        1 способ: 16 622.57 +831.13=17 453.70 </vt:lpstr>
      <vt:lpstr>        2 способ: 16 034.83+801.74=16 836.57 </vt:lpstr>
      <vt:lpstr>    2.4. Расчёт структуры себестоимости на единицу продукции</vt:lpstr>
      <vt:lpstr>        Результаты расчёта структуры себестоимости для 1 и 2 способа представлены в таб</vt:lpstr>
      <vt:lpstr>        Схема: ,значение издержки-полная сестоимость.∙100%</vt:lpstr>
      <vt:lpstr>        Таблица 2.4.1 – Расчёт структуры себестоимости 1 способом</vt:lpstr>
      <vt:lpstr>        Таблица 2.4.2 – Расчёт структуры себестоимости 2 способом</vt:lpstr>
      <vt:lpstr>    2.5. Расчёт цены единицы продукции</vt:lpstr>
      <vt:lpstr>        Расчёты цены единицы товара для 1 и 2 способа представлены в таблице 2.5.1 и таб</vt:lpstr>
      <vt:lpstr>        Таблица 2.5.1 – Расчёт цены единицы товара 1 способом</vt:lpstr>
      <vt:lpstr>        </vt:lpstr>
      <vt:lpstr>        Таблица 2.5.2 – Расчёт цены единицы товара 2 способом</vt:lpstr>
      <vt:lpstr>        </vt:lpstr>
      <vt:lpstr>        Расчёт цены 2 способом для изделия A:</vt:lpstr>
      <vt:lpstr>        Прямые затраты: 486.20+386.10+2 774.00+332.88+932.06++ 9 648.00=14 559.24;</vt:lpstr>
      <vt:lpstr>        Косвенные затраты: 773.09+702.49+801.74=2 277.32;</vt:lpstr>
      <vt:lpstr>        Общие затраты: 14 559.24+2 277.32=16 836.57;</vt:lpstr>
      <vt:lpstr>        Прибыль: 16 836.57∙0.20=3 367.31;</vt:lpstr>
      <vt:lpstr>        Цена изделия: 16 836.57+3 367.31=20 203.88;</vt:lpstr>
      <vt:lpstr>        Цена изделия + НДС 20%: 20 203.88∙1,2=24 244.66;</vt:lpstr>
      <vt:lpstr>        Текущий объем реализации: 24 244.66∙1 193=28 923 878,51;</vt:lpstr>
      <vt:lpstr>        Прибыль при текущем объёме реализации: 28 923 878,51−1 193∗</vt:lpstr>
      <vt:lpstr>        ∗16 836.57=,8 837 851,77..</vt:lpstr>
      <vt:lpstr>    2.6. Определение прибыли и точки безубыточности</vt:lpstr>
      <vt:lpstr>        Результаты определения прибыли и точки безубыточности представлены в табл. 2.6</vt:lpstr>
      <vt:lpstr>        Таблица 2.6 – Определение прибыли и точки безубыточности</vt:lpstr>
      <vt:lpstr>        Точкой убыточность для каждого изделия считается минимальное значение из двух, п</vt:lpstr>
      <vt:lpstr>        Расчёт точки безубыточности для изделия A 1 способом: </vt:lpstr>
      <vt:lpstr>        </vt:lpstr>
      <vt:lpstr>        Расчёт точки безубыточности для изделия A 2 способом: </vt:lpstr>
      <vt:lpstr>        </vt:lpstr>
      <vt:lpstr>        На рис. 2.1 – 2.6 приведены графики с точками безубыточности для двух способов р</vt:lpstr>
      <vt:lpstr>        </vt:lpstr>
      <vt:lpstr>        /</vt:lpstr>
    </vt:vector>
  </TitlesOfParts>
  <Manager>Садырин И.А.</Manager>
  <Company/>
  <LinksUpToDate>false</LinksUpToDate>
  <CharactersWithSpaces>48227</CharactersWithSpaces>
  <SharedDoc>false</SharedDoc>
  <HLinks>
    <vt:vector size="138" baseType="variant">
      <vt:variant>
        <vt:i4>1638462</vt:i4>
      </vt:variant>
      <vt:variant>
        <vt:i4>134</vt:i4>
      </vt:variant>
      <vt:variant>
        <vt:i4>0</vt:i4>
      </vt:variant>
      <vt:variant>
        <vt:i4>5</vt:i4>
      </vt:variant>
      <vt:variant>
        <vt:lpwstr/>
      </vt:variant>
      <vt:variant>
        <vt:lpwstr>_Toc10453982</vt:lpwstr>
      </vt:variant>
      <vt:variant>
        <vt:i4>1703998</vt:i4>
      </vt:variant>
      <vt:variant>
        <vt:i4>128</vt:i4>
      </vt:variant>
      <vt:variant>
        <vt:i4>0</vt:i4>
      </vt:variant>
      <vt:variant>
        <vt:i4>5</vt:i4>
      </vt:variant>
      <vt:variant>
        <vt:lpwstr/>
      </vt:variant>
      <vt:variant>
        <vt:lpwstr>_Toc10453981</vt:lpwstr>
      </vt:variant>
      <vt:variant>
        <vt:i4>1769534</vt:i4>
      </vt:variant>
      <vt:variant>
        <vt:i4>122</vt:i4>
      </vt:variant>
      <vt:variant>
        <vt:i4>0</vt:i4>
      </vt:variant>
      <vt:variant>
        <vt:i4>5</vt:i4>
      </vt:variant>
      <vt:variant>
        <vt:lpwstr/>
      </vt:variant>
      <vt:variant>
        <vt:lpwstr>_Toc10453980</vt:lpwstr>
      </vt:variant>
      <vt:variant>
        <vt:i4>1179697</vt:i4>
      </vt:variant>
      <vt:variant>
        <vt:i4>116</vt:i4>
      </vt:variant>
      <vt:variant>
        <vt:i4>0</vt:i4>
      </vt:variant>
      <vt:variant>
        <vt:i4>5</vt:i4>
      </vt:variant>
      <vt:variant>
        <vt:lpwstr/>
      </vt:variant>
      <vt:variant>
        <vt:lpwstr>_Toc10453979</vt:lpwstr>
      </vt:variant>
      <vt:variant>
        <vt:i4>1245233</vt:i4>
      </vt:variant>
      <vt:variant>
        <vt:i4>110</vt:i4>
      </vt:variant>
      <vt:variant>
        <vt:i4>0</vt:i4>
      </vt:variant>
      <vt:variant>
        <vt:i4>5</vt:i4>
      </vt:variant>
      <vt:variant>
        <vt:lpwstr/>
      </vt:variant>
      <vt:variant>
        <vt:lpwstr>_Toc10453978</vt:lpwstr>
      </vt:variant>
      <vt:variant>
        <vt:i4>1835057</vt:i4>
      </vt:variant>
      <vt:variant>
        <vt:i4>104</vt:i4>
      </vt:variant>
      <vt:variant>
        <vt:i4>0</vt:i4>
      </vt:variant>
      <vt:variant>
        <vt:i4>5</vt:i4>
      </vt:variant>
      <vt:variant>
        <vt:lpwstr/>
      </vt:variant>
      <vt:variant>
        <vt:lpwstr>_Toc10453977</vt:lpwstr>
      </vt:variant>
      <vt:variant>
        <vt:i4>1900593</vt:i4>
      </vt:variant>
      <vt:variant>
        <vt:i4>98</vt:i4>
      </vt:variant>
      <vt:variant>
        <vt:i4>0</vt:i4>
      </vt:variant>
      <vt:variant>
        <vt:i4>5</vt:i4>
      </vt:variant>
      <vt:variant>
        <vt:lpwstr/>
      </vt:variant>
      <vt:variant>
        <vt:lpwstr>_Toc10453976</vt:lpwstr>
      </vt:variant>
      <vt:variant>
        <vt:i4>1966129</vt:i4>
      </vt:variant>
      <vt:variant>
        <vt:i4>92</vt:i4>
      </vt:variant>
      <vt:variant>
        <vt:i4>0</vt:i4>
      </vt:variant>
      <vt:variant>
        <vt:i4>5</vt:i4>
      </vt:variant>
      <vt:variant>
        <vt:lpwstr/>
      </vt:variant>
      <vt:variant>
        <vt:lpwstr>_Toc10453975</vt:lpwstr>
      </vt:variant>
      <vt:variant>
        <vt:i4>2031665</vt:i4>
      </vt:variant>
      <vt:variant>
        <vt:i4>86</vt:i4>
      </vt:variant>
      <vt:variant>
        <vt:i4>0</vt:i4>
      </vt:variant>
      <vt:variant>
        <vt:i4>5</vt:i4>
      </vt:variant>
      <vt:variant>
        <vt:lpwstr/>
      </vt:variant>
      <vt:variant>
        <vt:lpwstr>_Toc10453974</vt:lpwstr>
      </vt:variant>
      <vt:variant>
        <vt:i4>1572913</vt:i4>
      </vt:variant>
      <vt:variant>
        <vt:i4>80</vt:i4>
      </vt:variant>
      <vt:variant>
        <vt:i4>0</vt:i4>
      </vt:variant>
      <vt:variant>
        <vt:i4>5</vt:i4>
      </vt:variant>
      <vt:variant>
        <vt:lpwstr/>
      </vt:variant>
      <vt:variant>
        <vt:lpwstr>_Toc10453973</vt:lpwstr>
      </vt:variant>
      <vt:variant>
        <vt:i4>1638449</vt:i4>
      </vt:variant>
      <vt:variant>
        <vt:i4>74</vt:i4>
      </vt:variant>
      <vt:variant>
        <vt:i4>0</vt:i4>
      </vt:variant>
      <vt:variant>
        <vt:i4>5</vt:i4>
      </vt:variant>
      <vt:variant>
        <vt:lpwstr/>
      </vt:variant>
      <vt:variant>
        <vt:lpwstr>_Toc10453972</vt:lpwstr>
      </vt:variant>
      <vt:variant>
        <vt:i4>1703985</vt:i4>
      </vt:variant>
      <vt:variant>
        <vt:i4>68</vt:i4>
      </vt:variant>
      <vt:variant>
        <vt:i4>0</vt:i4>
      </vt:variant>
      <vt:variant>
        <vt:i4>5</vt:i4>
      </vt:variant>
      <vt:variant>
        <vt:lpwstr/>
      </vt:variant>
      <vt:variant>
        <vt:lpwstr>_Toc10453971</vt:lpwstr>
      </vt:variant>
      <vt:variant>
        <vt:i4>1769521</vt:i4>
      </vt:variant>
      <vt:variant>
        <vt:i4>62</vt:i4>
      </vt:variant>
      <vt:variant>
        <vt:i4>0</vt:i4>
      </vt:variant>
      <vt:variant>
        <vt:i4>5</vt:i4>
      </vt:variant>
      <vt:variant>
        <vt:lpwstr/>
      </vt:variant>
      <vt:variant>
        <vt:lpwstr>_Toc10453970</vt:lpwstr>
      </vt:variant>
      <vt:variant>
        <vt:i4>1179696</vt:i4>
      </vt:variant>
      <vt:variant>
        <vt:i4>56</vt:i4>
      </vt:variant>
      <vt:variant>
        <vt:i4>0</vt:i4>
      </vt:variant>
      <vt:variant>
        <vt:i4>5</vt:i4>
      </vt:variant>
      <vt:variant>
        <vt:lpwstr/>
      </vt:variant>
      <vt:variant>
        <vt:lpwstr>_Toc10453969</vt:lpwstr>
      </vt:variant>
      <vt:variant>
        <vt:i4>1245232</vt:i4>
      </vt:variant>
      <vt:variant>
        <vt:i4>50</vt:i4>
      </vt:variant>
      <vt:variant>
        <vt:i4>0</vt:i4>
      </vt:variant>
      <vt:variant>
        <vt:i4>5</vt:i4>
      </vt:variant>
      <vt:variant>
        <vt:lpwstr/>
      </vt:variant>
      <vt:variant>
        <vt:lpwstr>_Toc10453968</vt:lpwstr>
      </vt:variant>
      <vt:variant>
        <vt:i4>1835056</vt:i4>
      </vt:variant>
      <vt:variant>
        <vt:i4>44</vt:i4>
      </vt:variant>
      <vt:variant>
        <vt:i4>0</vt:i4>
      </vt:variant>
      <vt:variant>
        <vt:i4>5</vt:i4>
      </vt:variant>
      <vt:variant>
        <vt:lpwstr/>
      </vt:variant>
      <vt:variant>
        <vt:lpwstr>_Toc10453967</vt:lpwstr>
      </vt:variant>
      <vt:variant>
        <vt:i4>1900592</vt:i4>
      </vt:variant>
      <vt:variant>
        <vt:i4>38</vt:i4>
      </vt:variant>
      <vt:variant>
        <vt:i4>0</vt:i4>
      </vt:variant>
      <vt:variant>
        <vt:i4>5</vt:i4>
      </vt:variant>
      <vt:variant>
        <vt:lpwstr/>
      </vt:variant>
      <vt:variant>
        <vt:lpwstr>_Toc10453966</vt:lpwstr>
      </vt:variant>
      <vt:variant>
        <vt:i4>1966128</vt:i4>
      </vt:variant>
      <vt:variant>
        <vt:i4>32</vt:i4>
      </vt:variant>
      <vt:variant>
        <vt:i4>0</vt:i4>
      </vt:variant>
      <vt:variant>
        <vt:i4>5</vt:i4>
      </vt:variant>
      <vt:variant>
        <vt:lpwstr/>
      </vt:variant>
      <vt:variant>
        <vt:lpwstr>_Toc10453965</vt:lpwstr>
      </vt:variant>
      <vt:variant>
        <vt:i4>2031664</vt:i4>
      </vt:variant>
      <vt:variant>
        <vt:i4>26</vt:i4>
      </vt:variant>
      <vt:variant>
        <vt:i4>0</vt:i4>
      </vt:variant>
      <vt:variant>
        <vt:i4>5</vt:i4>
      </vt:variant>
      <vt:variant>
        <vt:lpwstr/>
      </vt:variant>
      <vt:variant>
        <vt:lpwstr>_Toc10453964</vt:lpwstr>
      </vt:variant>
      <vt:variant>
        <vt:i4>1572912</vt:i4>
      </vt:variant>
      <vt:variant>
        <vt:i4>20</vt:i4>
      </vt:variant>
      <vt:variant>
        <vt:i4>0</vt:i4>
      </vt:variant>
      <vt:variant>
        <vt:i4>5</vt:i4>
      </vt:variant>
      <vt:variant>
        <vt:lpwstr/>
      </vt:variant>
      <vt:variant>
        <vt:lpwstr>_Toc10453963</vt:lpwstr>
      </vt:variant>
      <vt:variant>
        <vt:i4>1638448</vt:i4>
      </vt:variant>
      <vt:variant>
        <vt:i4>14</vt:i4>
      </vt:variant>
      <vt:variant>
        <vt:i4>0</vt:i4>
      </vt:variant>
      <vt:variant>
        <vt:i4>5</vt:i4>
      </vt:variant>
      <vt:variant>
        <vt:lpwstr/>
      </vt:variant>
      <vt:variant>
        <vt:lpwstr>_Toc10453962</vt:lpwstr>
      </vt:variant>
      <vt:variant>
        <vt:i4>1703984</vt:i4>
      </vt:variant>
      <vt:variant>
        <vt:i4>8</vt:i4>
      </vt:variant>
      <vt:variant>
        <vt:i4>0</vt:i4>
      </vt:variant>
      <vt:variant>
        <vt:i4>5</vt:i4>
      </vt:variant>
      <vt:variant>
        <vt:lpwstr/>
      </vt:variant>
      <vt:variant>
        <vt:lpwstr>_Toc10453961</vt:lpwstr>
      </vt:variant>
      <vt:variant>
        <vt:i4>1769520</vt:i4>
      </vt:variant>
      <vt:variant>
        <vt:i4>2</vt:i4>
      </vt:variant>
      <vt:variant>
        <vt:i4>0</vt:i4>
      </vt:variant>
      <vt:variant>
        <vt:i4>5</vt:i4>
      </vt:variant>
      <vt:variant>
        <vt:lpwstr/>
      </vt:variant>
      <vt:variant>
        <vt:lpwstr>_Toc10453960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Курсовая работа ЭО</dc:title>
  <dc:subject>Расчёт и анализ себестоимости продукции</dc:subject>
  <dc:creator>Константин</dc:creator>
  <cp:keywords/>
  <cp:lastModifiedBy>El Gandhi</cp:lastModifiedBy>
  <cp:revision>3</cp:revision>
  <cp:lastPrinted>2020-05-06T15:05:00Z</cp:lastPrinted>
  <dcterms:created xsi:type="dcterms:W3CDTF">2020-05-07T07:45:00Z</dcterms:created>
  <dcterms:modified xsi:type="dcterms:W3CDTF">2020-05-07T07:46:00Z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