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4B637" w14:textId="77777777" w:rsidR="00F068F7" w:rsidRPr="008157EB" w:rsidRDefault="00F068F7" w:rsidP="00F068F7">
      <w:pPr>
        <w:jc w:val="center"/>
        <w:rPr>
          <w:b/>
          <w:caps/>
          <w:szCs w:val="28"/>
        </w:rPr>
      </w:pPr>
      <w:bookmarkStart w:id="0" w:name="_Hlk59381769"/>
      <w:bookmarkEnd w:id="0"/>
      <w:r w:rsidRPr="008157EB">
        <w:rPr>
          <w:b/>
          <w:caps/>
          <w:szCs w:val="28"/>
        </w:rPr>
        <w:t>МИНОБРНАУКИ РОССИИ</w:t>
      </w:r>
    </w:p>
    <w:p w14:paraId="5A4F20C3" w14:textId="77777777" w:rsidR="00F068F7" w:rsidRPr="008157EB" w:rsidRDefault="00F068F7" w:rsidP="00F068F7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28A8CF4E" w14:textId="77777777" w:rsidR="00F068F7" w:rsidRPr="008157EB" w:rsidRDefault="00F068F7" w:rsidP="00F068F7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14:paraId="6F259D7A" w14:textId="77777777" w:rsidR="00F068F7" w:rsidRPr="003F5748" w:rsidRDefault="00F068F7" w:rsidP="00F068F7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 xml:space="preserve">«ЛЭТИ» им. В.И. </w:t>
      </w:r>
      <w:r w:rsidRPr="003F5748">
        <w:rPr>
          <w:b/>
          <w:caps/>
          <w:szCs w:val="28"/>
        </w:rPr>
        <w:t>Ульянова (Ленина)</w:t>
      </w:r>
    </w:p>
    <w:p w14:paraId="11174FBA" w14:textId="77777777" w:rsidR="00F068F7" w:rsidRPr="003F5748" w:rsidRDefault="00F068F7" w:rsidP="00F068F7">
      <w:pPr>
        <w:jc w:val="center"/>
        <w:rPr>
          <w:b/>
          <w:szCs w:val="28"/>
        </w:rPr>
      </w:pPr>
      <w:r>
        <w:rPr>
          <w:b/>
          <w:szCs w:val="28"/>
        </w:rPr>
        <w:t>Кафедра ТОЭ</w:t>
      </w:r>
    </w:p>
    <w:p w14:paraId="4BE5993D" w14:textId="77777777" w:rsidR="00F107B0" w:rsidRDefault="00F107B0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2348703" w14:textId="77777777" w:rsidR="00F107B0" w:rsidRDefault="00F107B0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742C4D5C" w14:textId="77777777" w:rsidR="00912E3F" w:rsidRPr="001B5B60" w:rsidRDefault="00912E3F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62A0C95E" w14:textId="77777777" w:rsidR="001B5B60" w:rsidRDefault="001B5B60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D59FA3B" w14:textId="77777777" w:rsidR="007D2A6F" w:rsidRDefault="007D2A6F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0FE19688" w14:textId="77777777" w:rsidR="00912E3F" w:rsidRDefault="00912E3F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5C58A4DD" w14:textId="77777777" w:rsidR="00912E3F" w:rsidRPr="00736D28" w:rsidRDefault="009479CE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b/>
          <w:iCs/>
          <w:sz w:val="32"/>
          <w:szCs w:val="24"/>
          <w:lang w:eastAsia="ru-RU"/>
        </w:rPr>
      </w:pPr>
      <w:r w:rsidRPr="00736D28">
        <w:rPr>
          <w:rFonts w:eastAsia="Times New Roman" w:cs="Times New Roman"/>
          <w:b/>
          <w:iCs/>
          <w:sz w:val="32"/>
          <w:szCs w:val="24"/>
          <w:lang w:eastAsia="ru-RU"/>
        </w:rPr>
        <w:t>Отчет</w:t>
      </w:r>
    </w:p>
    <w:p w14:paraId="4FB99ABC" w14:textId="1D1BA068" w:rsidR="00F107B0" w:rsidRPr="00F068F7" w:rsidRDefault="009479CE" w:rsidP="007B2972">
      <w:pPr>
        <w:spacing w:after="120" w:line="240" w:lineRule="auto"/>
        <w:jc w:val="center"/>
        <w:rPr>
          <w:rFonts w:cs="Times New Roman"/>
          <w:b/>
          <w:color w:val="FF0000"/>
          <w:sz w:val="32"/>
          <w:szCs w:val="28"/>
        </w:rPr>
      </w:pPr>
      <w:r w:rsidRPr="00736D28">
        <w:rPr>
          <w:rFonts w:cs="Times New Roman"/>
          <w:b/>
          <w:sz w:val="32"/>
          <w:szCs w:val="28"/>
        </w:rPr>
        <w:t>по лабораторной работе №</w:t>
      </w:r>
      <w:r w:rsidR="002608FD" w:rsidRPr="00736D28">
        <w:rPr>
          <w:rFonts w:cs="Times New Roman"/>
          <w:b/>
          <w:sz w:val="32"/>
          <w:szCs w:val="28"/>
        </w:rPr>
        <w:t xml:space="preserve"> </w:t>
      </w:r>
      <w:r w:rsidR="00D62E71" w:rsidRPr="00F068F7">
        <w:rPr>
          <w:rFonts w:cs="Times New Roman"/>
          <w:b/>
          <w:sz w:val="32"/>
          <w:szCs w:val="28"/>
        </w:rPr>
        <w:t>5</w:t>
      </w:r>
    </w:p>
    <w:p w14:paraId="1E720015" w14:textId="2A68A519" w:rsidR="007B2972" w:rsidRPr="007B2972" w:rsidRDefault="007B2972" w:rsidP="007D2A6F">
      <w:pPr>
        <w:ind w:firstLine="0"/>
        <w:jc w:val="center"/>
        <w:rPr>
          <w:b/>
          <w:szCs w:val="28"/>
        </w:rPr>
      </w:pPr>
      <w:r w:rsidRPr="00594AD8">
        <w:rPr>
          <w:b/>
          <w:szCs w:val="28"/>
        </w:rPr>
        <w:t>по дисциплине</w:t>
      </w:r>
      <w:r>
        <w:rPr>
          <w:b/>
          <w:szCs w:val="28"/>
        </w:rPr>
        <w:t xml:space="preserve"> «</w:t>
      </w:r>
      <w:r w:rsidR="00C3626E">
        <w:rPr>
          <w:b/>
          <w:szCs w:val="28"/>
        </w:rPr>
        <w:t>Математические основы электротехники</w:t>
      </w:r>
      <w:r>
        <w:rPr>
          <w:b/>
          <w:szCs w:val="28"/>
        </w:rPr>
        <w:t>»</w:t>
      </w:r>
    </w:p>
    <w:p w14:paraId="72256E12" w14:textId="60FBFA55" w:rsidR="00C443B6" w:rsidRPr="00AF3F83" w:rsidRDefault="009479CE" w:rsidP="00C443B6">
      <w:pPr>
        <w:contextualSpacing/>
        <w:jc w:val="center"/>
        <w:rPr>
          <w:rFonts w:cs="Times New Roman"/>
          <w:b/>
          <w:bCs/>
          <w:szCs w:val="28"/>
        </w:rPr>
      </w:pPr>
      <w:r w:rsidRPr="00AF3F83">
        <w:rPr>
          <w:rFonts w:cs="Times New Roman"/>
          <w:b/>
          <w:bCs/>
          <w:szCs w:val="28"/>
        </w:rPr>
        <w:t>Тема:</w:t>
      </w:r>
      <w:r w:rsidR="004906AD" w:rsidRPr="00AF3F83">
        <w:rPr>
          <w:rFonts w:cs="Times New Roman"/>
          <w:b/>
          <w:bCs/>
          <w:szCs w:val="28"/>
        </w:rPr>
        <w:t xml:space="preserve"> </w:t>
      </w:r>
      <w:r w:rsidR="00C443B6" w:rsidRPr="00AF3F83">
        <w:rPr>
          <w:rFonts w:cs="Times New Roman"/>
          <w:b/>
          <w:bCs/>
          <w:szCs w:val="28"/>
        </w:rPr>
        <w:t>«</w:t>
      </w:r>
      <w:r w:rsidR="00D62E71" w:rsidRPr="00AF3F83">
        <w:rPr>
          <w:rFonts w:cs="Times New Roman"/>
          <w:b/>
          <w:bCs/>
          <w:szCs w:val="28"/>
        </w:rPr>
        <w:t>Исследование резонансных явлений в простых электрических цепях</w:t>
      </w:r>
      <w:r w:rsidR="00C443B6" w:rsidRPr="00AF3F83">
        <w:rPr>
          <w:rFonts w:cs="Times New Roman"/>
          <w:b/>
          <w:bCs/>
          <w:szCs w:val="28"/>
        </w:rPr>
        <w:t>»</w:t>
      </w:r>
    </w:p>
    <w:p w14:paraId="5BC70FC3" w14:textId="20FCAE83" w:rsidR="003C2589" w:rsidRPr="003C2589" w:rsidRDefault="003C2589" w:rsidP="00C443B6">
      <w:pPr>
        <w:spacing w:line="240" w:lineRule="auto"/>
        <w:jc w:val="center"/>
        <w:rPr>
          <w:rFonts w:eastAsia="Times New Roman" w:cs="Times New Roman"/>
          <w:iCs/>
          <w:sz w:val="36"/>
          <w:szCs w:val="36"/>
          <w:lang w:eastAsia="ru-RU"/>
        </w:rPr>
      </w:pPr>
    </w:p>
    <w:p w14:paraId="7EB4A1C6" w14:textId="77777777" w:rsidR="001B5B60" w:rsidRPr="001B5B60" w:rsidRDefault="001B5B60" w:rsidP="00F107B0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72AF2562" w14:textId="77777777" w:rsidR="003C2589" w:rsidRDefault="003C2589" w:rsidP="00F107B0">
      <w:pPr>
        <w:tabs>
          <w:tab w:val="clear" w:pos="4536"/>
          <w:tab w:val="clear" w:pos="9356"/>
          <w:tab w:val="right" w:pos="6804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342338E3" w14:textId="77777777" w:rsidR="00912E3F" w:rsidRDefault="00912E3F" w:rsidP="00F107B0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28CA17BC" w14:textId="77777777" w:rsidR="00912E3F" w:rsidRDefault="00912E3F" w:rsidP="00C3626E">
      <w:pPr>
        <w:tabs>
          <w:tab w:val="clear" w:pos="9356"/>
          <w:tab w:val="left" w:pos="4536"/>
        </w:tabs>
        <w:spacing w:line="276" w:lineRule="auto"/>
        <w:ind w:firstLine="0"/>
        <w:contextualSpacing/>
        <w:rPr>
          <w:rFonts w:eastAsia="Times New Roman" w:cs="Times New Roman"/>
          <w:iCs/>
          <w:szCs w:val="24"/>
          <w:lang w:eastAsia="ru-RU"/>
        </w:rPr>
      </w:pPr>
    </w:p>
    <w:p w14:paraId="6BFD3F1E" w14:textId="77777777" w:rsidR="00912E3F" w:rsidRDefault="00912E3F" w:rsidP="00F107B0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6D6B4819" w14:textId="77777777" w:rsidR="001B5B60" w:rsidRDefault="001B5B60" w:rsidP="00912E3F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7B9DDFE" w14:textId="77777777" w:rsidR="007D2A6F" w:rsidRDefault="007D2A6F" w:rsidP="00912E3F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0863D4E" w14:textId="77777777" w:rsidR="00912E3F" w:rsidRDefault="00912E3F" w:rsidP="00912E3F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7B2972" w:rsidRPr="00BE4534" w14:paraId="26728805" w14:textId="77777777" w:rsidTr="00FA6918">
        <w:trPr>
          <w:trHeight w:val="614"/>
        </w:trPr>
        <w:tc>
          <w:tcPr>
            <w:tcW w:w="2114" w:type="pct"/>
            <w:vAlign w:val="bottom"/>
          </w:tcPr>
          <w:p w14:paraId="78EA9F9E" w14:textId="2F143C68" w:rsidR="007B2972" w:rsidRPr="00E466A3" w:rsidRDefault="007B2972" w:rsidP="008F545F">
            <w:pPr>
              <w:ind w:firstLine="0"/>
              <w:rPr>
                <w:szCs w:val="28"/>
                <w:lang w:val="en-US"/>
              </w:rPr>
            </w:pPr>
            <w:r w:rsidRPr="00C03D22">
              <w:rPr>
                <w:szCs w:val="28"/>
              </w:rPr>
              <w:t xml:space="preserve">Студент гр. </w:t>
            </w:r>
            <w:r w:rsidR="008F545F">
              <w:rPr>
                <w:szCs w:val="28"/>
              </w:rPr>
              <w:t>83</w:t>
            </w:r>
            <w:r w:rsidR="00C3626E">
              <w:rPr>
                <w:szCs w:val="28"/>
              </w:rPr>
              <w:t>83</w:t>
            </w:r>
            <w:r w:rsidRPr="00CC0B10">
              <w:rPr>
                <w:szCs w:val="28"/>
              </w:rPr>
              <w:t>,</w:t>
            </w:r>
            <w:r>
              <w:rPr>
                <w:szCs w:val="28"/>
              </w:rPr>
              <w:t xml:space="preserve"> Ф</w:t>
            </w:r>
            <w:r w:rsidR="00085288">
              <w:rPr>
                <w:szCs w:val="28"/>
              </w:rPr>
              <w:t>КТИ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5BFA58C6" w14:textId="77777777" w:rsidR="007B2972" w:rsidRDefault="007B2972" w:rsidP="00FA6918">
            <w:pPr>
              <w:rPr>
                <w:szCs w:val="28"/>
              </w:rPr>
            </w:pPr>
            <w:r>
              <w:rPr>
                <w:szCs w:val="28"/>
              </w:rPr>
              <w:t xml:space="preserve">  </w:t>
            </w:r>
          </w:p>
          <w:p w14:paraId="2E2C7ED2" w14:textId="78F735A9" w:rsidR="007B2972" w:rsidRPr="00E93CBB" w:rsidRDefault="007B2972" w:rsidP="001B3421">
            <w:pPr>
              <w:ind w:firstLine="0"/>
              <w:rPr>
                <w:color w:val="FF0000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C09FE6D" w14:textId="73A41D3B" w:rsidR="007B2972" w:rsidRPr="00E25E22" w:rsidRDefault="007B2972" w:rsidP="00FA6918">
            <w:pPr>
              <w:rPr>
                <w:szCs w:val="28"/>
              </w:rPr>
            </w:pPr>
            <w:r>
              <w:rPr>
                <w:color w:val="FF0000"/>
                <w:szCs w:val="28"/>
              </w:rPr>
              <w:t xml:space="preserve">   </w:t>
            </w:r>
            <w:r w:rsidR="00E466A3">
              <w:rPr>
                <w:color w:val="FF0000"/>
                <w:szCs w:val="28"/>
              </w:rPr>
              <w:t xml:space="preserve"> </w:t>
            </w:r>
            <w:r w:rsidR="00EC40F2">
              <w:rPr>
                <w:color w:val="FF0000"/>
                <w:szCs w:val="28"/>
              </w:rPr>
              <w:t xml:space="preserve">    </w:t>
            </w:r>
            <w:r w:rsidR="00E466A3">
              <w:rPr>
                <w:color w:val="FF0000"/>
                <w:szCs w:val="28"/>
              </w:rPr>
              <w:t xml:space="preserve"> </w:t>
            </w:r>
            <w:r w:rsidR="00E25E22" w:rsidRPr="00E25E22">
              <w:rPr>
                <w:szCs w:val="28"/>
              </w:rPr>
              <w:t>Киреев К.А.</w:t>
            </w:r>
          </w:p>
        </w:tc>
      </w:tr>
      <w:tr w:rsidR="007B2972" w:rsidRPr="00BE4534" w14:paraId="662332D9" w14:textId="77777777" w:rsidTr="00FA6918">
        <w:trPr>
          <w:trHeight w:val="614"/>
        </w:trPr>
        <w:tc>
          <w:tcPr>
            <w:tcW w:w="2114" w:type="pct"/>
            <w:vAlign w:val="bottom"/>
          </w:tcPr>
          <w:p w14:paraId="12D8FB5D" w14:textId="77777777" w:rsidR="007B2972" w:rsidRPr="00B84D2D" w:rsidRDefault="007B2972" w:rsidP="001B3421">
            <w:pPr>
              <w:ind w:firstLine="0"/>
              <w:rPr>
                <w:szCs w:val="28"/>
              </w:rPr>
            </w:pPr>
            <w:r w:rsidRPr="00B84D2D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2FE691" w14:textId="77777777" w:rsidR="007B2972" w:rsidRPr="00B84D2D" w:rsidRDefault="007B2972" w:rsidP="00FA6918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DAD22F7" w14:textId="36616E6F" w:rsidR="007B2972" w:rsidRPr="00D353F4" w:rsidRDefault="00D353F4" w:rsidP="008F545F">
            <w:pPr>
              <w:ind w:firstLine="0"/>
              <w:rPr>
                <w:color w:val="FF0000"/>
                <w:szCs w:val="28"/>
              </w:rPr>
            </w:pPr>
            <w:r>
              <w:rPr>
                <w:szCs w:val="28"/>
              </w:rPr>
              <w:t xml:space="preserve">                 </w:t>
            </w:r>
            <w:r w:rsidR="00372F38">
              <w:rPr>
                <w:szCs w:val="28"/>
              </w:rPr>
              <w:t>Портной</w:t>
            </w:r>
            <w:r w:rsidR="00C3626E">
              <w:rPr>
                <w:szCs w:val="28"/>
              </w:rPr>
              <w:t xml:space="preserve"> </w:t>
            </w:r>
            <w:r w:rsidR="00372F38">
              <w:rPr>
                <w:szCs w:val="28"/>
              </w:rPr>
              <w:t>М</w:t>
            </w:r>
            <w:r w:rsidR="00C3626E">
              <w:rPr>
                <w:szCs w:val="28"/>
              </w:rPr>
              <w:t>.</w:t>
            </w:r>
            <w:r w:rsidR="00372F38">
              <w:rPr>
                <w:szCs w:val="28"/>
              </w:rPr>
              <w:t>С</w:t>
            </w:r>
            <w:r w:rsidR="007F6944">
              <w:rPr>
                <w:szCs w:val="28"/>
              </w:rPr>
              <w:t>.</w:t>
            </w:r>
          </w:p>
        </w:tc>
      </w:tr>
    </w:tbl>
    <w:p w14:paraId="6F6295DB" w14:textId="77777777" w:rsidR="007B2972" w:rsidRPr="00BE4534" w:rsidRDefault="007B2972" w:rsidP="007B2972">
      <w:pPr>
        <w:jc w:val="center"/>
        <w:rPr>
          <w:bCs/>
          <w:szCs w:val="28"/>
        </w:rPr>
      </w:pPr>
    </w:p>
    <w:p w14:paraId="2A691D88" w14:textId="77777777" w:rsidR="00E25E22" w:rsidRDefault="00C443B6" w:rsidP="00C443B6">
      <w:pPr>
        <w:ind w:firstLine="0"/>
        <w:jc w:val="center"/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        </w:t>
      </w:r>
    </w:p>
    <w:p w14:paraId="6E73FB36" w14:textId="77777777" w:rsidR="00E25E22" w:rsidRDefault="00E25E22" w:rsidP="00C443B6">
      <w:pPr>
        <w:ind w:firstLine="0"/>
        <w:jc w:val="center"/>
        <w:rPr>
          <w:bCs/>
          <w:szCs w:val="28"/>
          <w:lang w:val="en-US"/>
        </w:rPr>
      </w:pPr>
    </w:p>
    <w:p w14:paraId="2DD5A4D4" w14:textId="50AC75CB" w:rsidR="007B2972" w:rsidRPr="00BE4534" w:rsidRDefault="00E25E22" w:rsidP="00E25E22">
      <w:pPr>
        <w:ind w:firstLine="0"/>
        <w:rPr>
          <w:bCs/>
          <w:szCs w:val="28"/>
        </w:rPr>
      </w:pPr>
      <w:r>
        <w:rPr>
          <w:bCs/>
          <w:szCs w:val="28"/>
        </w:rPr>
        <w:tab/>
      </w:r>
      <w:r w:rsidR="007B2972" w:rsidRPr="00BE4534">
        <w:rPr>
          <w:bCs/>
          <w:szCs w:val="28"/>
        </w:rPr>
        <w:t>Санкт-Петербург</w:t>
      </w:r>
    </w:p>
    <w:p w14:paraId="2AE4894C" w14:textId="032FC876" w:rsidR="00671409" w:rsidRPr="0027791A" w:rsidRDefault="00E25E22" w:rsidP="00E25E22">
      <w:pPr>
        <w:rPr>
          <w:bCs/>
          <w:szCs w:val="28"/>
        </w:rPr>
      </w:pPr>
      <w:r>
        <w:rPr>
          <w:bCs/>
          <w:szCs w:val="28"/>
        </w:rPr>
        <w:tab/>
      </w:r>
      <w:r w:rsidR="007B2972" w:rsidRPr="00F207E1">
        <w:rPr>
          <w:bCs/>
          <w:szCs w:val="28"/>
        </w:rPr>
        <w:t>20</w:t>
      </w:r>
      <w:r w:rsidR="003548C8">
        <w:rPr>
          <w:bCs/>
          <w:szCs w:val="28"/>
        </w:rPr>
        <w:t>20</w:t>
      </w:r>
      <w:r w:rsidR="007B2972">
        <w:rPr>
          <w:bCs/>
          <w:szCs w:val="28"/>
        </w:rPr>
        <w:t xml:space="preserve"> </w:t>
      </w:r>
    </w:p>
    <w:p w14:paraId="769EF859" w14:textId="3CBC9B58" w:rsidR="00515E04" w:rsidRDefault="00D62E71" w:rsidP="00D62E71">
      <w:pPr>
        <w:contextualSpacing/>
        <w:rPr>
          <w:rFonts w:cs="Times New Roman"/>
          <w:b/>
          <w:szCs w:val="28"/>
        </w:rPr>
      </w:pPr>
      <w:r w:rsidRPr="00D62E71">
        <w:rPr>
          <w:rFonts w:cs="Times New Roman"/>
          <w:b/>
          <w:szCs w:val="28"/>
        </w:rPr>
        <w:lastRenderedPageBreak/>
        <w:t xml:space="preserve">Цель работы </w:t>
      </w:r>
    </w:p>
    <w:p w14:paraId="2A8A5518" w14:textId="05F8D638" w:rsidR="00D62E71" w:rsidRDefault="00515E04" w:rsidP="00D62E71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D62E71" w:rsidRPr="00D62E71">
        <w:rPr>
          <w:rFonts w:cs="Times New Roman"/>
          <w:szCs w:val="28"/>
        </w:rPr>
        <w:t>сследование резонанса и амплитудно-частотных характеристик (АЧХ) последовательного колебательного контура и параллельного колебательного контура.</w:t>
      </w:r>
    </w:p>
    <w:p w14:paraId="363EDDEA" w14:textId="24D41CFF" w:rsidR="000F37DE" w:rsidRDefault="000F37DE" w:rsidP="00D62E71">
      <w:pPr>
        <w:contextualSpacing/>
        <w:rPr>
          <w:rFonts w:cs="Times New Roman"/>
          <w:szCs w:val="28"/>
        </w:rPr>
      </w:pPr>
    </w:p>
    <w:p w14:paraId="17EF36F0" w14:textId="53649068" w:rsidR="00D62E71" w:rsidRPr="00D62E71" w:rsidRDefault="000F37DE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5C7D66FF" wp14:editId="0BD4E6F1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6122670" cy="5911850"/>
            <wp:effectExtent l="19050" t="19050" r="11430" b="12700"/>
            <wp:wrapTight wrapText="bothSides">
              <wp:wrapPolygon edited="0">
                <wp:start x="-67" y="-70"/>
                <wp:lineTo x="-67" y="21577"/>
                <wp:lineTo x="21573" y="21577"/>
                <wp:lineTo x="21573" y="-70"/>
                <wp:lineTo x="-67" y="-7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91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szCs w:val="28"/>
        </w:rPr>
        <w:t>Основные теоретические положения</w:t>
      </w:r>
    </w:p>
    <w:p w14:paraId="4F1B5806" w14:textId="0ABB6D80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670CB8EA" w14:textId="31D4C0E6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5F13D160" wp14:editId="6FD2E74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130290" cy="8237855"/>
            <wp:effectExtent l="19050" t="19050" r="22860" b="10795"/>
            <wp:wrapTight wrapText="bothSides">
              <wp:wrapPolygon edited="0">
                <wp:start x="-67" y="-50"/>
                <wp:lineTo x="-67" y="21578"/>
                <wp:lineTo x="21613" y="21578"/>
                <wp:lineTo x="21613" y="-50"/>
                <wp:lineTo x="-67" y="-5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823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EE7EF" w14:textId="78B3B89E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32B4B07D" w14:textId="30E70831" w:rsidR="00D62E71" w:rsidRPr="00D62E71" w:rsidRDefault="00D360EE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AB38AE5" wp14:editId="69AB6583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122035" cy="8035290"/>
            <wp:effectExtent l="19050" t="19050" r="12065" b="22860"/>
            <wp:wrapTight wrapText="bothSides">
              <wp:wrapPolygon edited="0">
                <wp:start x="-67" y="-51"/>
                <wp:lineTo x="-67" y="21610"/>
                <wp:lineTo x="21575" y="21610"/>
                <wp:lineTo x="21575" y="-51"/>
                <wp:lineTo x="-67" y="-51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803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13023" w14:textId="77777777" w:rsidR="00D360EE" w:rsidRDefault="00D360EE" w:rsidP="00D62E71">
      <w:pPr>
        <w:contextualSpacing/>
        <w:rPr>
          <w:rFonts w:cs="Times New Roman"/>
          <w:b/>
          <w:szCs w:val="28"/>
        </w:rPr>
      </w:pPr>
    </w:p>
    <w:p w14:paraId="5AE7BFA2" w14:textId="77777777" w:rsidR="00D360EE" w:rsidRDefault="00D360EE" w:rsidP="00D62E71">
      <w:pPr>
        <w:contextualSpacing/>
        <w:rPr>
          <w:rFonts w:cs="Times New Roman"/>
          <w:b/>
          <w:szCs w:val="28"/>
        </w:rPr>
      </w:pPr>
    </w:p>
    <w:p w14:paraId="76CE72BB" w14:textId="6A19E6D0" w:rsidR="00D360EE" w:rsidRDefault="00D360EE" w:rsidP="00705B51">
      <w:pPr>
        <w:contextualSpacing/>
        <w:jc w:val="center"/>
        <w:rPr>
          <w:rFonts w:cs="Times New Roman"/>
          <w:b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inline distT="0" distB="0" distL="0" distR="0" wp14:anchorId="7EB8BC29" wp14:editId="08AFD43D">
            <wp:extent cx="2366010" cy="2534168"/>
            <wp:effectExtent l="19050" t="19050" r="152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74" cy="2598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98DA7" w14:textId="77777777" w:rsidR="00D360EE" w:rsidRDefault="00D360EE" w:rsidP="00D62E71">
      <w:pPr>
        <w:contextualSpacing/>
        <w:rPr>
          <w:rFonts w:cs="Times New Roman"/>
          <w:b/>
          <w:szCs w:val="28"/>
        </w:rPr>
      </w:pPr>
    </w:p>
    <w:p w14:paraId="58E37E34" w14:textId="11D6F2E0" w:rsidR="00D62E71" w:rsidRPr="006D7EF0" w:rsidRDefault="00D62E71" w:rsidP="006D7EF0">
      <w:pPr>
        <w:ind w:firstLine="0"/>
        <w:contextualSpacing/>
        <w:rPr>
          <w:rFonts w:cs="Times New Roman"/>
          <w:b/>
          <w:i/>
          <w:iCs/>
          <w:szCs w:val="28"/>
        </w:rPr>
      </w:pPr>
      <w:r w:rsidRPr="006D7EF0">
        <w:rPr>
          <w:rFonts w:cs="Times New Roman"/>
          <w:b/>
          <w:i/>
          <w:iCs/>
          <w:szCs w:val="28"/>
        </w:rPr>
        <w:t>1. Исследование резонанса напряжений и АЧХ контура с малыми потерями.</w:t>
      </w:r>
    </w:p>
    <w:p w14:paraId="2A6D8615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На рисунке 1 изображена исследуемая схема.</w:t>
      </w:r>
    </w:p>
    <w:p w14:paraId="46BD8A67" w14:textId="77777777" w:rsidR="00D62E71" w:rsidRPr="00D62E71" w:rsidRDefault="00D62E71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inline distT="0" distB="0" distL="0" distR="0" wp14:anchorId="2F0EA7BA" wp14:editId="0D448837">
            <wp:extent cx="2970412" cy="1718310"/>
            <wp:effectExtent l="19050" t="19050" r="2095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23" cy="172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362CA" w14:textId="4AC43B61" w:rsidR="00D62E71" w:rsidRDefault="00D62E71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Рис.1. Исследуемая схема контура с малыми потерями.</w:t>
      </w:r>
    </w:p>
    <w:p w14:paraId="6526C27E" w14:textId="77777777" w:rsidR="00A558C5" w:rsidRPr="00D62E71" w:rsidRDefault="00A558C5" w:rsidP="00D62E71">
      <w:pPr>
        <w:contextualSpacing/>
        <w:jc w:val="center"/>
        <w:rPr>
          <w:rFonts w:cs="Times New Roman"/>
          <w:szCs w:val="28"/>
        </w:rPr>
      </w:pPr>
    </w:p>
    <w:p w14:paraId="15A1C344" w14:textId="77777777" w:rsidR="00D62E71" w:rsidRPr="006D7EF0" w:rsidRDefault="00D62E71" w:rsidP="006D7EF0">
      <w:pPr>
        <w:ind w:firstLine="0"/>
        <w:contextualSpacing/>
        <w:jc w:val="left"/>
        <w:rPr>
          <w:rFonts w:cs="Times New Roman"/>
          <w:i/>
          <w:iCs/>
          <w:szCs w:val="28"/>
        </w:rPr>
      </w:pPr>
      <w:r w:rsidRPr="006D7EF0">
        <w:rPr>
          <w:rFonts w:cs="Times New Roman"/>
          <w:i/>
          <w:iCs/>
          <w:szCs w:val="28"/>
        </w:rPr>
        <w:t>Таблица 1</w:t>
      </w:r>
    </w:p>
    <w:tbl>
      <w:tblPr>
        <w:tblStyle w:val="af9"/>
        <w:tblW w:w="9680" w:type="dxa"/>
        <w:tblLook w:val="04A0" w:firstRow="1" w:lastRow="0" w:firstColumn="1" w:lastColumn="0" w:noHBand="0" w:noVBand="1"/>
      </w:tblPr>
      <w:tblGrid>
        <w:gridCol w:w="1099"/>
        <w:gridCol w:w="1371"/>
        <w:gridCol w:w="1176"/>
        <w:gridCol w:w="1248"/>
        <w:gridCol w:w="917"/>
        <w:gridCol w:w="991"/>
        <w:gridCol w:w="1043"/>
        <w:gridCol w:w="768"/>
        <w:gridCol w:w="1067"/>
      </w:tblGrid>
      <w:tr w:rsidR="00D62E71" w:rsidRPr="00D62E71" w14:paraId="193DC6C7" w14:textId="77777777" w:rsidTr="006D7EF0">
        <w:trPr>
          <w:trHeight w:val="427"/>
        </w:trPr>
        <w:tc>
          <w:tcPr>
            <w:tcW w:w="4894" w:type="dxa"/>
            <w:gridSpan w:val="4"/>
            <w:vAlign w:val="center"/>
          </w:tcPr>
          <w:p w14:paraId="79CCC01F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Измеряют при резонансе</w:t>
            </w:r>
          </w:p>
        </w:tc>
        <w:tc>
          <w:tcPr>
            <w:tcW w:w="4786" w:type="dxa"/>
            <w:gridSpan w:val="5"/>
            <w:vAlign w:val="center"/>
          </w:tcPr>
          <w:p w14:paraId="3EF35CD9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Вычисляют</w:t>
            </w:r>
          </w:p>
        </w:tc>
      </w:tr>
      <w:tr w:rsidR="00D62E71" w:rsidRPr="00D62E71" w14:paraId="78330823" w14:textId="77777777" w:rsidTr="006D7EF0">
        <w:trPr>
          <w:trHeight w:val="439"/>
        </w:trPr>
        <w:tc>
          <w:tcPr>
            <w:tcW w:w="1099" w:type="dxa"/>
            <w:vAlign w:val="center"/>
          </w:tcPr>
          <w:p w14:paraId="71FF80E1" w14:textId="6F64C8CA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U,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62E71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371" w:type="dxa"/>
            <w:vAlign w:val="center"/>
          </w:tcPr>
          <w:p w14:paraId="7200279A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D62E71">
              <w:rPr>
                <w:rFonts w:cs="Times New Roman"/>
                <w:sz w:val="24"/>
                <w:szCs w:val="24"/>
                <w:vertAlign w:val="subscript"/>
                <w:lang w:val="en-US"/>
              </w:rPr>
              <w:t>0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D62E71">
              <w:rPr>
                <w:rFonts w:cs="Times New Roman"/>
                <w:sz w:val="24"/>
                <w:szCs w:val="24"/>
              </w:rPr>
              <w:t>мА</w:t>
            </w:r>
          </w:p>
        </w:tc>
        <w:tc>
          <w:tcPr>
            <w:tcW w:w="1176" w:type="dxa"/>
            <w:vAlign w:val="center"/>
          </w:tcPr>
          <w:p w14:paraId="0AFC467F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D62E71">
              <w:rPr>
                <w:rFonts w:cs="Times New Roman"/>
                <w:sz w:val="24"/>
                <w:szCs w:val="24"/>
                <w:vertAlign w:val="subscript"/>
                <w:lang w:val="en-US"/>
              </w:rPr>
              <w:t>0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D62E71">
              <w:rPr>
                <w:rFonts w:cs="Times New Roman"/>
                <w:sz w:val="24"/>
                <w:szCs w:val="24"/>
              </w:rPr>
              <w:t>кГц</w:t>
            </w:r>
          </w:p>
        </w:tc>
        <w:tc>
          <w:tcPr>
            <w:tcW w:w="1247" w:type="dxa"/>
            <w:vAlign w:val="center"/>
          </w:tcPr>
          <w:p w14:paraId="0B2919E2" w14:textId="0877DA68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U</w:t>
            </w:r>
            <w:r w:rsidRPr="00D62E71">
              <w:rPr>
                <w:rFonts w:cs="Times New Roman"/>
                <w:sz w:val="24"/>
                <w:szCs w:val="24"/>
                <w:vertAlign w:val="subscript"/>
              </w:rPr>
              <w:t>С0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>,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62E71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17" w:type="dxa"/>
            <w:vAlign w:val="center"/>
          </w:tcPr>
          <w:p w14:paraId="42D298DE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R, </w:t>
            </w:r>
            <w:r w:rsidRPr="00D62E71">
              <w:rPr>
                <w:rFonts w:cs="Times New Roman"/>
                <w:sz w:val="24"/>
                <w:szCs w:val="24"/>
              </w:rPr>
              <w:t>Ом</w:t>
            </w:r>
          </w:p>
        </w:tc>
        <w:tc>
          <w:tcPr>
            <w:tcW w:w="991" w:type="dxa"/>
            <w:vAlign w:val="center"/>
          </w:tcPr>
          <w:p w14:paraId="243F451B" w14:textId="4928D059" w:rsidR="00D62E71" w:rsidRPr="00D62E71" w:rsidRDefault="006D7EF0" w:rsidP="006D7EF0">
            <w:pPr>
              <w:ind w:firstLine="0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    </w:t>
            </w:r>
            <w:r w:rsidR="00D62E71" w:rsidRPr="00D62E71">
              <w:rPr>
                <w:rFonts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043" w:type="dxa"/>
            <w:vAlign w:val="center"/>
          </w:tcPr>
          <w:p w14:paraId="2A4AE916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ρ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D62E71">
              <w:rPr>
                <w:rFonts w:cs="Times New Roman"/>
                <w:sz w:val="24"/>
                <w:szCs w:val="24"/>
              </w:rPr>
              <w:t>Ом</w:t>
            </w:r>
          </w:p>
        </w:tc>
        <w:tc>
          <w:tcPr>
            <w:tcW w:w="768" w:type="dxa"/>
            <w:vAlign w:val="center"/>
          </w:tcPr>
          <w:p w14:paraId="16DCC763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L, </w:t>
            </w:r>
            <w:r w:rsidRPr="00D62E71">
              <w:rPr>
                <w:rFonts w:cs="Times New Roman"/>
                <w:sz w:val="24"/>
                <w:szCs w:val="24"/>
              </w:rPr>
              <w:t>Гн</w:t>
            </w:r>
          </w:p>
        </w:tc>
        <w:tc>
          <w:tcPr>
            <w:tcW w:w="1064" w:type="dxa"/>
            <w:vAlign w:val="center"/>
          </w:tcPr>
          <w:p w14:paraId="2ED9E500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C, </w:t>
            </w:r>
            <w:r w:rsidRPr="00D62E71">
              <w:rPr>
                <w:rFonts w:cs="Times New Roman"/>
                <w:sz w:val="24"/>
                <w:szCs w:val="24"/>
              </w:rPr>
              <w:t>мкФ</w:t>
            </w:r>
          </w:p>
        </w:tc>
      </w:tr>
      <w:tr w:rsidR="00D62E71" w:rsidRPr="00D62E71" w14:paraId="6E5269AB" w14:textId="77777777" w:rsidTr="006D7EF0">
        <w:trPr>
          <w:trHeight w:val="427"/>
        </w:trPr>
        <w:tc>
          <w:tcPr>
            <w:tcW w:w="1099" w:type="dxa"/>
            <w:vAlign w:val="center"/>
          </w:tcPr>
          <w:p w14:paraId="58CC306F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371" w:type="dxa"/>
            <w:vAlign w:val="center"/>
          </w:tcPr>
          <w:p w14:paraId="2C6AE6C5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13,61</w:t>
            </w:r>
          </w:p>
        </w:tc>
        <w:tc>
          <w:tcPr>
            <w:tcW w:w="1176" w:type="dxa"/>
            <w:vAlign w:val="center"/>
          </w:tcPr>
          <w:p w14:paraId="1C23E23E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4.5</w:t>
            </w:r>
          </w:p>
        </w:tc>
        <w:tc>
          <w:tcPr>
            <w:tcW w:w="1247" w:type="dxa"/>
            <w:vAlign w:val="center"/>
          </w:tcPr>
          <w:p w14:paraId="27AB33B9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62E71">
              <w:rPr>
                <w:rFonts w:cs="Times New Roman"/>
                <w:sz w:val="24"/>
                <w:szCs w:val="24"/>
              </w:rPr>
              <w:t>47,4</w:t>
            </w:r>
          </w:p>
        </w:tc>
        <w:tc>
          <w:tcPr>
            <w:tcW w:w="917" w:type="dxa"/>
            <w:vAlign w:val="center"/>
          </w:tcPr>
          <w:p w14:paraId="6DEC19D2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146,9</m:t>
                </m:r>
              </m:oMath>
            </m:oMathPara>
          </w:p>
        </w:tc>
        <w:tc>
          <w:tcPr>
            <w:tcW w:w="991" w:type="dxa"/>
            <w:vAlign w:val="center"/>
          </w:tcPr>
          <w:p w14:paraId="15A7706C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23,7</m:t>
                </m:r>
              </m:oMath>
            </m:oMathPara>
          </w:p>
        </w:tc>
        <w:tc>
          <w:tcPr>
            <w:tcW w:w="1043" w:type="dxa"/>
            <w:vAlign w:val="center"/>
          </w:tcPr>
          <w:p w14:paraId="53909EB3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3491,5</m:t>
                </m:r>
              </m:oMath>
            </m:oMathPara>
          </w:p>
        </w:tc>
        <w:tc>
          <w:tcPr>
            <w:tcW w:w="768" w:type="dxa"/>
            <w:vAlign w:val="center"/>
          </w:tcPr>
          <w:p w14:paraId="6E250D18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0,11</m:t>
                </m:r>
              </m:oMath>
            </m:oMathPara>
          </w:p>
        </w:tc>
        <w:tc>
          <w:tcPr>
            <w:tcW w:w="1064" w:type="dxa"/>
            <w:vAlign w:val="center"/>
          </w:tcPr>
          <w:p w14:paraId="1E744A48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0,0091</m:t>
                </m:r>
              </m:oMath>
            </m:oMathPara>
          </w:p>
        </w:tc>
      </w:tr>
    </w:tbl>
    <w:p w14:paraId="3E11E55A" w14:textId="77777777" w:rsidR="00D62E71" w:rsidRDefault="00D62E71" w:rsidP="00D62E71">
      <w:pPr>
        <w:contextualSpacing/>
        <w:rPr>
          <w:rFonts w:eastAsiaTheme="minorEastAsia" w:cs="Times New Roman"/>
          <w:szCs w:val="28"/>
        </w:rPr>
      </w:pPr>
    </w:p>
    <w:p w14:paraId="6AACCA31" w14:textId="00EDCE59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R=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 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13,61 мА</m:t>
              </m:r>
            </m:den>
          </m:f>
          <m:r>
            <w:rPr>
              <w:rFonts w:ascii="Cambria Math" w:hAnsi="Cambria Math" w:cs="Times New Roman"/>
              <w:szCs w:val="28"/>
            </w:rPr>
            <m:t>=146,9 Ом</m:t>
          </m:r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01D5AA6C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Q=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U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47,4 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 В</m:t>
              </m:r>
            </m:den>
          </m:f>
          <m:r>
            <w:rPr>
              <w:rFonts w:ascii="Cambria Math" w:hAnsi="Cambria Math" w:cs="Times New Roman"/>
              <w:szCs w:val="28"/>
            </w:rPr>
            <m:t>=23,7</m:t>
          </m:r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7CF7A4EE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ρ=</m:t>
          </m:r>
          <m:r>
            <w:rPr>
              <w:rFonts w:ascii="Cambria Math" w:hAnsi="Cambria Math" w:cs="Times New Roman"/>
              <w:szCs w:val="28"/>
            </w:rPr>
            <m:t>QR=23,7∙146,9 Ом=3491,5 Ом.</m:t>
          </m:r>
        </m:oMath>
      </m:oMathPara>
    </w:p>
    <w:p w14:paraId="437F4B67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3491,5 Ом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2π∙4500 Гц</m:t>
              </m:r>
            </m:den>
          </m:f>
          <m:r>
            <w:rPr>
              <w:rFonts w:ascii="Cambria Math" w:hAnsi="Cambria Math" w:cs="Times New Roman"/>
              <w:szCs w:val="28"/>
            </w:rPr>
            <m:t>=0,11 Гн.</m:t>
          </m:r>
        </m:oMath>
      </m:oMathPara>
    </w:p>
    <w:p w14:paraId="057C9273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ρ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2π∙4500 Гц∙3491,5 Ом</m:t>
              </m:r>
            </m:den>
          </m:f>
          <m:r>
            <w:rPr>
              <w:rFonts w:ascii="Cambria Math" w:hAnsi="Cambria Math" w:cs="Times New Roman"/>
              <w:szCs w:val="28"/>
            </w:rPr>
            <m:t>=0,0091 мкФ.</m:t>
          </m:r>
        </m:oMath>
      </m:oMathPara>
    </w:p>
    <w:p w14:paraId="170B0C10" w14:textId="77777777" w:rsidR="00D62E71" w:rsidRPr="00A558C5" w:rsidRDefault="00D62E71" w:rsidP="00A558C5">
      <w:pPr>
        <w:ind w:firstLine="0"/>
        <w:contextualSpacing/>
        <w:jc w:val="left"/>
        <w:rPr>
          <w:rFonts w:cs="Times New Roman"/>
          <w:i/>
          <w:iCs/>
          <w:szCs w:val="28"/>
          <w:lang w:val="en-US"/>
        </w:rPr>
      </w:pPr>
      <w:r w:rsidRPr="00A558C5">
        <w:rPr>
          <w:rFonts w:eastAsiaTheme="minorEastAsia" w:cs="Times New Roman"/>
          <w:i/>
          <w:iCs/>
          <w:szCs w:val="28"/>
        </w:rPr>
        <w:t>Таблица 2</w:t>
      </w:r>
    </w:p>
    <w:tbl>
      <w:tblPr>
        <w:tblStyle w:val="af9"/>
        <w:tblW w:w="9325" w:type="dxa"/>
        <w:tblLook w:val="04A0" w:firstRow="1" w:lastRow="0" w:firstColumn="1" w:lastColumn="0" w:noHBand="0" w:noVBand="1"/>
      </w:tblPr>
      <w:tblGrid>
        <w:gridCol w:w="3069"/>
        <w:gridCol w:w="3071"/>
        <w:gridCol w:w="3185"/>
      </w:tblGrid>
      <w:tr w:rsidR="00D62E71" w:rsidRPr="00891D5C" w14:paraId="3AE61D62" w14:textId="77777777" w:rsidTr="00891D5C">
        <w:trPr>
          <w:trHeight w:val="824"/>
        </w:trPr>
        <w:tc>
          <w:tcPr>
            <w:tcW w:w="3069" w:type="dxa"/>
          </w:tcPr>
          <w:p w14:paraId="1DDA83D4" w14:textId="77777777" w:rsidR="00D62E71" w:rsidRPr="00891D5C" w:rsidRDefault="00D62E71" w:rsidP="00D62E71">
            <w:pPr>
              <w:contextualSpacing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f, кГц</m:t>
                </m:r>
              </m:oMath>
            </m:oMathPara>
          </w:p>
        </w:tc>
        <w:tc>
          <w:tcPr>
            <w:tcW w:w="3071" w:type="dxa"/>
          </w:tcPr>
          <w:p w14:paraId="63001077" w14:textId="77777777" w:rsidR="00D62E71" w:rsidRPr="00891D5C" w:rsidRDefault="00603215" w:rsidP="00D62E71">
            <w:pPr>
              <w:contextualSpacing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мА</m:t>
                </m:r>
              </m:oMath>
            </m:oMathPara>
          </w:p>
        </w:tc>
        <w:tc>
          <w:tcPr>
            <w:tcW w:w="3185" w:type="dxa"/>
          </w:tcPr>
          <w:p w14:paraId="148484C4" w14:textId="77777777" w:rsidR="00D62E71" w:rsidRPr="00891D5C" w:rsidRDefault="00603215" w:rsidP="00D62E71">
            <w:pPr>
              <w:contextualSpacing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jω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, мСм</m:t>
                </m:r>
              </m:oMath>
            </m:oMathPara>
          </w:p>
        </w:tc>
      </w:tr>
      <w:tr w:rsidR="00D62E71" w:rsidRPr="00891D5C" w14:paraId="17EEAD90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29020BB3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2,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4E87965D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28</w:t>
            </w:r>
          </w:p>
        </w:tc>
        <w:tc>
          <w:tcPr>
            <w:tcW w:w="3185" w:type="dxa"/>
            <w:noWrap/>
            <w:vAlign w:val="bottom"/>
            <w:hideMark/>
          </w:tcPr>
          <w:p w14:paraId="42A03A70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0,14</w:t>
            </w:r>
          </w:p>
        </w:tc>
      </w:tr>
      <w:tr w:rsidR="00D62E71" w:rsidRPr="00891D5C" w14:paraId="48C9C499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3A851CBE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2,5</w:t>
            </w:r>
          </w:p>
        </w:tc>
        <w:tc>
          <w:tcPr>
            <w:tcW w:w="3071" w:type="dxa"/>
            <w:vAlign w:val="center"/>
            <w:hideMark/>
          </w:tcPr>
          <w:p w14:paraId="1FAC7E0A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32</w:t>
            </w:r>
          </w:p>
        </w:tc>
        <w:tc>
          <w:tcPr>
            <w:tcW w:w="3185" w:type="dxa"/>
            <w:noWrap/>
            <w:vAlign w:val="bottom"/>
            <w:hideMark/>
          </w:tcPr>
          <w:p w14:paraId="376C1761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0,16</w:t>
            </w:r>
          </w:p>
        </w:tc>
      </w:tr>
      <w:tr w:rsidR="00D62E71" w:rsidRPr="00891D5C" w14:paraId="25ABBA21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7F87EBAF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3,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1C698B11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,6</w:t>
            </w:r>
          </w:p>
        </w:tc>
        <w:tc>
          <w:tcPr>
            <w:tcW w:w="3185" w:type="dxa"/>
            <w:noWrap/>
            <w:vAlign w:val="bottom"/>
            <w:hideMark/>
          </w:tcPr>
          <w:p w14:paraId="1808D3A2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0,3</w:t>
            </w:r>
          </w:p>
        </w:tc>
      </w:tr>
      <w:tr w:rsidR="00D62E71" w:rsidRPr="00891D5C" w14:paraId="35D2476A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48105A61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366825A3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94</w:t>
            </w:r>
          </w:p>
        </w:tc>
        <w:tc>
          <w:tcPr>
            <w:tcW w:w="3185" w:type="dxa"/>
            <w:noWrap/>
            <w:vAlign w:val="bottom"/>
            <w:hideMark/>
          </w:tcPr>
          <w:p w14:paraId="5478B55B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0,47</w:t>
            </w:r>
          </w:p>
        </w:tc>
      </w:tr>
      <w:tr w:rsidR="00D62E71" w:rsidRPr="00891D5C" w14:paraId="316B3956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5F0A81CD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4,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31227C93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62</w:t>
            </w:r>
          </w:p>
        </w:tc>
        <w:tc>
          <w:tcPr>
            <w:tcW w:w="3185" w:type="dxa"/>
            <w:noWrap/>
            <w:vAlign w:val="bottom"/>
            <w:hideMark/>
          </w:tcPr>
          <w:p w14:paraId="1311EAD9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1,81</w:t>
            </w:r>
          </w:p>
        </w:tc>
      </w:tr>
      <w:tr w:rsidR="00D62E71" w:rsidRPr="00891D5C" w14:paraId="2089C266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79835C0D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3F6F4753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13,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61</w:t>
            </w:r>
          </w:p>
        </w:tc>
        <w:tc>
          <w:tcPr>
            <w:tcW w:w="3185" w:type="dxa"/>
            <w:noWrap/>
            <w:vAlign w:val="bottom"/>
            <w:hideMark/>
          </w:tcPr>
          <w:p w14:paraId="2B100482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6,805</w:t>
            </w:r>
          </w:p>
        </w:tc>
      </w:tr>
      <w:tr w:rsidR="00D62E71" w:rsidRPr="00891D5C" w14:paraId="156C6CBD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5FF38E5B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5,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1DA927F4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12</w:t>
            </w:r>
          </w:p>
        </w:tc>
        <w:tc>
          <w:tcPr>
            <w:tcW w:w="3185" w:type="dxa"/>
            <w:noWrap/>
            <w:vAlign w:val="bottom"/>
            <w:hideMark/>
          </w:tcPr>
          <w:p w14:paraId="7D6E8EE2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2,06</w:t>
            </w:r>
          </w:p>
        </w:tc>
      </w:tr>
      <w:tr w:rsidR="00D62E71" w:rsidRPr="00891D5C" w14:paraId="2A940C42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7B945337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6,00</w:t>
            </w:r>
          </w:p>
        </w:tc>
        <w:tc>
          <w:tcPr>
            <w:tcW w:w="3071" w:type="dxa"/>
            <w:vAlign w:val="center"/>
            <w:hideMark/>
          </w:tcPr>
          <w:p w14:paraId="04496CE8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87</w:t>
            </w:r>
          </w:p>
        </w:tc>
        <w:tc>
          <w:tcPr>
            <w:tcW w:w="3185" w:type="dxa"/>
            <w:noWrap/>
            <w:vAlign w:val="bottom"/>
            <w:hideMark/>
          </w:tcPr>
          <w:p w14:paraId="0FE3A094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0,435</w:t>
            </w:r>
          </w:p>
        </w:tc>
      </w:tr>
      <w:tr w:rsidR="00D62E71" w:rsidRPr="00891D5C" w14:paraId="54C4EFA2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0CA70630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7,50</w:t>
            </w:r>
          </w:p>
        </w:tc>
        <w:tc>
          <w:tcPr>
            <w:tcW w:w="3071" w:type="dxa"/>
            <w:vAlign w:val="center"/>
            <w:hideMark/>
          </w:tcPr>
          <w:p w14:paraId="7EA51A7A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0,4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</w:t>
            </w:r>
          </w:p>
        </w:tc>
        <w:tc>
          <w:tcPr>
            <w:tcW w:w="3185" w:type="dxa"/>
            <w:noWrap/>
            <w:vAlign w:val="bottom"/>
            <w:hideMark/>
          </w:tcPr>
          <w:p w14:paraId="1EF5BF9F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0,235</w:t>
            </w:r>
          </w:p>
        </w:tc>
      </w:tr>
      <w:tr w:rsidR="00D62E71" w:rsidRPr="00891D5C" w14:paraId="0AB2A812" w14:textId="77777777" w:rsidTr="00891D5C">
        <w:trPr>
          <w:trHeight w:val="578"/>
        </w:trPr>
        <w:tc>
          <w:tcPr>
            <w:tcW w:w="3069" w:type="dxa"/>
            <w:vAlign w:val="center"/>
            <w:hideMark/>
          </w:tcPr>
          <w:p w14:paraId="2229EE86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25</w:t>
            </w:r>
          </w:p>
        </w:tc>
        <w:tc>
          <w:tcPr>
            <w:tcW w:w="3071" w:type="dxa"/>
            <w:vAlign w:val="center"/>
            <w:hideMark/>
          </w:tcPr>
          <w:p w14:paraId="3DB047E6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38</w:t>
            </w:r>
          </w:p>
        </w:tc>
        <w:tc>
          <w:tcPr>
            <w:tcW w:w="3185" w:type="dxa"/>
            <w:noWrap/>
            <w:vAlign w:val="bottom"/>
            <w:hideMark/>
          </w:tcPr>
          <w:p w14:paraId="2EC30564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0,19</w:t>
            </w:r>
          </w:p>
        </w:tc>
      </w:tr>
      <w:tr w:rsidR="00D62E71" w:rsidRPr="00891D5C" w14:paraId="0FDB453D" w14:textId="77777777" w:rsidTr="00891D5C">
        <w:trPr>
          <w:trHeight w:val="561"/>
        </w:trPr>
        <w:tc>
          <w:tcPr>
            <w:tcW w:w="3069" w:type="dxa"/>
            <w:vAlign w:val="center"/>
            <w:hideMark/>
          </w:tcPr>
          <w:p w14:paraId="02E66CBF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071" w:type="dxa"/>
            <w:vAlign w:val="center"/>
            <w:hideMark/>
          </w:tcPr>
          <w:p w14:paraId="5CE68352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891D5C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891D5C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31</w:t>
            </w:r>
          </w:p>
        </w:tc>
        <w:tc>
          <w:tcPr>
            <w:tcW w:w="3185" w:type="dxa"/>
            <w:noWrap/>
            <w:vAlign w:val="bottom"/>
            <w:hideMark/>
          </w:tcPr>
          <w:p w14:paraId="1248D9E1" w14:textId="77777777" w:rsidR="00D62E71" w:rsidRPr="00891D5C" w:rsidRDefault="00D62E71" w:rsidP="00D62E71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91D5C">
              <w:rPr>
                <w:rFonts w:cs="Times New Roman"/>
                <w:color w:val="000000"/>
                <w:szCs w:val="28"/>
              </w:rPr>
              <w:t>0,155</w:t>
            </w:r>
          </w:p>
        </w:tc>
      </w:tr>
    </w:tbl>
    <w:p w14:paraId="69FBE6FC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7FD949BA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 xml:space="preserve">Пример расчёта для АЧХ для </w:t>
      </w:r>
      <w:r w:rsidRPr="00D62E71">
        <w:rPr>
          <w:rFonts w:cs="Times New Roman"/>
          <w:szCs w:val="28"/>
          <w:lang w:val="en-US"/>
        </w:rPr>
        <w:t>f</w:t>
      </w:r>
      <w:r w:rsidRPr="00D62E71">
        <w:rPr>
          <w:rFonts w:cs="Times New Roman"/>
          <w:szCs w:val="28"/>
        </w:rPr>
        <w:t>=3 кГц</w:t>
      </w:r>
    </w:p>
    <w:p w14:paraId="4DEE7242" w14:textId="7520AA77" w:rsidR="00D62E71" w:rsidRPr="00891D5C" w:rsidRDefault="00603215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jω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f=3 кГц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0,6 мА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 В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=0,3 мСм.</m:t>
          </m:r>
        </m:oMath>
      </m:oMathPara>
    </w:p>
    <w:p w14:paraId="013889A6" w14:textId="77777777" w:rsidR="00891D5C" w:rsidRPr="00D62E71" w:rsidRDefault="00891D5C" w:rsidP="00D62E71">
      <w:pPr>
        <w:contextualSpacing/>
        <w:rPr>
          <w:rFonts w:eastAsiaTheme="minorEastAsia" w:cs="Times New Roman"/>
          <w:i/>
          <w:szCs w:val="28"/>
        </w:rPr>
      </w:pPr>
    </w:p>
    <w:p w14:paraId="4FA23A66" w14:textId="77777777" w:rsidR="00D62E71" w:rsidRP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На рисунке 2 изображена АЧХ контура с малыми потерями</w:t>
      </w:r>
    </w:p>
    <w:p w14:paraId="1DA72E87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noProof/>
          <w:szCs w:val="28"/>
        </w:rPr>
        <w:drawing>
          <wp:inline distT="0" distB="0" distL="0" distR="0" wp14:anchorId="5DD9E7F7" wp14:editId="4F0E48CA">
            <wp:extent cx="5716759" cy="3684270"/>
            <wp:effectExtent l="19050" t="19050" r="1778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52" cy="368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0B1DB" w14:textId="1BC57468" w:rsid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Рис.2. АЧХ контура с малыми потерями.</w:t>
      </w:r>
    </w:p>
    <w:p w14:paraId="010F7295" w14:textId="77777777" w:rsidR="00E65027" w:rsidRPr="00D62E71" w:rsidRDefault="00E65027" w:rsidP="00D62E71">
      <w:pPr>
        <w:contextualSpacing/>
        <w:jc w:val="center"/>
        <w:rPr>
          <w:rFonts w:eastAsiaTheme="minorEastAsia" w:cs="Times New Roman"/>
          <w:szCs w:val="28"/>
        </w:rPr>
      </w:pPr>
    </w:p>
    <w:p w14:paraId="62A3FCF7" w14:textId="77777777" w:rsidR="00D62E71" w:rsidRP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По рисунку 2 определяем полосу пропускания и добротность</w:t>
      </w:r>
    </w:p>
    <w:p w14:paraId="482C8AD6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∆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f=</m:t>
          </m:r>
          <m:r>
            <w:rPr>
              <w:rFonts w:ascii="Cambria Math" w:eastAsiaTheme="minorEastAsia" w:hAnsi="Cambria Math" w:cs="Times New Roman"/>
              <w:szCs w:val="28"/>
            </w:rPr>
            <m:t>4,95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кГц-4,05 кГц=0.9 кГц.</m:t>
          </m:r>
        </m:oMath>
      </m:oMathPara>
    </w:p>
    <w:p w14:paraId="6FD71E4A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4,5 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кГц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0,9 кГц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=5.</m:t>
          </m:r>
        </m:oMath>
      </m:oMathPara>
    </w:p>
    <w:p w14:paraId="2AB1E1F6" w14:textId="5C7A1A41" w:rsidR="00D62E71" w:rsidRPr="00F31D9E" w:rsidRDefault="00D62E71" w:rsidP="00D62E71">
      <w:pPr>
        <w:contextualSpacing/>
        <w:rPr>
          <w:rFonts w:cs="Times New Roman"/>
          <w:b/>
          <w:bCs/>
          <w:szCs w:val="28"/>
        </w:rPr>
      </w:pPr>
      <w:r w:rsidRPr="00F31D9E">
        <w:rPr>
          <w:rFonts w:cs="Times New Roman"/>
          <w:b/>
          <w:bCs/>
          <w:szCs w:val="28"/>
        </w:rPr>
        <w:t>Ответ на вопрос 1</w:t>
      </w:r>
      <w:r w:rsidR="00515E04" w:rsidRPr="00F31D9E">
        <w:rPr>
          <w:rFonts w:cs="Times New Roman"/>
          <w:b/>
          <w:bCs/>
          <w:szCs w:val="28"/>
        </w:rPr>
        <w:t>:</w:t>
      </w:r>
    </w:p>
    <w:p w14:paraId="0536758F" w14:textId="3ADC5660" w:rsidR="00D62E71" w:rsidRPr="00F31D9E" w:rsidRDefault="00D62E71" w:rsidP="00F31D9E">
      <w:pPr>
        <w:pStyle w:val="a0"/>
        <w:numPr>
          <w:ilvl w:val="0"/>
          <w:numId w:val="34"/>
        </w:numPr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ω=0</m:t>
        </m:r>
      </m:oMath>
      <w:r w:rsidRPr="00F31D9E">
        <w:rPr>
          <w:rFonts w:eastAsiaTheme="minorEastAsia" w:cs="Times New Roman"/>
          <w:szCs w:val="28"/>
        </w:rPr>
        <w:t xml:space="preserve">, тогда С – это холостой ход, а </w:t>
      </w:r>
      <w:r w:rsidRPr="00F31D9E">
        <w:rPr>
          <w:rFonts w:eastAsiaTheme="minorEastAsia" w:cs="Times New Roman"/>
          <w:szCs w:val="28"/>
          <w:lang w:val="en-US"/>
        </w:rPr>
        <w:t>L</w:t>
      </w:r>
      <w:r w:rsidRPr="00F31D9E">
        <w:rPr>
          <w:rFonts w:eastAsiaTheme="minorEastAsia" w:cs="Times New Roman"/>
          <w:szCs w:val="28"/>
        </w:rPr>
        <w:t xml:space="preserve"> – короткое замыкание. На рисунке 3 изображена схема замещения при </w:t>
      </w:r>
      <m:oMath>
        <m:r>
          <w:rPr>
            <w:rFonts w:ascii="Cambria Math" w:hAnsi="Cambria Math" w:cs="Times New Roman"/>
            <w:szCs w:val="28"/>
          </w:rPr>
          <m:t>ω=0.</m:t>
        </m:r>
      </m:oMath>
    </w:p>
    <w:p w14:paraId="1548A49A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4F94CDD6" wp14:editId="3756DB8C">
            <wp:extent cx="2846070" cy="1804825"/>
            <wp:effectExtent l="19050" t="19050" r="1143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58" cy="1830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5D85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 xml:space="preserve">Рис.3. Схема замещения при </w:t>
      </w:r>
      <m:oMath>
        <m:r>
          <w:rPr>
            <w:rFonts w:ascii="Cambria Math" w:hAnsi="Cambria Math" w:cs="Times New Roman"/>
            <w:szCs w:val="28"/>
          </w:rPr>
          <m:t>ω=0.</m:t>
        </m:r>
      </m:oMath>
    </w:p>
    <w:p w14:paraId="7A138C48" w14:textId="66985AC9" w:rsid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Очевидно, так как в цепи разрыв, то входное сопротивление бесконечность, а, значит, входная проводимость равна 0, что мы и видим из графика АЧХ.</w:t>
      </w:r>
    </w:p>
    <w:p w14:paraId="7DDFC155" w14:textId="77777777" w:rsidR="00F83386" w:rsidRPr="00D62E71" w:rsidRDefault="00F83386" w:rsidP="00D62E71">
      <w:pPr>
        <w:contextualSpacing/>
        <w:rPr>
          <w:rFonts w:eastAsiaTheme="minorEastAsia" w:cs="Times New Roman"/>
          <w:szCs w:val="28"/>
        </w:rPr>
      </w:pPr>
    </w:p>
    <w:p w14:paraId="5AF9A59C" w14:textId="132F11EA" w:rsidR="00D62E71" w:rsidRPr="00F83386" w:rsidRDefault="00D62E71" w:rsidP="00F83386">
      <w:pPr>
        <w:pStyle w:val="a0"/>
        <w:numPr>
          <w:ilvl w:val="0"/>
          <w:numId w:val="34"/>
        </w:numPr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ω=∞</m:t>
        </m:r>
      </m:oMath>
      <w:r w:rsidRPr="00F83386">
        <w:rPr>
          <w:rFonts w:eastAsiaTheme="minorEastAsia" w:cs="Times New Roman"/>
          <w:szCs w:val="28"/>
        </w:rPr>
        <w:t xml:space="preserve">, тогда </w:t>
      </w:r>
      <w:r w:rsidRPr="00F83386">
        <w:rPr>
          <w:rFonts w:eastAsiaTheme="minorEastAsia" w:cs="Times New Roman"/>
          <w:szCs w:val="28"/>
          <w:lang w:val="en-US"/>
        </w:rPr>
        <w:t>L</w:t>
      </w:r>
      <w:r w:rsidRPr="00F83386">
        <w:rPr>
          <w:rFonts w:eastAsiaTheme="minorEastAsia" w:cs="Times New Roman"/>
          <w:szCs w:val="28"/>
        </w:rPr>
        <w:t xml:space="preserve"> – это холостой ход, а </w:t>
      </w:r>
      <w:r w:rsidRPr="00F83386">
        <w:rPr>
          <w:rFonts w:eastAsiaTheme="minorEastAsia" w:cs="Times New Roman"/>
          <w:szCs w:val="28"/>
          <w:lang w:val="en-US"/>
        </w:rPr>
        <w:t>C</w:t>
      </w:r>
      <w:r w:rsidRPr="00F83386">
        <w:rPr>
          <w:rFonts w:eastAsiaTheme="minorEastAsia" w:cs="Times New Roman"/>
          <w:szCs w:val="28"/>
        </w:rPr>
        <w:t xml:space="preserve"> – короткое замыкание. На рисунке 4 изображена схема замещения при </w:t>
      </w:r>
      <m:oMath>
        <m:r>
          <w:rPr>
            <w:rFonts w:ascii="Cambria Math" w:hAnsi="Cambria Math" w:cs="Times New Roman"/>
            <w:szCs w:val="28"/>
          </w:rPr>
          <m:t>ω=∞.</m:t>
        </m:r>
      </m:oMath>
    </w:p>
    <w:p w14:paraId="36532A76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6DDDECCF" wp14:editId="2741810D">
            <wp:extent cx="2856890" cy="1733550"/>
            <wp:effectExtent l="19050" t="19050" r="1968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84" cy="1740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0D413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 xml:space="preserve">Рис.4. Схема замещения при </w:t>
      </w:r>
      <m:oMath>
        <m:r>
          <w:rPr>
            <w:rFonts w:ascii="Cambria Math" w:hAnsi="Cambria Math" w:cs="Times New Roman"/>
            <w:szCs w:val="28"/>
          </w:rPr>
          <m:t>ω=∞.</m:t>
        </m:r>
      </m:oMath>
    </w:p>
    <w:p w14:paraId="6224A342" w14:textId="17008513" w:rsid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Очевидно, так как в цепи разрыв, то входное сопротивление бесконечность, а, значит, входная проводимость равна 0, что мы и видим из графика АЧХ.</w:t>
      </w:r>
    </w:p>
    <w:p w14:paraId="09FDE9F8" w14:textId="77777777" w:rsidR="00C11857" w:rsidRPr="00D62E71" w:rsidRDefault="00C11857" w:rsidP="00D62E71">
      <w:pPr>
        <w:contextualSpacing/>
        <w:rPr>
          <w:rFonts w:eastAsiaTheme="minorEastAsia" w:cs="Times New Roman"/>
          <w:szCs w:val="28"/>
        </w:rPr>
      </w:pPr>
    </w:p>
    <w:p w14:paraId="32980A52" w14:textId="56F82D06" w:rsidR="00D62E71" w:rsidRPr="00C11857" w:rsidRDefault="00D62E71" w:rsidP="00C11857">
      <w:pPr>
        <w:pStyle w:val="a0"/>
        <w:numPr>
          <w:ilvl w:val="0"/>
          <w:numId w:val="34"/>
        </w:numPr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ω=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11857">
        <w:rPr>
          <w:rFonts w:eastAsiaTheme="minorEastAsia" w:cs="Times New Roman"/>
          <w:szCs w:val="28"/>
        </w:rPr>
        <w:t xml:space="preserve">, на этой частоте последовательный колебательный контур эквивалентен короткому замыканию. На рисунке 5 изображена схема замещения при </w:t>
      </w:r>
      <m:oMath>
        <m:r>
          <w:rPr>
            <w:rFonts w:ascii="Cambria Math" w:hAnsi="Cambria Math" w:cs="Times New Roman"/>
            <w:szCs w:val="28"/>
          </w:rPr>
          <m:t>ω=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.</m:t>
        </m:r>
      </m:oMath>
    </w:p>
    <w:p w14:paraId="0DD0C27C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300D8CDB" wp14:editId="60D90118">
            <wp:extent cx="3110106" cy="1779270"/>
            <wp:effectExtent l="19050" t="19050" r="1460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91" cy="17979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1C898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 xml:space="preserve">Рис.5. Схема замещения при </w:t>
      </w:r>
      <m:oMath>
        <m:r>
          <w:rPr>
            <w:rFonts w:ascii="Cambria Math" w:hAnsi="Cambria Math" w:cs="Times New Roman"/>
            <w:szCs w:val="28"/>
          </w:rPr>
          <m:t>ω=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.</m:t>
        </m:r>
      </m:oMath>
    </w:p>
    <w:p w14:paraId="092C78AB" w14:textId="26BCF9F5" w:rsidR="00C11857" w:rsidRPr="00D62E71" w:rsidRDefault="00D62E71" w:rsidP="00D458C8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 xml:space="preserve">Очевидно, так как в цепи </w:t>
      </w:r>
      <w:r w:rsidRPr="00D62E71">
        <w:rPr>
          <w:rFonts w:eastAsiaTheme="minorEastAsia" w:cs="Times New Roman"/>
          <w:szCs w:val="28"/>
          <w:lang w:val="en-US"/>
        </w:rPr>
        <w:t>LC</w:t>
      </w:r>
      <w:r w:rsidRPr="00D62E71">
        <w:rPr>
          <w:rFonts w:eastAsiaTheme="minorEastAsia" w:cs="Times New Roman"/>
          <w:szCs w:val="28"/>
        </w:rPr>
        <w:t xml:space="preserve"> образовали короткое замыкание, то в цепи потечёт наибольший ток, величина которого обусловлена собственными потерями контура.</w:t>
      </w:r>
    </w:p>
    <w:p w14:paraId="1AD4B73B" w14:textId="77777777" w:rsidR="00D62E71" w:rsidRPr="00D458C8" w:rsidRDefault="00D62E71" w:rsidP="00D458C8">
      <w:pPr>
        <w:ind w:firstLine="0"/>
        <w:contextualSpacing/>
        <w:rPr>
          <w:rFonts w:cs="Times New Roman"/>
          <w:b/>
          <w:i/>
          <w:iCs/>
          <w:szCs w:val="28"/>
        </w:rPr>
      </w:pPr>
      <w:r w:rsidRPr="00D458C8">
        <w:rPr>
          <w:rFonts w:eastAsiaTheme="minorEastAsia" w:cs="Times New Roman"/>
          <w:b/>
          <w:i/>
          <w:iCs/>
          <w:szCs w:val="28"/>
        </w:rPr>
        <w:t>2. Исследование резонанса напряжений и АЧХ контура с большими потерями</w:t>
      </w:r>
    </w:p>
    <w:p w14:paraId="6D8618A4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На рисунке 6 изображена исследуемая схема.</w:t>
      </w:r>
    </w:p>
    <w:p w14:paraId="4C6C2CFC" w14:textId="77777777" w:rsidR="00D62E71" w:rsidRPr="00D62E71" w:rsidRDefault="00D62E71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inline distT="0" distB="0" distL="0" distR="0" wp14:anchorId="6E28C759" wp14:editId="1E8A137A">
            <wp:extent cx="3574446" cy="1664970"/>
            <wp:effectExtent l="19050" t="19050" r="2603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941" cy="1666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69E7B" w14:textId="77777777" w:rsidR="00D62E71" w:rsidRPr="00D62E71" w:rsidRDefault="00D62E71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Рис.6. Исследуемая схема контура с большими потерями.</w:t>
      </w:r>
    </w:p>
    <w:p w14:paraId="31FAB3D8" w14:textId="77777777" w:rsidR="00D62E71" w:rsidRPr="00D458C8" w:rsidRDefault="00D62E71" w:rsidP="00D458C8">
      <w:pPr>
        <w:ind w:firstLine="0"/>
        <w:contextualSpacing/>
        <w:jc w:val="left"/>
        <w:rPr>
          <w:rFonts w:cs="Times New Roman"/>
          <w:i/>
          <w:iCs/>
          <w:szCs w:val="28"/>
        </w:rPr>
      </w:pPr>
      <w:r w:rsidRPr="00D458C8">
        <w:rPr>
          <w:rFonts w:cs="Times New Roman"/>
          <w:i/>
          <w:iCs/>
          <w:szCs w:val="28"/>
        </w:rPr>
        <w:t>Таблица 3</w:t>
      </w:r>
    </w:p>
    <w:tbl>
      <w:tblPr>
        <w:tblStyle w:val="af9"/>
        <w:tblW w:w="9860" w:type="dxa"/>
        <w:tblLook w:val="04A0" w:firstRow="1" w:lastRow="0" w:firstColumn="1" w:lastColumn="0" w:noHBand="0" w:noVBand="1"/>
      </w:tblPr>
      <w:tblGrid>
        <w:gridCol w:w="1182"/>
        <w:gridCol w:w="1224"/>
        <w:gridCol w:w="1218"/>
        <w:gridCol w:w="1272"/>
        <w:gridCol w:w="932"/>
        <w:gridCol w:w="943"/>
        <w:gridCol w:w="1121"/>
        <w:gridCol w:w="843"/>
        <w:gridCol w:w="1125"/>
      </w:tblGrid>
      <w:tr w:rsidR="00D62E71" w:rsidRPr="00D62E71" w14:paraId="0F94668C" w14:textId="77777777" w:rsidTr="00D458C8">
        <w:trPr>
          <w:trHeight w:val="477"/>
        </w:trPr>
        <w:tc>
          <w:tcPr>
            <w:tcW w:w="4896" w:type="dxa"/>
            <w:gridSpan w:val="4"/>
            <w:vAlign w:val="center"/>
          </w:tcPr>
          <w:p w14:paraId="79D23351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Измеряют при резонансе</w:t>
            </w:r>
          </w:p>
        </w:tc>
        <w:tc>
          <w:tcPr>
            <w:tcW w:w="4964" w:type="dxa"/>
            <w:gridSpan w:val="5"/>
            <w:vAlign w:val="center"/>
          </w:tcPr>
          <w:p w14:paraId="1007A011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Вычисляют</w:t>
            </w:r>
          </w:p>
        </w:tc>
      </w:tr>
      <w:tr w:rsidR="00D62E71" w:rsidRPr="00D62E71" w14:paraId="59E8E7C4" w14:textId="77777777" w:rsidTr="00D458C8">
        <w:trPr>
          <w:trHeight w:val="491"/>
        </w:trPr>
        <w:tc>
          <w:tcPr>
            <w:tcW w:w="1182" w:type="dxa"/>
            <w:vAlign w:val="center"/>
          </w:tcPr>
          <w:p w14:paraId="4B2ECF71" w14:textId="6893A343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U,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62E71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224" w:type="dxa"/>
            <w:vAlign w:val="center"/>
          </w:tcPr>
          <w:p w14:paraId="5DD8FFEF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D62E71">
              <w:rPr>
                <w:rFonts w:cs="Times New Roman"/>
                <w:sz w:val="24"/>
                <w:szCs w:val="24"/>
                <w:vertAlign w:val="subscript"/>
                <w:lang w:val="en-US"/>
              </w:rPr>
              <w:t>0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D62E71">
              <w:rPr>
                <w:rFonts w:cs="Times New Roman"/>
                <w:sz w:val="24"/>
                <w:szCs w:val="24"/>
              </w:rPr>
              <w:t>мА</w:t>
            </w:r>
          </w:p>
        </w:tc>
        <w:tc>
          <w:tcPr>
            <w:tcW w:w="1218" w:type="dxa"/>
            <w:vAlign w:val="center"/>
          </w:tcPr>
          <w:p w14:paraId="68DF6484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D62E71">
              <w:rPr>
                <w:rFonts w:cs="Times New Roman"/>
                <w:sz w:val="24"/>
                <w:szCs w:val="24"/>
                <w:vertAlign w:val="subscript"/>
                <w:lang w:val="en-US"/>
              </w:rPr>
              <w:t>0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D62E71">
              <w:rPr>
                <w:rFonts w:cs="Times New Roman"/>
                <w:sz w:val="24"/>
                <w:szCs w:val="24"/>
              </w:rPr>
              <w:t>кГц</w:t>
            </w:r>
          </w:p>
        </w:tc>
        <w:tc>
          <w:tcPr>
            <w:tcW w:w="1270" w:type="dxa"/>
            <w:vAlign w:val="center"/>
          </w:tcPr>
          <w:p w14:paraId="5D1FFCFC" w14:textId="5BEA0BE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U</w:t>
            </w:r>
            <w:r w:rsidRPr="00D62E71">
              <w:rPr>
                <w:rFonts w:cs="Times New Roman"/>
                <w:sz w:val="24"/>
                <w:szCs w:val="24"/>
                <w:vertAlign w:val="subscript"/>
              </w:rPr>
              <w:t>С0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>,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62E71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2" w:type="dxa"/>
            <w:vAlign w:val="center"/>
          </w:tcPr>
          <w:p w14:paraId="2F393201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R, </w:t>
            </w:r>
            <w:r w:rsidRPr="00D62E71">
              <w:rPr>
                <w:rFonts w:cs="Times New Roman"/>
                <w:sz w:val="24"/>
                <w:szCs w:val="24"/>
              </w:rPr>
              <w:t>Ом</w:t>
            </w:r>
          </w:p>
        </w:tc>
        <w:tc>
          <w:tcPr>
            <w:tcW w:w="943" w:type="dxa"/>
            <w:vAlign w:val="center"/>
          </w:tcPr>
          <w:p w14:paraId="40401DC4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  <w:lang w:val="en-US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121" w:type="dxa"/>
            <w:vAlign w:val="center"/>
          </w:tcPr>
          <w:p w14:paraId="76C2B407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ρ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 w:rsidRPr="00D62E71">
              <w:rPr>
                <w:rFonts w:cs="Times New Roman"/>
                <w:sz w:val="24"/>
                <w:szCs w:val="24"/>
              </w:rPr>
              <w:t>Ом</w:t>
            </w:r>
          </w:p>
        </w:tc>
        <w:tc>
          <w:tcPr>
            <w:tcW w:w="843" w:type="dxa"/>
            <w:vAlign w:val="center"/>
          </w:tcPr>
          <w:p w14:paraId="268169DB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L, </w:t>
            </w:r>
            <w:r w:rsidRPr="00D62E71">
              <w:rPr>
                <w:rFonts w:cs="Times New Roman"/>
                <w:sz w:val="24"/>
                <w:szCs w:val="24"/>
              </w:rPr>
              <w:t>Гн</w:t>
            </w:r>
          </w:p>
        </w:tc>
        <w:tc>
          <w:tcPr>
            <w:tcW w:w="1123" w:type="dxa"/>
            <w:vAlign w:val="center"/>
          </w:tcPr>
          <w:p w14:paraId="4DC6AD08" w14:textId="77777777" w:rsidR="00D62E71" w:rsidRPr="00D62E71" w:rsidRDefault="00D62E71" w:rsidP="00D62E71">
            <w:pPr>
              <w:ind w:firstLine="0"/>
              <w:contextualSpacing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  <w:lang w:val="en-US"/>
              </w:rPr>
              <w:t xml:space="preserve">C, </w:t>
            </w:r>
            <w:r w:rsidRPr="00D62E71">
              <w:rPr>
                <w:rFonts w:cs="Times New Roman"/>
                <w:sz w:val="24"/>
                <w:szCs w:val="24"/>
              </w:rPr>
              <w:t>мкФ</w:t>
            </w:r>
          </w:p>
        </w:tc>
      </w:tr>
      <w:tr w:rsidR="00D62E71" w:rsidRPr="00D62E71" w14:paraId="6DFD5DFD" w14:textId="77777777" w:rsidTr="00D458C8">
        <w:trPr>
          <w:trHeight w:val="477"/>
        </w:trPr>
        <w:tc>
          <w:tcPr>
            <w:tcW w:w="1182" w:type="dxa"/>
            <w:vAlign w:val="center"/>
          </w:tcPr>
          <w:p w14:paraId="57103E91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24" w:type="dxa"/>
            <w:vAlign w:val="center"/>
          </w:tcPr>
          <w:p w14:paraId="253D1DE3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D62E71">
              <w:rPr>
                <w:rFonts w:cs="Times New Roman"/>
                <w:sz w:val="24"/>
                <w:szCs w:val="24"/>
              </w:rPr>
              <w:t>3,2</w:t>
            </w:r>
          </w:p>
        </w:tc>
        <w:tc>
          <w:tcPr>
            <w:tcW w:w="1218" w:type="dxa"/>
            <w:vAlign w:val="center"/>
          </w:tcPr>
          <w:p w14:paraId="34B065CE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62E71">
              <w:rPr>
                <w:rFonts w:cs="Times New Roman"/>
                <w:sz w:val="24"/>
                <w:szCs w:val="24"/>
              </w:rPr>
              <w:t>4,5</w:t>
            </w:r>
          </w:p>
        </w:tc>
        <w:tc>
          <w:tcPr>
            <w:tcW w:w="1270" w:type="dxa"/>
            <w:vAlign w:val="center"/>
          </w:tcPr>
          <w:p w14:paraId="6E3E6F98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62E71">
              <w:rPr>
                <w:rFonts w:cs="Times New Roman"/>
                <w:sz w:val="24"/>
                <w:szCs w:val="24"/>
              </w:rPr>
              <w:t>10,</w:t>
            </w:r>
            <w:r w:rsidRPr="00D62E71">
              <w:rPr>
                <w:rFonts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932" w:type="dxa"/>
            <w:vAlign w:val="center"/>
          </w:tcPr>
          <w:p w14:paraId="6C4BF94D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625</m:t>
                </m:r>
              </m:oMath>
            </m:oMathPara>
          </w:p>
        </w:tc>
        <w:tc>
          <w:tcPr>
            <w:tcW w:w="943" w:type="dxa"/>
            <w:vAlign w:val="center"/>
          </w:tcPr>
          <w:p w14:paraId="39A7EC25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5,45</m:t>
                </m:r>
              </m:oMath>
            </m:oMathPara>
          </w:p>
        </w:tc>
        <w:tc>
          <w:tcPr>
            <w:tcW w:w="1121" w:type="dxa"/>
            <w:vAlign w:val="center"/>
          </w:tcPr>
          <w:p w14:paraId="7A1B13F1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3406,25</m:t>
                </m:r>
              </m:oMath>
            </m:oMathPara>
          </w:p>
        </w:tc>
        <w:tc>
          <w:tcPr>
            <w:tcW w:w="843" w:type="dxa"/>
            <w:vAlign w:val="center"/>
          </w:tcPr>
          <w:p w14:paraId="7BD8EFD8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0,120</m:t>
                </m:r>
              </m:oMath>
            </m:oMathPara>
          </w:p>
        </w:tc>
        <w:tc>
          <w:tcPr>
            <w:tcW w:w="1123" w:type="dxa"/>
            <w:vAlign w:val="center"/>
          </w:tcPr>
          <w:p w14:paraId="4C7635DE" w14:textId="77777777" w:rsidR="00D62E71" w:rsidRPr="00D62E71" w:rsidRDefault="00D62E71" w:rsidP="00663F27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0,0104</m:t>
                </m:r>
              </m:oMath>
            </m:oMathPara>
          </w:p>
        </w:tc>
      </w:tr>
    </w:tbl>
    <w:p w14:paraId="2C0B92AC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5306895B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 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3,24 мА</m:t>
              </m:r>
            </m:den>
          </m:f>
          <m:r>
            <w:rPr>
              <w:rFonts w:ascii="Cambria Math" w:hAnsi="Cambria Math" w:cs="Times New Roman"/>
              <w:szCs w:val="28"/>
            </w:rPr>
            <m:t>=625 Ом</m:t>
          </m:r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3CD03CBA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Q=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U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10,9 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 В</m:t>
              </m:r>
            </m:den>
          </m:f>
          <m:r>
            <w:rPr>
              <w:rFonts w:ascii="Cambria Math" w:hAnsi="Cambria Math" w:cs="Times New Roman"/>
              <w:szCs w:val="28"/>
            </w:rPr>
            <m:t>=5,45</m:t>
          </m:r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1BB68F27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ρ=</m:t>
          </m:r>
          <m:r>
            <w:rPr>
              <w:rFonts w:ascii="Cambria Math" w:hAnsi="Cambria Math" w:cs="Times New Roman"/>
              <w:szCs w:val="28"/>
            </w:rPr>
            <m:t>QR=5,29∙617 Ом=3406,25 Ом.</m:t>
          </m:r>
        </m:oMath>
      </m:oMathPara>
    </w:p>
    <w:p w14:paraId="459E8E01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3406,25 Ом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2π∙4500 Гц</m:t>
              </m:r>
            </m:den>
          </m:f>
          <m:r>
            <w:rPr>
              <w:rFonts w:ascii="Cambria Math" w:hAnsi="Cambria Math" w:cs="Times New Roman"/>
              <w:szCs w:val="28"/>
            </w:rPr>
            <m:t>=0,120 Гн.</m:t>
          </m:r>
        </m:oMath>
      </m:oMathPara>
    </w:p>
    <w:p w14:paraId="6EBA9719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ρ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2π∙4500 Гц∙3406,25 Ом</m:t>
              </m:r>
            </m:den>
          </m:f>
          <m:r>
            <w:rPr>
              <w:rFonts w:ascii="Cambria Math" w:hAnsi="Cambria Math" w:cs="Times New Roman"/>
              <w:szCs w:val="28"/>
            </w:rPr>
            <m:t>=0,0104 мкФ.</m:t>
          </m:r>
        </m:oMath>
      </m:oMathPara>
    </w:p>
    <w:p w14:paraId="07439904" w14:textId="77777777" w:rsidR="00D62E71" w:rsidRPr="007B5C91" w:rsidRDefault="00D62E71" w:rsidP="007B5C91">
      <w:pPr>
        <w:ind w:firstLine="0"/>
        <w:contextualSpacing/>
        <w:jc w:val="left"/>
        <w:rPr>
          <w:rFonts w:cs="Times New Roman"/>
          <w:i/>
          <w:iCs/>
          <w:szCs w:val="28"/>
          <w:lang w:val="en-US"/>
        </w:rPr>
      </w:pPr>
      <w:r w:rsidRPr="007B5C91">
        <w:rPr>
          <w:rFonts w:eastAsiaTheme="minorEastAsia" w:cs="Times New Roman"/>
          <w:i/>
          <w:iCs/>
          <w:szCs w:val="28"/>
        </w:rPr>
        <w:t>Таблица 4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060"/>
        <w:gridCol w:w="3063"/>
        <w:gridCol w:w="3086"/>
      </w:tblGrid>
      <w:tr w:rsidR="00D62E71" w:rsidRPr="007B5C91" w14:paraId="1D22F66E" w14:textId="77777777" w:rsidTr="007B5C91">
        <w:trPr>
          <w:trHeight w:val="763"/>
        </w:trPr>
        <w:tc>
          <w:tcPr>
            <w:tcW w:w="3060" w:type="dxa"/>
          </w:tcPr>
          <w:p w14:paraId="4751D68A" w14:textId="77777777" w:rsidR="00D62E71" w:rsidRPr="007B5C91" w:rsidRDefault="00D62E71" w:rsidP="00663F27">
            <w:pPr>
              <w:contextualSpacing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f, кГц</m:t>
                </m:r>
              </m:oMath>
            </m:oMathPara>
          </w:p>
        </w:tc>
        <w:tc>
          <w:tcPr>
            <w:tcW w:w="3063" w:type="dxa"/>
          </w:tcPr>
          <w:p w14:paraId="29A04CCB" w14:textId="77777777" w:rsidR="00D62E71" w:rsidRPr="007B5C91" w:rsidRDefault="00603215" w:rsidP="00663F27">
            <w:pPr>
              <w:contextualSpacing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мА</m:t>
                </m:r>
              </m:oMath>
            </m:oMathPara>
          </w:p>
        </w:tc>
        <w:tc>
          <w:tcPr>
            <w:tcW w:w="3086" w:type="dxa"/>
          </w:tcPr>
          <w:p w14:paraId="05AEC75D" w14:textId="77777777" w:rsidR="00D62E71" w:rsidRPr="007B5C91" w:rsidRDefault="00603215" w:rsidP="00663F27">
            <w:pPr>
              <w:contextualSpacing/>
              <w:rPr>
                <w:rFonts w:cs="Times New Roman"/>
                <w:i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jω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, мСм</m:t>
                </m:r>
              </m:oMath>
            </m:oMathPara>
          </w:p>
        </w:tc>
      </w:tr>
      <w:tr w:rsidR="00D62E71" w:rsidRPr="007B5C91" w14:paraId="7C117B9D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6154A3EA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3063" w:type="dxa"/>
            <w:vAlign w:val="center"/>
            <w:hideMark/>
          </w:tcPr>
          <w:p w14:paraId="07212C91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35</w:t>
            </w:r>
          </w:p>
        </w:tc>
        <w:tc>
          <w:tcPr>
            <w:tcW w:w="3086" w:type="dxa"/>
            <w:noWrap/>
            <w:vAlign w:val="bottom"/>
            <w:hideMark/>
          </w:tcPr>
          <w:p w14:paraId="1EB76103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0,175</w:t>
            </w:r>
          </w:p>
        </w:tc>
      </w:tr>
      <w:tr w:rsidR="00D62E71" w:rsidRPr="007B5C91" w14:paraId="7A2A6690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45C039D6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2,5</w:t>
            </w:r>
          </w:p>
        </w:tc>
        <w:tc>
          <w:tcPr>
            <w:tcW w:w="3063" w:type="dxa"/>
            <w:vAlign w:val="center"/>
            <w:hideMark/>
          </w:tcPr>
          <w:p w14:paraId="7A778DB2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54</w:t>
            </w:r>
          </w:p>
        </w:tc>
        <w:tc>
          <w:tcPr>
            <w:tcW w:w="3086" w:type="dxa"/>
            <w:noWrap/>
            <w:vAlign w:val="bottom"/>
            <w:hideMark/>
          </w:tcPr>
          <w:p w14:paraId="5783E664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0,27</w:t>
            </w:r>
          </w:p>
        </w:tc>
      </w:tr>
      <w:tr w:rsidR="00D62E71" w:rsidRPr="007B5C91" w14:paraId="3EC52265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47AD9328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063" w:type="dxa"/>
            <w:vAlign w:val="center"/>
            <w:hideMark/>
          </w:tcPr>
          <w:p w14:paraId="68F32E49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1,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08</w:t>
            </w:r>
          </w:p>
        </w:tc>
        <w:tc>
          <w:tcPr>
            <w:tcW w:w="3086" w:type="dxa"/>
            <w:noWrap/>
            <w:vAlign w:val="bottom"/>
            <w:hideMark/>
          </w:tcPr>
          <w:p w14:paraId="54438EAB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0,54</w:t>
            </w:r>
          </w:p>
        </w:tc>
      </w:tr>
      <w:tr w:rsidR="00D62E71" w:rsidRPr="007B5C91" w14:paraId="10F1454F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2BC5423A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3,5</w:t>
            </w:r>
          </w:p>
        </w:tc>
        <w:tc>
          <w:tcPr>
            <w:tcW w:w="3063" w:type="dxa"/>
            <w:vAlign w:val="center"/>
            <w:hideMark/>
          </w:tcPr>
          <w:p w14:paraId="498A7420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1,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44</w:t>
            </w:r>
          </w:p>
        </w:tc>
        <w:tc>
          <w:tcPr>
            <w:tcW w:w="3086" w:type="dxa"/>
            <w:noWrap/>
            <w:vAlign w:val="bottom"/>
            <w:hideMark/>
          </w:tcPr>
          <w:p w14:paraId="5F95CD49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0,72</w:t>
            </w:r>
          </w:p>
        </w:tc>
      </w:tr>
      <w:tr w:rsidR="00D62E71" w:rsidRPr="007B5C91" w14:paraId="6D3C3067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12FCAEBC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063" w:type="dxa"/>
            <w:vAlign w:val="center"/>
            <w:hideMark/>
          </w:tcPr>
          <w:p w14:paraId="02C81D45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</w:t>
            </w: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82</w:t>
            </w:r>
          </w:p>
        </w:tc>
        <w:tc>
          <w:tcPr>
            <w:tcW w:w="3086" w:type="dxa"/>
            <w:noWrap/>
            <w:vAlign w:val="bottom"/>
            <w:hideMark/>
          </w:tcPr>
          <w:p w14:paraId="521791AB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0,91</w:t>
            </w:r>
          </w:p>
        </w:tc>
      </w:tr>
      <w:tr w:rsidR="00D62E71" w:rsidRPr="007B5C91" w14:paraId="11D1B02C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3919C3BF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4,5</w:t>
            </w:r>
          </w:p>
        </w:tc>
        <w:tc>
          <w:tcPr>
            <w:tcW w:w="3063" w:type="dxa"/>
            <w:vAlign w:val="center"/>
            <w:hideMark/>
          </w:tcPr>
          <w:p w14:paraId="2C77589F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3,2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</w:p>
        </w:tc>
        <w:tc>
          <w:tcPr>
            <w:tcW w:w="3086" w:type="dxa"/>
            <w:noWrap/>
            <w:vAlign w:val="bottom"/>
            <w:hideMark/>
          </w:tcPr>
          <w:p w14:paraId="798F8441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1,6</w:t>
            </w:r>
          </w:p>
        </w:tc>
      </w:tr>
      <w:tr w:rsidR="00D62E71" w:rsidRPr="007B5C91" w14:paraId="372B5F6A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34603385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063" w:type="dxa"/>
            <w:vAlign w:val="center"/>
            <w:hideMark/>
          </w:tcPr>
          <w:p w14:paraId="69A53D3F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1,4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</w:t>
            </w:r>
          </w:p>
        </w:tc>
        <w:tc>
          <w:tcPr>
            <w:tcW w:w="3086" w:type="dxa"/>
            <w:noWrap/>
            <w:vAlign w:val="bottom"/>
            <w:hideMark/>
          </w:tcPr>
          <w:p w14:paraId="032B821E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0,735</w:t>
            </w:r>
          </w:p>
        </w:tc>
      </w:tr>
      <w:tr w:rsidR="00D62E71" w:rsidRPr="007B5C91" w14:paraId="2321DAD2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15F826ED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6,0</w:t>
            </w:r>
          </w:p>
        </w:tc>
        <w:tc>
          <w:tcPr>
            <w:tcW w:w="3063" w:type="dxa"/>
            <w:vAlign w:val="center"/>
            <w:hideMark/>
          </w:tcPr>
          <w:p w14:paraId="6BFA0C2A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79</w:t>
            </w:r>
          </w:p>
        </w:tc>
        <w:tc>
          <w:tcPr>
            <w:tcW w:w="3086" w:type="dxa"/>
            <w:noWrap/>
            <w:vAlign w:val="bottom"/>
            <w:hideMark/>
          </w:tcPr>
          <w:p w14:paraId="72B19EB1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0,395</w:t>
            </w:r>
          </w:p>
        </w:tc>
      </w:tr>
      <w:tr w:rsidR="00D62E71" w:rsidRPr="007B5C91" w14:paraId="44D41022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64D48121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7,5</w:t>
            </w:r>
          </w:p>
        </w:tc>
        <w:tc>
          <w:tcPr>
            <w:tcW w:w="3063" w:type="dxa"/>
            <w:vAlign w:val="center"/>
            <w:hideMark/>
          </w:tcPr>
          <w:p w14:paraId="476ABCD5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47</w:t>
            </w:r>
          </w:p>
        </w:tc>
        <w:tc>
          <w:tcPr>
            <w:tcW w:w="3086" w:type="dxa"/>
            <w:noWrap/>
            <w:vAlign w:val="bottom"/>
            <w:hideMark/>
          </w:tcPr>
          <w:p w14:paraId="64DB1C28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0,235</w:t>
            </w:r>
          </w:p>
        </w:tc>
      </w:tr>
      <w:tr w:rsidR="00D62E71" w:rsidRPr="007B5C91" w14:paraId="53322E30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167BCDE2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8,25</w:t>
            </w:r>
          </w:p>
        </w:tc>
        <w:tc>
          <w:tcPr>
            <w:tcW w:w="3063" w:type="dxa"/>
            <w:vAlign w:val="center"/>
            <w:hideMark/>
          </w:tcPr>
          <w:p w14:paraId="26960F4D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38</w:t>
            </w:r>
          </w:p>
        </w:tc>
        <w:tc>
          <w:tcPr>
            <w:tcW w:w="3086" w:type="dxa"/>
            <w:noWrap/>
            <w:vAlign w:val="bottom"/>
            <w:hideMark/>
          </w:tcPr>
          <w:p w14:paraId="65D5B94A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0,19</w:t>
            </w:r>
          </w:p>
        </w:tc>
      </w:tr>
      <w:tr w:rsidR="00D62E71" w:rsidRPr="007B5C91" w14:paraId="12119A6F" w14:textId="77777777" w:rsidTr="007B5C91">
        <w:trPr>
          <w:trHeight w:val="536"/>
        </w:trPr>
        <w:tc>
          <w:tcPr>
            <w:tcW w:w="3060" w:type="dxa"/>
            <w:vAlign w:val="center"/>
            <w:hideMark/>
          </w:tcPr>
          <w:p w14:paraId="4722CD44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</w:p>
        </w:tc>
        <w:tc>
          <w:tcPr>
            <w:tcW w:w="3063" w:type="dxa"/>
            <w:vAlign w:val="center"/>
            <w:hideMark/>
          </w:tcPr>
          <w:p w14:paraId="1D297DC6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B5C91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7B5C9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32</w:t>
            </w:r>
          </w:p>
        </w:tc>
        <w:tc>
          <w:tcPr>
            <w:tcW w:w="3086" w:type="dxa"/>
            <w:noWrap/>
            <w:vAlign w:val="bottom"/>
            <w:hideMark/>
          </w:tcPr>
          <w:p w14:paraId="5BCAE720" w14:textId="77777777" w:rsidR="00D62E71" w:rsidRPr="007B5C91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B5C91">
              <w:rPr>
                <w:rFonts w:cs="Times New Roman"/>
                <w:color w:val="000000"/>
                <w:szCs w:val="28"/>
              </w:rPr>
              <w:t>0,16</w:t>
            </w:r>
          </w:p>
        </w:tc>
      </w:tr>
    </w:tbl>
    <w:p w14:paraId="485E45B4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63A4D8C4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 xml:space="preserve">Пример расчёта для АЧХ для </w:t>
      </w:r>
      <w:r w:rsidRPr="00D62E71">
        <w:rPr>
          <w:rFonts w:cs="Times New Roman"/>
          <w:szCs w:val="28"/>
          <w:lang w:val="en-US"/>
        </w:rPr>
        <w:t>f</w:t>
      </w:r>
      <w:r w:rsidRPr="00D62E71">
        <w:rPr>
          <w:rFonts w:cs="Times New Roman"/>
          <w:szCs w:val="28"/>
        </w:rPr>
        <w:t>=3 кГц</w:t>
      </w:r>
    </w:p>
    <w:p w14:paraId="461CB0E4" w14:textId="77777777" w:rsidR="00D62E71" w:rsidRPr="00D62E71" w:rsidRDefault="00603215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jω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f=3 кГц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1,08 мА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 В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=0,54 мСм.</m:t>
          </m:r>
        </m:oMath>
      </m:oMathPara>
    </w:p>
    <w:p w14:paraId="55BB04ED" w14:textId="77777777" w:rsidR="00D62E71" w:rsidRP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На рисунке 7 изображена АЧХ контура с большими потерями</w:t>
      </w:r>
    </w:p>
    <w:p w14:paraId="02B8D9BC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noProof/>
          <w:szCs w:val="28"/>
        </w:rPr>
        <w:drawing>
          <wp:inline distT="0" distB="0" distL="0" distR="0" wp14:anchorId="6DED1BF2" wp14:editId="3F4B845C">
            <wp:extent cx="5722964" cy="3699510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44" cy="37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5A86A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Рис.7. АЧХ контура с большими потерями.</w:t>
      </w:r>
    </w:p>
    <w:p w14:paraId="0A9A96F2" w14:textId="77777777" w:rsidR="00D62E71" w:rsidRP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По рисунку 7 определяем полосу пропускания и добротность</w:t>
      </w:r>
    </w:p>
    <w:p w14:paraId="679D815E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∆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f=4,9 </m:t>
          </m:r>
          <m:r>
            <w:rPr>
              <w:rFonts w:ascii="Cambria Math" w:eastAsiaTheme="minorEastAsia" w:hAnsi="Cambria Math" w:cs="Times New Roman"/>
              <w:szCs w:val="28"/>
            </w:rPr>
            <m:t>кГц-3,90 кГц=1 кГц.</m:t>
          </m:r>
        </m:oMath>
      </m:oMathPara>
    </w:p>
    <w:p w14:paraId="2078DE54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4,5 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кГц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 кГц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=4,5.</m:t>
          </m:r>
        </m:oMath>
      </m:oMathPara>
    </w:p>
    <w:p w14:paraId="57F5EDAB" w14:textId="7888E38F" w:rsidR="00D62E71" w:rsidRPr="007B5C91" w:rsidRDefault="00D62E71" w:rsidP="00D62E71">
      <w:pPr>
        <w:contextualSpacing/>
        <w:rPr>
          <w:rFonts w:cs="Times New Roman"/>
          <w:b/>
          <w:bCs/>
          <w:szCs w:val="28"/>
        </w:rPr>
      </w:pPr>
      <w:r w:rsidRPr="007B5C91">
        <w:rPr>
          <w:rFonts w:cs="Times New Roman"/>
          <w:b/>
          <w:bCs/>
          <w:szCs w:val="28"/>
        </w:rPr>
        <w:t>Ответ на вопрос 2</w:t>
      </w:r>
      <w:r w:rsidR="00515E04" w:rsidRPr="007B5C91">
        <w:rPr>
          <w:rFonts w:cs="Times New Roman"/>
          <w:b/>
          <w:bCs/>
          <w:szCs w:val="28"/>
        </w:rPr>
        <w:t>:</w:t>
      </w:r>
    </w:p>
    <w:p w14:paraId="10AB98F5" w14:textId="54943AD4" w:rsidR="00D62E71" w:rsidRPr="00515E04" w:rsidRDefault="00D62E71" w:rsidP="00515E04">
      <w:pPr>
        <w:pStyle w:val="a0"/>
        <w:numPr>
          <w:ilvl w:val="0"/>
          <w:numId w:val="33"/>
        </w:numPr>
        <w:rPr>
          <w:rFonts w:cs="Times New Roman"/>
          <w:szCs w:val="28"/>
        </w:rPr>
      </w:pPr>
      <w:r w:rsidRPr="00515E04">
        <w:rPr>
          <w:rFonts w:cs="Times New Roman"/>
          <w:szCs w:val="28"/>
        </w:rPr>
        <w:t xml:space="preserve">Сходство данных: резонансная частота и характеристическое сопротивление (так как </w:t>
      </w:r>
      <w:r w:rsidRPr="00515E04">
        <w:rPr>
          <w:rFonts w:cs="Times New Roman"/>
          <w:szCs w:val="28"/>
          <w:lang w:val="en-US"/>
        </w:rPr>
        <w:t>L</w:t>
      </w:r>
      <w:r w:rsidRPr="00515E04">
        <w:rPr>
          <w:rFonts w:cs="Times New Roman"/>
          <w:szCs w:val="28"/>
        </w:rPr>
        <w:t xml:space="preserve"> и </w:t>
      </w:r>
      <w:r w:rsidRPr="00515E04">
        <w:rPr>
          <w:rFonts w:cs="Times New Roman"/>
          <w:szCs w:val="28"/>
          <w:lang w:val="en-US"/>
        </w:rPr>
        <w:t>C</w:t>
      </w:r>
      <w:r w:rsidRPr="00515E04">
        <w:rPr>
          <w:rFonts w:cs="Times New Roman"/>
          <w:szCs w:val="28"/>
        </w:rPr>
        <w:t xml:space="preserve"> не менялись).</w:t>
      </w:r>
    </w:p>
    <w:p w14:paraId="2217AEB2" w14:textId="1CC9ED3B" w:rsidR="00D62E71" w:rsidRPr="007B5C91" w:rsidRDefault="00D62E71" w:rsidP="007B5C91">
      <w:pPr>
        <w:pStyle w:val="a0"/>
        <w:numPr>
          <w:ilvl w:val="0"/>
          <w:numId w:val="33"/>
        </w:numPr>
        <w:rPr>
          <w:rFonts w:cs="Times New Roman"/>
          <w:szCs w:val="28"/>
        </w:rPr>
      </w:pPr>
      <w:r w:rsidRPr="007B5C91">
        <w:rPr>
          <w:rFonts w:cs="Times New Roman"/>
          <w:szCs w:val="28"/>
        </w:rPr>
        <w:t>Различие данных: уменьшилась добротность, ток в цепи и, соответственно, напряжение на конденсаторе. Виной тому - увеличение потерь в контуре.</w:t>
      </w:r>
    </w:p>
    <w:p w14:paraId="7B378A84" w14:textId="77777777" w:rsidR="007B5C91" w:rsidRPr="007B5C91" w:rsidRDefault="007B5C91" w:rsidP="007B5C91">
      <w:pPr>
        <w:pStyle w:val="a0"/>
        <w:numPr>
          <w:ilvl w:val="0"/>
          <w:numId w:val="0"/>
        </w:numPr>
        <w:ind w:left="927"/>
        <w:rPr>
          <w:rFonts w:cs="Times New Roman"/>
          <w:szCs w:val="28"/>
        </w:rPr>
      </w:pPr>
    </w:p>
    <w:p w14:paraId="0195A548" w14:textId="77777777" w:rsidR="00D62E71" w:rsidRPr="00D62E71" w:rsidRDefault="00D62E71" w:rsidP="00D62E71">
      <w:pPr>
        <w:contextualSpacing/>
        <w:rPr>
          <w:rFonts w:cs="Times New Roman"/>
          <w:b/>
          <w:szCs w:val="28"/>
        </w:rPr>
      </w:pPr>
      <w:r w:rsidRPr="00D62E71">
        <w:rPr>
          <w:rFonts w:cs="Times New Roman"/>
          <w:b/>
          <w:szCs w:val="28"/>
        </w:rPr>
        <w:t>3. Исследование влияния емкости на характеристики контура</w:t>
      </w:r>
    </w:p>
    <w:p w14:paraId="64F25AA0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На рисунке 8 изображена исследуемая схема.</w:t>
      </w:r>
    </w:p>
    <w:p w14:paraId="408B910E" w14:textId="77777777" w:rsidR="00D62E71" w:rsidRPr="00D62E71" w:rsidRDefault="00D62E71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noProof/>
          <w:szCs w:val="28"/>
          <w:lang w:eastAsia="ru-RU"/>
        </w:rPr>
        <w:drawing>
          <wp:inline distT="0" distB="0" distL="0" distR="0" wp14:anchorId="4B53ACA6" wp14:editId="47CDCD33">
            <wp:extent cx="3995420" cy="1634490"/>
            <wp:effectExtent l="19050" t="19050" r="2413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416" cy="1638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89EBA" w14:textId="77777777" w:rsidR="00D62E71" w:rsidRPr="00D62E71" w:rsidRDefault="00D62E71" w:rsidP="00D62E71">
      <w:pPr>
        <w:contextualSpacing/>
        <w:jc w:val="center"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Рис.8. Исследуемая схема.</w:t>
      </w:r>
    </w:p>
    <w:p w14:paraId="0DFE1AD8" w14:textId="77777777" w:rsidR="00D62E71" w:rsidRPr="00111BED" w:rsidRDefault="00D62E71" w:rsidP="00111BED">
      <w:pPr>
        <w:ind w:firstLine="0"/>
        <w:contextualSpacing/>
        <w:jc w:val="left"/>
        <w:rPr>
          <w:rFonts w:cs="Times New Roman"/>
          <w:i/>
          <w:iCs/>
          <w:szCs w:val="28"/>
        </w:rPr>
      </w:pPr>
      <w:r w:rsidRPr="00111BED">
        <w:rPr>
          <w:rFonts w:cs="Times New Roman"/>
          <w:i/>
          <w:iCs/>
          <w:szCs w:val="28"/>
        </w:rPr>
        <w:t>Таблица 5</w:t>
      </w:r>
    </w:p>
    <w:tbl>
      <w:tblPr>
        <w:tblStyle w:val="af9"/>
        <w:tblW w:w="9943" w:type="dxa"/>
        <w:tblLook w:val="04A0" w:firstRow="1" w:lastRow="0" w:firstColumn="1" w:lastColumn="0" w:noHBand="0" w:noVBand="1"/>
      </w:tblPr>
      <w:tblGrid>
        <w:gridCol w:w="1156"/>
        <w:gridCol w:w="1279"/>
        <w:gridCol w:w="1156"/>
        <w:gridCol w:w="1284"/>
        <w:gridCol w:w="967"/>
        <w:gridCol w:w="923"/>
        <w:gridCol w:w="1204"/>
        <w:gridCol w:w="894"/>
        <w:gridCol w:w="1080"/>
      </w:tblGrid>
      <w:tr w:rsidR="00D62E71" w:rsidRPr="0085746C" w14:paraId="2B09C449" w14:textId="77777777" w:rsidTr="0085746C">
        <w:trPr>
          <w:trHeight w:val="635"/>
        </w:trPr>
        <w:tc>
          <w:tcPr>
            <w:tcW w:w="4937" w:type="dxa"/>
            <w:gridSpan w:val="4"/>
            <w:vAlign w:val="center"/>
          </w:tcPr>
          <w:p w14:paraId="685878B4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</w:rPr>
              <w:t>Измеряют при резонансе</w:t>
            </w:r>
          </w:p>
        </w:tc>
        <w:tc>
          <w:tcPr>
            <w:tcW w:w="5006" w:type="dxa"/>
            <w:gridSpan w:val="5"/>
            <w:vAlign w:val="center"/>
          </w:tcPr>
          <w:p w14:paraId="251B7FFD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</w:rPr>
              <w:t>Вычисляют</w:t>
            </w:r>
          </w:p>
        </w:tc>
      </w:tr>
      <w:tr w:rsidR="00D62E71" w:rsidRPr="0085746C" w14:paraId="3EC390F7" w14:textId="77777777" w:rsidTr="0085746C">
        <w:trPr>
          <w:trHeight w:val="654"/>
        </w:trPr>
        <w:tc>
          <w:tcPr>
            <w:tcW w:w="1186" w:type="dxa"/>
            <w:vAlign w:val="center"/>
          </w:tcPr>
          <w:p w14:paraId="30BBE0EA" w14:textId="1118EF70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 xml:space="preserve">U, </w:t>
            </w:r>
            <w:r w:rsidRPr="0085746C">
              <w:rPr>
                <w:rFonts w:cs="Times New Roman"/>
                <w:szCs w:val="28"/>
              </w:rPr>
              <w:t>В</w:t>
            </w:r>
          </w:p>
        </w:tc>
        <w:tc>
          <w:tcPr>
            <w:tcW w:w="1280" w:type="dxa"/>
            <w:vAlign w:val="center"/>
          </w:tcPr>
          <w:p w14:paraId="32B033EB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>I</w:t>
            </w:r>
            <w:r w:rsidRPr="0085746C">
              <w:rPr>
                <w:rFonts w:cs="Times New Roman"/>
                <w:szCs w:val="28"/>
                <w:vertAlign w:val="subscript"/>
                <w:lang w:val="en-US"/>
              </w:rPr>
              <w:t>0</w:t>
            </w:r>
            <w:r w:rsidRPr="0085746C">
              <w:rPr>
                <w:rFonts w:cs="Times New Roman"/>
                <w:szCs w:val="28"/>
                <w:lang w:val="en-US"/>
              </w:rPr>
              <w:t xml:space="preserve">, </w:t>
            </w:r>
            <w:r w:rsidRPr="0085746C">
              <w:rPr>
                <w:rFonts w:cs="Times New Roman"/>
                <w:szCs w:val="28"/>
              </w:rPr>
              <w:t>мА</w:t>
            </w:r>
          </w:p>
        </w:tc>
        <w:tc>
          <w:tcPr>
            <w:tcW w:w="1186" w:type="dxa"/>
            <w:vAlign w:val="center"/>
          </w:tcPr>
          <w:p w14:paraId="2CC4A014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>f</w:t>
            </w:r>
            <w:r w:rsidRPr="0085746C">
              <w:rPr>
                <w:rFonts w:cs="Times New Roman"/>
                <w:szCs w:val="28"/>
                <w:vertAlign w:val="subscript"/>
                <w:lang w:val="en-US"/>
              </w:rPr>
              <w:t>0</w:t>
            </w:r>
            <w:r w:rsidRPr="0085746C">
              <w:rPr>
                <w:rFonts w:cs="Times New Roman"/>
                <w:szCs w:val="28"/>
                <w:lang w:val="en-US"/>
              </w:rPr>
              <w:t xml:space="preserve">, </w:t>
            </w:r>
            <w:r w:rsidRPr="0085746C">
              <w:rPr>
                <w:rFonts w:cs="Times New Roman"/>
                <w:szCs w:val="28"/>
              </w:rPr>
              <w:t>кГц</w:t>
            </w:r>
          </w:p>
        </w:tc>
        <w:tc>
          <w:tcPr>
            <w:tcW w:w="1283" w:type="dxa"/>
            <w:vAlign w:val="center"/>
          </w:tcPr>
          <w:p w14:paraId="0E3DF3B7" w14:textId="04A64FC4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>U</w:t>
            </w:r>
            <w:r w:rsidRPr="0085746C">
              <w:rPr>
                <w:rFonts w:cs="Times New Roman"/>
                <w:szCs w:val="28"/>
                <w:vertAlign w:val="subscript"/>
              </w:rPr>
              <w:t>С0</w:t>
            </w:r>
            <w:r w:rsidRPr="0085746C">
              <w:rPr>
                <w:rFonts w:cs="Times New Roman"/>
                <w:szCs w:val="28"/>
                <w:lang w:val="en-US"/>
              </w:rPr>
              <w:t xml:space="preserve">, </w:t>
            </w:r>
            <w:r w:rsidRPr="0085746C">
              <w:rPr>
                <w:rFonts w:cs="Times New Roman"/>
                <w:szCs w:val="28"/>
              </w:rPr>
              <w:t>В</w:t>
            </w:r>
          </w:p>
        </w:tc>
        <w:tc>
          <w:tcPr>
            <w:tcW w:w="976" w:type="dxa"/>
            <w:vAlign w:val="center"/>
          </w:tcPr>
          <w:p w14:paraId="79BB5BCA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 xml:space="preserve">R, </w:t>
            </w:r>
            <w:r w:rsidRPr="0085746C">
              <w:rPr>
                <w:rFonts w:cs="Times New Roman"/>
                <w:szCs w:val="28"/>
              </w:rPr>
              <w:t>Ом</w:t>
            </w:r>
          </w:p>
        </w:tc>
        <w:tc>
          <w:tcPr>
            <w:tcW w:w="946" w:type="dxa"/>
            <w:vAlign w:val="center"/>
          </w:tcPr>
          <w:p w14:paraId="23BD49F3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  <w:lang w:val="en-US"/>
              </w:rPr>
            </w:pPr>
            <w:r w:rsidRPr="0085746C">
              <w:rPr>
                <w:rFonts w:cs="Times New Roman"/>
                <w:szCs w:val="28"/>
                <w:lang w:val="en-US"/>
              </w:rPr>
              <w:t>Q</w:t>
            </w:r>
          </w:p>
        </w:tc>
        <w:tc>
          <w:tcPr>
            <w:tcW w:w="1131" w:type="dxa"/>
            <w:vAlign w:val="center"/>
          </w:tcPr>
          <w:p w14:paraId="2FCAA29B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</w:rPr>
              <w:t>ρ</w:t>
            </w:r>
            <w:r w:rsidRPr="0085746C">
              <w:rPr>
                <w:rFonts w:cs="Times New Roman"/>
                <w:szCs w:val="28"/>
                <w:lang w:val="en-US"/>
              </w:rPr>
              <w:t xml:space="preserve">, </w:t>
            </w:r>
            <w:r w:rsidRPr="0085746C">
              <w:rPr>
                <w:rFonts w:cs="Times New Roman"/>
                <w:szCs w:val="28"/>
              </w:rPr>
              <w:t>Ом</w:t>
            </w:r>
          </w:p>
        </w:tc>
        <w:tc>
          <w:tcPr>
            <w:tcW w:w="849" w:type="dxa"/>
            <w:vAlign w:val="center"/>
          </w:tcPr>
          <w:p w14:paraId="0BCCD80C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 xml:space="preserve">L, </w:t>
            </w:r>
            <w:r w:rsidRPr="0085746C">
              <w:rPr>
                <w:rFonts w:cs="Times New Roman"/>
                <w:szCs w:val="28"/>
              </w:rPr>
              <w:t>Гн</w:t>
            </w:r>
          </w:p>
        </w:tc>
        <w:tc>
          <w:tcPr>
            <w:tcW w:w="1103" w:type="dxa"/>
            <w:vAlign w:val="center"/>
          </w:tcPr>
          <w:p w14:paraId="4C88FFA1" w14:textId="77777777" w:rsidR="00D62E71" w:rsidRPr="0085746C" w:rsidRDefault="00D62E71" w:rsidP="00D62E71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  <w:lang w:val="en-US"/>
              </w:rPr>
              <w:t xml:space="preserve">C, </w:t>
            </w:r>
            <w:r w:rsidRPr="0085746C">
              <w:rPr>
                <w:rFonts w:cs="Times New Roman"/>
                <w:szCs w:val="28"/>
              </w:rPr>
              <w:t>мкФ</w:t>
            </w:r>
          </w:p>
        </w:tc>
      </w:tr>
      <w:tr w:rsidR="00D62E71" w:rsidRPr="0085746C" w14:paraId="722057C0" w14:textId="77777777" w:rsidTr="0085746C">
        <w:trPr>
          <w:trHeight w:val="635"/>
        </w:trPr>
        <w:tc>
          <w:tcPr>
            <w:tcW w:w="1186" w:type="dxa"/>
            <w:vAlign w:val="center"/>
          </w:tcPr>
          <w:p w14:paraId="6F9D2686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</w:rPr>
              <w:t>2</w:t>
            </w:r>
          </w:p>
        </w:tc>
        <w:tc>
          <w:tcPr>
            <w:tcW w:w="1280" w:type="dxa"/>
            <w:vAlign w:val="center"/>
          </w:tcPr>
          <w:p w14:paraId="7ADBD7DD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85746C">
              <w:rPr>
                <w:rFonts w:cs="Times New Roman"/>
                <w:szCs w:val="28"/>
              </w:rPr>
              <w:t>3,</w:t>
            </w:r>
            <w:r w:rsidRPr="0085746C">
              <w:rPr>
                <w:rFonts w:cs="Times New Roman"/>
                <w:szCs w:val="28"/>
                <w:lang w:val="en-US"/>
              </w:rPr>
              <w:t>58</w:t>
            </w:r>
          </w:p>
        </w:tc>
        <w:tc>
          <w:tcPr>
            <w:tcW w:w="1186" w:type="dxa"/>
            <w:vAlign w:val="center"/>
          </w:tcPr>
          <w:p w14:paraId="5EF53CC8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</w:rPr>
              <w:t>2</w:t>
            </w:r>
          </w:p>
        </w:tc>
        <w:tc>
          <w:tcPr>
            <w:tcW w:w="1283" w:type="dxa"/>
            <w:vAlign w:val="center"/>
          </w:tcPr>
          <w:p w14:paraId="0129BC79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w:r w:rsidRPr="0085746C">
              <w:rPr>
                <w:rFonts w:cs="Times New Roman"/>
                <w:szCs w:val="28"/>
              </w:rPr>
              <w:t>5,</w:t>
            </w:r>
            <w:r w:rsidRPr="0085746C">
              <w:rPr>
                <w:rFonts w:cs="Times New Roman"/>
                <w:szCs w:val="28"/>
                <w:lang w:val="en-US"/>
              </w:rPr>
              <w:t>95</w:t>
            </w:r>
          </w:p>
        </w:tc>
        <w:tc>
          <w:tcPr>
            <w:tcW w:w="976" w:type="dxa"/>
            <w:vAlign w:val="center"/>
          </w:tcPr>
          <w:p w14:paraId="39300C14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558,7</m:t>
                </m:r>
              </m:oMath>
            </m:oMathPara>
          </w:p>
        </w:tc>
        <w:tc>
          <w:tcPr>
            <w:tcW w:w="946" w:type="dxa"/>
            <w:vAlign w:val="center"/>
          </w:tcPr>
          <w:p w14:paraId="034C35DC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2,95</m:t>
                </m:r>
              </m:oMath>
            </m:oMathPara>
          </w:p>
        </w:tc>
        <w:tc>
          <w:tcPr>
            <w:tcW w:w="1131" w:type="dxa"/>
            <w:vAlign w:val="center"/>
          </w:tcPr>
          <w:p w14:paraId="1DBAE8A7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1662.13</m:t>
                </m:r>
              </m:oMath>
            </m:oMathPara>
          </w:p>
        </w:tc>
        <w:tc>
          <w:tcPr>
            <w:tcW w:w="849" w:type="dxa"/>
            <w:vAlign w:val="center"/>
          </w:tcPr>
          <w:p w14:paraId="267C1D32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0,132</m:t>
                </m:r>
              </m:oMath>
            </m:oMathPara>
          </w:p>
        </w:tc>
        <w:tc>
          <w:tcPr>
            <w:tcW w:w="1103" w:type="dxa"/>
            <w:vAlign w:val="center"/>
          </w:tcPr>
          <w:p w14:paraId="0278DF6F" w14:textId="77777777" w:rsidR="00D62E71" w:rsidRPr="0085746C" w:rsidRDefault="00D62E71" w:rsidP="00663F27">
            <w:pPr>
              <w:contextualSpacing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0,048</m:t>
                </m:r>
              </m:oMath>
            </m:oMathPara>
          </w:p>
        </w:tc>
      </w:tr>
    </w:tbl>
    <w:p w14:paraId="5DD343F5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0CE2EB71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 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3,58 мА</m:t>
              </m:r>
            </m:den>
          </m:f>
          <m:r>
            <w:rPr>
              <w:rFonts w:ascii="Cambria Math" w:hAnsi="Cambria Math" w:cs="Times New Roman"/>
              <w:szCs w:val="28"/>
            </w:rPr>
            <m:t>=558,7 Ом</m:t>
          </m:r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786F14EE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Q=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U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5,95 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 В</m:t>
              </m:r>
            </m:den>
          </m:f>
          <m:r>
            <w:rPr>
              <w:rFonts w:ascii="Cambria Math" w:hAnsi="Cambria Math" w:cs="Times New Roman"/>
              <w:szCs w:val="28"/>
            </w:rPr>
            <m:t>=2,95</m:t>
          </m:r>
        </m:oMath>
      </m:oMathPara>
    </w:p>
    <w:p w14:paraId="5882E838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ρ=</m:t>
          </m:r>
          <m:r>
            <w:rPr>
              <w:rFonts w:ascii="Cambria Math" w:hAnsi="Cambria Math" w:cs="Times New Roman"/>
              <w:szCs w:val="28"/>
            </w:rPr>
            <m:t>QR=2,95∙571,4 Ом=1662.13 Ом.</m:t>
          </m:r>
        </m:oMath>
      </m:oMathPara>
    </w:p>
    <w:p w14:paraId="31138CA1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1662.13 Ом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2π∙2000 Гц</m:t>
              </m:r>
            </m:den>
          </m:f>
          <m:r>
            <w:rPr>
              <w:rFonts w:ascii="Cambria Math" w:hAnsi="Cambria Math" w:cs="Times New Roman"/>
              <w:szCs w:val="28"/>
            </w:rPr>
            <m:t>=0,132 Гн.</m:t>
          </m:r>
        </m:oMath>
      </m:oMathPara>
    </w:p>
    <w:p w14:paraId="2C984593" w14:textId="049E6CBB" w:rsidR="0085746C" w:rsidRPr="002233A5" w:rsidRDefault="00D62E71" w:rsidP="002233A5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ρ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2π∙2000 Гц∙1662.13 Ом</m:t>
              </m:r>
            </m:den>
          </m:f>
          <m:r>
            <w:rPr>
              <w:rFonts w:ascii="Cambria Math" w:hAnsi="Cambria Math" w:cs="Times New Roman"/>
              <w:szCs w:val="28"/>
            </w:rPr>
            <m:t>=0,048 мкФ.</m:t>
          </m:r>
        </m:oMath>
      </m:oMathPara>
    </w:p>
    <w:p w14:paraId="5BF22D5F" w14:textId="69F30F21" w:rsidR="00D62E71" w:rsidRPr="002233A5" w:rsidRDefault="00D62E71" w:rsidP="002233A5">
      <w:pPr>
        <w:ind w:firstLine="0"/>
        <w:contextualSpacing/>
        <w:jc w:val="left"/>
        <w:rPr>
          <w:rFonts w:cs="Times New Roman"/>
          <w:i/>
          <w:iCs/>
          <w:szCs w:val="28"/>
          <w:lang w:val="en-US"/>
        </w:rPr>
      </w:pPr>
      <w:r w:rsidRPr="002233A5">
        <w:rPr>
          <w:rFonts w:eastAsiaTheme="minorEastAsia" w:cs="Times New Roman"/>
          <w:i/>
          <w:iCs/>
          <w:szCs w:val="28"/>
        </w:rPr>
        <w:t>Таблица 6</w:t>
      </w:r>
    </w:p>
    <w:tbl>
      <w:tblPr>
        <w:tblStyle w:val="af9"/>
        <w:tblW w:w="9363" w:type="dxa"/>
        <w:tblLook w:val="04A0" w:firstRow="1" w:lastRow="0" w:firstColumn="1" w:lastColumn="0" w:noHBand="0" w:noVBand="1"/>
      </w:tblPr>
      <w:tblGrid>
        <w:gridCol w:w="3111"/>
        <w:gridCol w:w="3114"/>
        <w:gridCol w:w="3138"/>
      </w:tblGrid>
      <w:tr w:rsidR="00D62E71" w:rsidRPr="002233A5" w14:paraId="5727BFFD" w14:textId="77777777" w:rsidTr="00891583">
        <w:trPr>
          <w:trHeight w:val="481"/>
        </w:trPr>
        <w:tc>
          <w:tcPr>
            <w:tcW w:w="3111" w:type="dxa"/>
          </w:tcPr>
          <w:p w14:paraId="74C383F4" w14:textId="77777777" w:rsidR="00D62E71" w:rsidRPr="002233A5" w:rsidRDefault="00D62E71" w:rsidP="00663F27">
            <w:pPr>
              <w:contextualSpacing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f, кГц</m:t>
                </m:r>
              </m:oMath>
            </m:oMathPara>
          </w:p>
        </w:tc>
        <w:tc>
          <w:tcPr>
            <w:tcW w:w="3114" w:type="dxa"/>
          </w:tcPr>
          <w:p w14:paraId="0BAA1DCE" w14:textId="77777777" w:rsidR="00D62E71" w:rsidRPr="002233A5" w:rsidRDefault="00603215" w:rsidP="00663F27">
            <w:pPr>
              <w:contextualSpacing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мА</m:t>
                </m:r>
              </m:oMath>
            </m:oMathPara>
          </w:p>
        </w:tc>
        <w:tc>
          <w:tcPr>
            <w:tcW w:w="3138" w:type="dxa"/>
          </w:tcPr>
          <w:p w14:paraId="18462C8C" w14:textId="77777777" w:rsidR="00D62E71" w:rsidRPr="002233A5" w:rsidRDefault="00603215" w:rsidP="00663F27">
            <w:pPr>
              <w:contextualSpacing/>
              <w:rPr>
                <w:rFonts w:cs="Times New Roman"/>
                <w:i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jω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, мСм</m:t>
                </m:r>
              </m:oMath>
            </m:oMathPara>
          </w:p>
        </w:tc>
      </w:tr>
      <w:tr w:rsidR="00D62E71" w:rsidRPr="002233A5" w14:paraId="3E921A8D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2AFD318A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,3</w:t>
            </w:r>
          </w:p>
        </w:tc>
        <w:tc>
          <w:tcPr>
            <w:tcW w:w="3114" w:type="dxa"/>
            <w:vAlign w:val="center"/>
            <w:hideMark/>
          </w:tcPr>
          <w:p w14:paraId="4E6252CC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35</w:t>
            </w:r>
          </w:p>
        </w:tc>
        <w:tc>
          <w:tcPr>
            <w:tcW w:w="3138" w:type="dxa"/>
            <w:noWrap/>
            <w:vAlign w:val="bottom"/>
            <w:hideMark/>
          </w:tcPr>
          <w:p w14:paraId="2D0F49E1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0,175</w:t>
            </w:r>
          </w:p>
        </w:tc>
      </w:tr>
      <w:tr w:rsidR="00D62E71" w:rsidRPr="002233A5" w14:paraId="587AE015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06115696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,5</w:t>
            </w:r>
          </w:p>
        </w:tc>
        <w:tc>
          <w:tcPr>
            <w:tcW w:w="3114" w:type="dxa"/>
            <w:vAlign w:val="center"/>
            <w:hideMark/>
          </w:tcPr>
          <w:p w14:paraId="62337748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54</w:t>
            </w:r>
          </w:p>
        </w:tc>
        <w:tc>
          <w:tcPr>
            <w:tcW w:w="3138" w:type="dxa"/>
            <w:noWrap/>
            <w:vAlign w:val="bottom"/>
            <w:hideMark/>
          </w:tcPr>
          <w:p w14:paraId="6B73E73C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0,27</w:t>
            </w:r>
          </w:p>
        </w:tc>
      </w:tr>
      <w:tr w:rsidR="00D62E71" w:rsidRPr="002233A5" w14:paraId="5BAD2A87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7CF3660F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</w:p>
        </w:tc>
        <w:tc>
          <w:tcPr>
            <w:tcW w:w="3114" w:type="dxa"/>
            <w:vAlign w:val="center"/>
            <w:hideMark/>
          </w:tcPr>
          <w:p w14:paraId="209F44E3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138" w:type="dxa"/>
            <w:noWrap/>
            <w:vAlign w:val="bottom"/>
            <w:hideMark/>
          </w:tcPr>
          <w:p w14:paraId="192280A0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0,52</w:t>
            </w:r>
          </w:p>
        </w:tc>
      </w:tr>
      <w:tr w:rsidR="00D62E71" w:rsidRPr="002233A5" w14:paraId="068D014D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1D4563EC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,5</w:t>
            </w:r>
          </w:p>
        </w:tc>
        <w:tc>
          <w:tcPr>
            <w:tcW w:w="3114" w:type="dxa"/>
            <w:vAlign w:val="center"/>
            <w:hideMark/>
          </w:tcPr>
          <w:p w14:paraId="0A171746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1,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44</w:t>
            </w:r>
          </w:p>
        </w:tc>
        <w:tc>
          <w:tcPr>
            <w:tcW w:w="3138" w:type="dxa"/>
            <w:noWrap/>
            <w:vAlign w:val="bottom"/>
            <w:hideMark/>
          </w:tcPr>
          <w:p w14:paraId="32E4974C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0,72</w:t>
            </w:r>
          </w:p>
        </w:tc>
      </w:tr>
      <w:tr w:rsidR="00D62E71" w:rsidRPr="002233A5" w14:paraId="4E179490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6A778D69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3114" w:type="dxa"/>
            <w:vAlign w:val="center"/>
            <w:hideMark/>
          </w:tcPr>
          <w:p w14:paraId="0778D5F5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82</w:t>
            </w:r>
          </w:p>
        </w:tc>
        <w:tc>
          <w:tcPr>
            <w:tcW w:w="3138" w:type="dxa"/>
            <w:noWrap/>
            <w:vAlign w:val="bottom"/>
            <w:hideMark/>
          </w:tcPr>
          <w:p w14:paraId="41B4BF31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0,91</w:t>
            </w:r>
          </w:p>
        </w:tc>
      </w:tr>
      <w:tr w:rsidR="00D62E71" w:rsidRPr="002233A5" w14:paraId="1E41CD39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79AB4960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</w:p>
        </w:tc>
        <w:tc>
          <w:tcPr>
            <w:tcW w:w="3114" w:type="dxa"/>
            <w:vAlign w:val="center"/>
            <w:hideMark/>
          </w:tcPr>
          <w:p w14:paraId="3B2AEBC0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3,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</w:t>
            </w:r>
          </w:p>
        </w:tc>
        <w:tc>
          <w:tcPr>
            <w:tcW w:w="3138" w:type="dxa"/>
            <w:noWrap/>
            <w:vAlign w:val="bottom"/>
            <w:hideMark/>
          </w:tcPr>
          <w:p w14:paraId="78A2F299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1,6</w:t>
            </w:r>
          </w:p>
        </w:tc>
      </w:tr>
      <w:tr w:rsidR="00D62E71" w:rsidRPr="002233A5" w14:paraId="67895A2C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5D6ABE13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5,0</w:t>
            </w:r>
          </w:p>
        </w:tc>
        <w:tc>
          <w:tcPr>
            <w:tcW w:w="3114" w:type="dxa"/>
            <w:vAlign w:val="center"/>
            <w:hideMark/>
          </w:tcPr>
          <w:p w14:paraId="630ACBD9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1,4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</w:t>
            </w:r>
          </w:p>
        </w:tc>
        <w:tc>
          <w:tcPr>
            <w:tcW w:w="3138" w:type="dxa"/>
            <w:noWrap/>
            <w:vAlign w:val="bottom"/>
            <w:hideMark/>
          </w:tcPr>
          <w:p w14:paraId="303B21B8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0,735</w:t>
            </w:r>
          </w:p>
        </w:tc>
      </w:tr>
      <w:tr w:rsidR="00D62E71" w:rsidRPr="002233A5" w14:paraId="0A5ADA31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1B552B05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</w:p>
        </w:tc>
        <w:tc>
          <w:tcPr>
            <w:tcW w:w="3114" w:type="dxa"/>
            <w:vAlign w:val="center"/>
            <w:hideMark/>
          </w:tcPr>
          <w:p w14:paraId="2D601AE9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79</w:t>
            </w:r>
          </w:p>
        </w:tc>
        <w:tc>
          <w:tcPr>
            <w:tcW w:w="3138" w:type="dxa"/>
            <w:noWrap/>
            <w:vAlign w:val="bottom"/>
            <w:hideMark/>
          </w:tcPr>
          <w:p w14:paraId="5AF52A0B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0,395</w:t>
            </w:r>
          </w:p>
        </w:tc>
      </w:tr>
      <w:tr w:rsidR="00D62E71" w:rsidRPr="002233A5" w14:paraId="385B1355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5A713662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7,5</w:t>
            </w:r>
          </w:p>
        </w:tc>
        <w:tc>
          <w:tcPr>
            <w:tcW w:w="3114" w:type="dxa"/>
            <w:vAlign w:val="center"/>
            <w:hideMark/>
          </w:tcPr>
          <w:p w14:paraId="44402A5D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47</w:t>
            </w:r>
          </w:p>
        </w:tc>
        <w:tc>
          <w:tcPr>
            <w:tcW w:w="3138" w:type="dxa"/>
            <w:noWrap/>
            <w:vAlign w:val="bottom"/>
            <w:hideMark/>
          </w:tcPr>
          <w:p w14:paraId="6CA606AD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0,235</w:t>
            </w:r>
          </w:p>
        </w:tc>
      </w:tr>
      <w:tr w:rsidR="00D62E71" w:rsidRPr="002233A5" w14:paraId="4000F84E" w14:textId="77777777" w:rsidTr="00891583">
        <w:trPr>
          <w:trHeight w:val="315"/>
        </w:trPr>
        <w:tc>
          <w:tcPr>
            <w:tcW w:w="3111" w:type="dxa"/>
            <w:vAlign w:val="center"/>
            <w:hideMark/>
          </w:tcPr>
          <w:p w14:paraId="190180B8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8,25</w:t>
            </w:r>
          </w:p>
        </w:tc>
        <w:tc>
          <w:tcPr>
            <w:tcW w:w="3114" w:type="dxa"/>
            <w:vAlign w:val="center"/>
            <w:hideMark/>
          </w:tcPr>
          <w:p w14:paraId="69B3C857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eastAsia="ru-RU"/>
              </w:rPr>
              <w:t>0,</w:t>
            </w: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38</w:t>
            </w:r>
          </w:p>
        </w:tc>
        <w:tc>
          <w:tcPr>
            <w:tcW w:w="3138" w:type="dxa"/>
            <w:noWrap/>
            <w:vAlign w:val="bottom"/>
            <w:hideMark/>
          </w:tcPr>
          <w:p w14:paraId="3119A5F8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0,19</w:t>
            </w:r>
          </w:p>
        </w:tc>
      </w:tr>
      <w:tr w:rsidR="00D62E71" w:rsidRPr="002233A5" w14:paraId="6B4E58CA" w14:textId="77777777" w:rsidTr="00891583">
        <w:trPr>
          <w:trHeight w:val="305"/>
        </w:trPr>
        <w:tc>
          <w:tcPr>
            <w:tcW w:w="3111" w:type="dxa"/>
            <w:vAlign w:val="center"/>
            <w:hideMark/>
          </w:tcPr>
          <w:p w14:paraId="0042A0AE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</w:p>
        </w:tc>
        <w:tc>
          <w:tcPr>
            <w:tcW w:w="3114" w:type="dxa"/>
            <w:vAlign w:val="center"/>
            <w:hideMark/>
          </w:tcPr>
          <w:p w14:paraId="171AEC9C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2233A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0,35</w:t>
            </w:r>
          </w:p>
        </w:tc>
        <w:tc>
          <w:tcPr>
            <w:tcW w:w="3138" w:type="dxa"/>
            <w:noWrap/>
            <w:vAlign w:val="bottom"/>
            <w:hideMark/>
          </w:tcPr>
          <w:p w14:paraId="7EF3D564" w14:textId="77777777" w:rsidR="00D62E71" w:rsidRPr="002233A5" w:rsidRDefault="00D62E71" w:rsidP="00663F27">
            <w:pPr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233A5">
              <w:rPr>
                <w:rFonts w:cs="Times New Roman"/>
                <w:color w:val="000000"/>
                <w:szCs w:val="28"/>
              </w:rPr>
              <w:t>0,175</w:t>
            </w:r>
          </w:p>
        </w:tc>
      </w:tr>
    </w:tbl>
    <w:p w14:paraId="37B12C5A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</w:p>
    <w:p w14:paraId="22FF52FC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 xml:space="preserve">Пример расчёта для АЧХ для </w:t>
      </w:r>
      <w:r w:rsidRPr="00D62E71">
        <w:rPr>
          <w:rFonts w:cs="Times New Roman"/>
          <w:szCs w:val="28"/>
          <w:lang w:val="en-US"/>
        </w:rPr>
        <w:t>f</w:t>
      </w:r>
      <w:r w:rsidRPr="00D62E71">
        <w:rPr>
          <w:rFonts w:cs="Times New Roman"/>
          <w:szCs w:val="28"/>
        </w:rPr>
        <w:t>=3 кГц</w:t>
      </w:r>
    </w:p>
    <w:p w14:paraId="381F62AB" w14:textId="77777777" w:rsidR="00D62E71" w:rsidRPr="00D62E71" w:rsidRDefault="00603215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jω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f=3 кГц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Cs w:val="28"/>
                </w:rPr>
                <m:t xml:space="preserve">1,04 </m:t>
              </m:r>
              <m:r>
                <w:rPr>
                  <w:rFonts w:ascii="Cambria Math" w:hAnsi="Cambria Math" w:cs="Times New Roman"/>
                  <w:szCs w:val="28"/>
                </w:rPr>
                <m:t>мА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 В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</w:rPr>
            <m:t xml:space="preserve">0,52 </m:t>
          </m:r>
          <m:r>
            <w:rPr>
              <w:rFonts w:ascii="Cambria Math" w:eastAsiaTheme="minorEastAsia" w:hAnsi="Cambria Math" w:cs="Times New Roman"/>
              <w:szCs w:val="28"/>
            </w:rPr>
            <m:t>мСм.</m:t>
          </m:r>
        </m:oMath>
      </m:oMathPara>
    </w:p>
    <w:p w14:paraId="2718FAC9" w14:textId="77777777" w:rsidR="00D62E71" w:rsidRP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На рисунке 8 изображена АЧХ контура.</w:t>
      </w:r>
    </w:p>
    <w:p w14:paraId="0459C17F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noProof/>
          <w:szCs w:val="28"/>
        </w:rPr>
        <w:drawing>
          <wp:inline distT="0" distB="0" distL="0" distR="0" wp14:anchorId="52EDFA22" wp14:editId="63EFE138">
            <wp:extent cx="5162550" cy="3380638"/>
            <wp:effectExtent l="19050" t="19050" r="1905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16" cy="3387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260DBC3" w14:textId="77777777" w:rsidR="00D62E71" w:rsidRPr="00D62E71" w:rsidRDefault="00D62E71" w:rsidP="00D62E71">
      <w:pPr>
        <w:contextualSpacing/>
        <w:jc w:val="center"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Рис.9. АЧХ контура.</w:t>
      </w:r>
    </w:p>
    <w:p w14:paraId="58DB8B46" w14:textId="77777777" w:rsidR="00D62E71" w:rsidRPr="00D62E71" w:rsidRDefault="00D62E71" w:rsidP="00D62E71">
      <w:pPr>
        <w:contextualSpacing/>
        <w:rPr>
          <w:rFonts w:eastAsiaTheme="minorEastAsia" w:cs="Times New Roman"/>
          <w:szCs w:val="28"/>
        </w:rPr>
      </w:pPr>
      <w:r w:rsidRPr="00D62E71">
        <w:rPr>
          <w:rFonts w:eastAsiaTheme="minorEastAsia" w:cs="Times New Roman"/>
          <w:szCs w:val="28"/>
        </w:rPr>
        <w:t>По рисунку 8 определяем полосу пропускания и добротность</w:t>
      </w:r>
    </w:p>
    <w:p w14:paraId="797AE88D" w14:textId="77777777" w:rsidR="00D62E71" w:rsidRPr="00D62E71" w:rsidRDefault="00D62E71" w:rsidP="00D62E71">
      <w:pPr>
        <w:contextualSpacing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∆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f=5 </m:t>
          </m:r>
          <m:r>
            <w:rPr>
              <w:rFonts w:ascii="Cambria Math" w:eastAsiaTheme="minorEastAsia" w:hAnsi="Cambria Math" w:cs="Times New Roman"/>
              <w:szCs w:val="28"/>
            </w:rPr>
            <m:t>кГц-3,7 кГц=1,3 кГц.</m:t>
          </m:r>
        </m:oMath>
      </m:oMathPara>
    </w:p>
    <w:p w14:paraId="3C254577" w14:textId="4CBE0751" w:rsidR="00515E04" w:rsidRDefault="00D62E71" w:rsidP="00D62E71">
      <w:pPr>
        <w:contextualSpacing/>
        <w:rPr>
          <w:rFonts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2 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кГц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1,3 кГц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=1,5.</m:t>
          </m:r>
        </m:oMath>
      </m:oMathPara>
    </w:p>
    <w:p w14:paraId="389D4428" w14:textId="60AF76EB" w:rsidR="00515E04" w:rsidRDefault="00515E04">
      <w:pPr>
        <w:tabs>
          <w:tab w:val="clear" w:pos="4536"/>
          <w:tab w:val="clear" w:pos="9356"/>
        </w:tabs>
        <w:spacing w:after="200" w:line="276" w:lineRule="auto"/>
        <w:ind w:firstLine="0"/>
        <w:jc w:val="left"/>
        <w:rPr>
          <w:rFonts w:cs="Times New Roman"/>
          <w:szCs w:val="28"/>
        </w:rPr>
      </w:pPr>
    </w:p>
    <w:p w14:paraId="3C821FBE" w14:textId="04F489BE" w:rsidR="00D62E71" w:rsidRPr="0094532C" w:rsidRDefault="00D62E71" w:rsidP="00D62E71">
      <w:pPr>
        <w:contextualSpacing/>
        <w:rPr>
          <w:rFonts w:cs="Times New Roman"/>
          <w:b/>
          <w:bCs/>
          <w:szCs w:val="28"/>
        </w:rPr>
      </w:pPr>
      <w:r w:rsidRPr="0094532C">
        <w:rPr>
          <w:rFonts w:cs="Times New Roman"/>
          <w:b/>
          <w:bCs/>
          <w:szCs w:val="28"/>
        </w:rPr>
        <w:t>Ответ на вопрос 3</w:t>
      </w:r>
      <w:r w:rsidR="00515E04" w:rsidRPr="0094532C">
        <w:rPr>
          <w:rFonts w:cs="Times New Roman"/>
          <w:b/>
          <w:bCs/>
          <w:szCs w:val="28"/>
        </w:rPr>
        <w:t>:</w:t>
      </w:r>
    </w:p>
    <w:p w14:paraId="6708A0CD" w14:textId="03AD6311" w:rsidR="00D62E71" w:rsidRPr="00515E04" w:rsidRDefault="00D62E71" w:rsidP="00515E04">
      <w:pPr>
        <w:pStyle w:val="a0"/>
        <w:numPr>
          <w:ilvl w:val="0"/>
          <w:numId w:val="32"/>
        </w:numPr>
        <w:rPr>
          <w:rFonts w:cs="Times New Roman"/>
          <w:szCs w:val="28"/>
        </w:rPr>
      </w:pPr>
      <w:r w:rsidRPr="00515E04">
        <w:rPr>
          <w:rFonts w:cs="Times New Roman"/>
          <w:szCs w:val="28"/>
        </w:rPr>
        <w:t>Сходство данных: сопротивление потерь.</w:t>
      </w:r>
    </w:p>
    <w:p w14:paraId="510DBE13" w14:textId="4671F461" w:rsidR="00D62E71" w:rsidRDefault="00D62E71" w:rsidP="00515E04">
      <w:pPr>
        <w:pStyle w:val="a0"/>
        <w:numPr>
          <w:ilvl w:val="0"/>
          <w:numId w:val="32"/>
        </w:numPr>
        <w:rPr>
          <w:rFonts w:cs="Times New Roman"/>
          <w:szCs w:val="28"/>
        </w:rPr>
      </w:pPr>
      <w:r w:rsidRPr="00515E04">
        <w:rPr>
          <w:rFonts w:cs="Times New Roman"/>
          <w:szCs w:val="28"/>
        </w:rPr>
        <w:t xml:space="preserve">Различие данных: уменьшилась частота резонанса (уменьшилась до 2). Индуктивность сильно уменьшилась, добротность и характеристическое сопротивление стали меньше. Увеличилось значение емкости конденсатора. </w:t>
      </w:r>
    </w:p>
    <w:p w14:paraId="1CB9135E" w14:textId="77777777" w:rsidR="002233A5" w:rsidRPr="00515E04" w:rsidRDefault="002233A5" w:rsidP="002233A5">
      <w:pPr>
        <w:pStyle w:val="a0"/>
        <w:numPr>
          <w:ilvl w:val="0"/>
          <w:numId w:val="0"/>
        </w:numPr>
        <w:ind w:left="927"/>
        <w:rPr>
          <w:rFonts w:cs="Times New Roman"/>
          <w:szCs w:val="28"/>
        </w:rPr>
      </w:pPr>
    </w:p>
    <w:p w14:paraId="1741C46F" w14:textId="77777777" w:rsidR="00D62E71" w:rsidRPr="00D62E71" w:rsidRDefault="00D62E71" w:rsidP="00D62E71">
      <w:pPr>
        <w:contextualSpacing/>
        <w:rPr>
          <w:rFonts w:cs="Times New Roman"/>
          <w:b/>
          <w:szCs w:val="28"/>
        </w:rPr>
      </w:pPr>
      <w:r w:rsidRPr="00D62E71">
        <w:rPr>
          <w:rFonts w:cs="Times New Roman"/>
          <w:b/>
          <w:szCs w:val="28"/>
        </w:rPr>
        <w:t>Выводы</w:t>
      </w:r>
    </w:p>
    <w:p w14:paraId="51198E85" w14:textId="77777777" w:rsidR="00D62E71" w:rsidRPr="00D62E71" w:rsidRDefault="00D62E71" w:rsidP="00D62E71">
      <w:pPr>
        <w:contextualSpacing/>
        <w:rPr>
          <w:rFonts w:cs="Times New Roman"/>
          <w:szCs w:val="28"/>
        </w:rPr>
      </w:pPr>
      <w:r w:rsidRPr="00D62E71">
        <w:rPr>
          <w:rFonts w:cs="Times New Roman"/>
          <w:szCs w:val="28"/>
        </w:rPr>
        <w:t>В результате выполнения работы, мы исследовали резонанс и амплитудно-частотную характеристику (АЧХ) последовательного колебательного контура. Мы выяснили, что увеличение сопротивления потерь ведёт к уменьшению добротности контура и, соответственно, увеличению полосы пропускания. Изменение емкости приводит к смещению резонансной частоты: вправо, если уменьшаем её, и влево, если увеличиваем.</w:t>
      </w:r>
    </w:p>
    <w:p w14:paraId="1475188C" w14:textId="60CF7C0F" w:rsidR="00B63050" w:rsidRPr="00FF0DBE" w:rsidRDefault="00D62E71" w:rsidP="005E1BEF">
      <w:pPr>
        <w:tabs>
          <w:tab w:val="clear" w:pos="4536"/>
          <w:tab w:val="clear" w:pos="9356"/>
        </w:tabs>
        <w:spacing w:after="200" w:line="276" w:lineRule="auto"/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E3806C8" w14:textId="5E27CA3C" w:rsidR="00981F8A" w:rsidRDefault="00D62E71" w:rsidP="00FF0DBE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b/>
          <w:caps/>
          <w:smallCaps/>
          <w:noProof/>
          <w:spacing w:val="5"/>
        </w:rPr>
        <w:drawing>
          <wp:anchor distT="0" distB="0" distL="114300" distR="114300" simplePos="0" relativeHeight="251661312" behindDoc="1" locked="0" layoutInCell="1" allowOverlap="1" wp14:anchorId="37863D9C" wp14:editId="6C5AB276">
            <wp:simplePos x="0" y="0"/>
            <wp:positionH relativeFrom="page">
              <wp:posOffset>487680</wp:posOffset>
            </wp:positionH>
            <wp:positionV relativeFrom="paragraph">
              <wp:posOffset>0</wp:posOffset>
            </wp:positionV>
            <wp:extent cx="6751320" cy="9001760"/>
            <wp:effectExtent l="19050" t="19050" r="11430" b="27940"/>
            <wp:wrapTight wrapText="bothSides">
              <wp:wrapPolygon edited="0">
                <wp:start x="-61" y="-46"/>
                <wp:lineTo x="-61" y="21621"/>
                <wp:lineTo x="21576" y="21621"/>
                <wp:lineTo x="21576" y="-46"/>
                <wp:lineTo x="-61" y="-46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900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7EF48" w14:textId="19B70F0C" w:rsidR="00981F8A" w:rsidRDefault="005E1BEF">
      <w:pPr>
        <w:tabs>
          <w:tab w:val="clear" w:pos="4536"/>
          <w:tab w:val="clear" w:pos="9356"/>
        </w:tabs>
        <w:spacing w:after="200" w:line="276" w:lineRule="auto"/>
        <w:ind w:firstLine="0"/>
        <w:jc w:val="left"/>
        <w:rPr>
          <w:rFonts w:eastAsia="Times New Roman" w:cs="Times New Roman"/>
          <w:b/>
          <w:caps/>
          <w:smallCaps/>
          <w:spacing w:val="5"/>
          <w:szCs w:val="24"/>
          <w:lang w:eastAsia="ru-RU"/>
        </w:rPr>
      </w:pPr>
      <w:r>
        <w:rPr>
          <w:rFonts w:eastAsia="Times New Roman" w:cs="Times New Roman"/>
          <w:b/>
          <w:caps/>
          <w:smallCaps/>
          <w:noProof/>
          <w:spacing w:val="5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 wp14:anchorId="68A67655" wp14:editId="569E7E03">
            <wp:simplePos x="0" y="0"/>
            <wp:positionH relativeFrom="page">
              <wp:posOffset>464185</wp:posOffset>
            </wp:positionH>
            <wp:positionV relativeFrom="paragraph">
              <wp:posOffset>0</wp:posOffset>
            </wp:positionV>
            <wp:extent cx="6760845" cy="9014460"/>
            <wp:effectExtent l="19050" t="19050" r="20955" b="15240"/>
            <wp:wrapTight wrapText="bothSides">
              <wp:wrapPolygon edited="0">
                <wp:start x="-61" y="-46"/>
                <wp:lineTo x="-61" y="21591"/>
                <wp:lineTo x="21606" y="21591"/>
                <wp:lineTo x="21606" y="-46"/>
                <wp:lineTo x="-61" y="-46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901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F8A">
        <w:rPr>
          <w:b/>
          <w:caps/>
          <w:smallCaps/>
          <w:spacing w:val="5"/>
        </w:rPr>
        <w:br w:type="page"/>
      </w:r>
    </w:p>
    <w:p w14:paraId="3B1DB322" w14:textId="60780338" w:rsidR="00C3626E" w:rsidRPr="00166FE1" w:rsidRDefault="00D62E71" w:rsidP="00FF0DBE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b/>
          <w:caps/>
          <w:smallCaps/>
          <w:noProof/>
          <w:spacing w:val="5"/>
        </w:rPr>
        <w:drawing>
          <wp:anchor distT="0" distB="0" distL="114300" distR="114300" simplePos="0" relativeHeight="251663360" behindDoc="1" locked="0" layoutInCell="1" allowOverlap="1" wp14:anchorId="7720660A" wp14:editId="73AC5920">
            <wp:simplePos x="0" y="0"/>
            <wp:positionH relativeFrom="margin">
              <wp:posOffset>-539115</wp:posOffset>
            </wp:positionH>
            <wp:positionV relativeFrom="paragraph">
              <wp:posOffset>0</wp:posOffset>
            </wp:positionV>
            <wp:extent cx="6601460" cy="8801100"/>
            <wp:effectExtent l="19050" t="19050" r="27940" b="19050"/>
            <wp:wrapTight wrapText="bothSides">
              <wp:wrapPolygon edited="0">
                <wp:start x="-62" y="-47"/>
                <wp:lineTo x="-62" y="21600"/>
                <wp:lineTo x="21629" y="21600"/>
                <wp:lineTo x="21629" y="-47"/>
                <wp:lineTo x="-62" y="-47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880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3626E" w:rsidRPr="00166FE1" w:rsidSect="00FA6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01DA5"/>
    <w:multiLevelType w:val="multilevel"/>
    <w:tmpl w:val="72C0B95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2B2AB2"/>
    <w:multiLevelType w:val="hybridMultilevel"/>
    <w:tmpl w:val="444EC7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7C857CE"/>
    <w:multiLevelType w:val="multilevel"/>
    <w:tmpl w:val="0FA0EBC6"/>
    <w:lvl w:ilvl="0">
      <w:start w:val="1"/>
      <w:numFmt w:val="decimal"/>
      <w:pStyle w:val="a"/>
      <w:lvlText w:val="Рис. 2.%1."/>
      <w:lvlJc w:val="center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DBD750E"/>
    <w:multiLevelType w:val="hybridMultilevel"/>
    <w:tmpl w:val="B5422DF2"/>
    <w:lvl w:ilvl="0" w:tplc="1ACE8FCE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1EA0BE8"/>
    <w:multiLevelType w:val="hybridMultilevel"/>
    <w:tmpl w:val="F8102C64"/>
    <w:lvl w:ilvl="0" w:tplc="6CB02968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4C6433A"/>
    <w:multiLevelType w:val="hybridMultilevel"/>
    <w:tmpl w:val="B2BA3628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398724A9"/>
    <w:multiLevelType w:val="multilevel"/>
    <w:tmpl w:val="2AF09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BB434CC"/>
    <w:multiLevelType w:val="hybridMultilevel"/>
    <w:tmpl w:val="6680AC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4FB67A5"/>
    <w:multiLevelType w:val="hybridMultilevel"/>
    <w:tmpl w:val="50D45448"/>
    <w:lvl w:ilvl="0" w:tplc="65C0013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5A13707"/>
    <w:multiLevelType w:val="hybridMultilevel"/>
    <w:tmpl w:val="24540BAE"/>
    <w:lvl w:ilvl="0" w:tplc="91086F7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8AC1492"/>
    <w:multiLevelType w:val="multilevel"/>
    <w:tmpl w:val="D1F8CE2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52" w:hanging="2160"/>
      </w:pPr>
      <w:rPr>
        <w:rFonts w:hint="default"/>
      </w:rPr>
    </w:lvl>
  </w:abstractNum>
  <w:abstractNum w:abstractNumId="11" w15:restartNumberingAfterBreak="0">
    <w:nsid w:val="58C24095"/>
    <w:multiLevelType w:val="hybridMultilevel"/>
    <w:tmpl w:val="B3404D18"/>
    <w:lvl w:ilvl="0" w:tplc="5428EB12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B0949"/>
    <w:multiLevelType w:val="hybridMultilevel"/>
    <w:tmpl w:val="B8F65FC6"/>
    <w:lvl w:ilvl="0" w:tplc="B728E988">
      <w:start w:val="1"/>
      <w:numFmt w:val="decimal"/>
      <w:lvlText w:val="Рисунок %1 –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545B8"/>
    <w:multiLevelType w:val="multilevel"/>
    <w:tmpl w:val="48625AA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1"/>
      <w:lvlText w:val="%1.%2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4" w15:restartNumberingAfterBreak="0">
    <w:nsid w:val="63C01077"/>
    <w:multiLevelType w:val="hybridMultilevel"/>
    <w:tmpl w:val="20781458"/>
    <w:lvl w:ilvl="0" w:tplc="CEE6C506">
      <w:start w:val="1"/>
      <w:numFmt w:val="decimal"/>
      <w:lvlText w:val="%1."/>
      <w:lvlJc w:val="left"/>
      <w:pPr>
        <w:ind w:left="784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504" w:hanging="360"/>
      </w:pPr>
    </w:lvl>
    <w:lvl w:ilvl="2" w:tplc="0419001B" w:tentative="1">
      <w:start w:val="1"/>
      <w:numFmt w:val="lowerRoman"/>
      <w:lvlText w:val="%3."/>
      <w:lvlJc w:val="right"/>
      <w:pPr>
        <w:ind w:left="2224" w:hanging="180"/>
      </w:pPr>
    </w:lvl>
    <w:lvl w:ilvl="3" w:tplc="0419000F" w:tentative="1">
      <w:start w:val="1"/>
      <w:numFmt w:val="decimal"/>
      <w:lvlText w:val="%4."/>
      <w:lvlJc w:val="left"/>
      <w:pPr>
        <w:ind w:left="2944" w:hanging="360"/>
      </w:pPr>
    </w:lvl>
    <w:lvl w:ilvl="4" w:tplc="04190019" w:tentative="1">
      <w:start w:val="1"/>
      <w:numFmt w:val="lowerLetter"/>
      <w:lvlText w:val="%5."/>
      <w:lvlJc w:val="left"/>
      <w:pPr>
        <w:ind w:left="3664" w:hanging="360"/>
      </w:pPr>
    </w:lvl>
    <w:lvl w:ilvl="5" w:tplc="0419001B" w:tentative="1">
      <w:start w:val="1"/>
      <w:numFmt w:val="lowerRoman"/>
      <w:lvlText w:val="%6."/>
      <w:lvlJc w:val="right"/>
      <w:pPr>
        <w:ind w:left="4384" w:hanging="180"/>
      </w:pPr>
    </w:lvl>
    <w:lvl w:ilvl="6" w:tplc="0419000F" w:tentative="1">
      <w:start w:val="1"/>
      <w:numFmt w:val="decimal"/>
      <w:lvlText w:val="%7."/>
      <w:lvlJc w:val="left"/>
      <w:pPr>
        <w:ind w:left="5104" w:hanging="360"/>
      </w:pPr>
    </w:lvl>
    <w:lvl w:ilvl="7" w:tplc="04190019" w:tentative="1">
      <w:start w:val="1"/>
      <w:numFmt w:val="lowerLetter"/>
      <w:lvlText w:val="%8."/>
      <w:lvlJc w:val="left"/>
      <w:pPr>
        <w:ind w:left="5824" w:hanging="360"/>
      </w:pPr>
    </w:lvl>
    <w:lvl w:ilvl="8" w:tplc="041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5" w15:restartNumberingAfterBreak="0">
    <w:nsid w:val="6780713B"/>
    <w:multiLevelType w:val="hybridMultilevel"/>
    <w:tmpl w:val="26945310"/>
    <w:lvl w:ilvl="0" w:tplc="142E6AC0">
      <w:start w:val="1"/>
      <w:numFmt w:val="decimal"/>
      <w:pStyle w:val="a0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580784E"/>
    <w:multiLevelType w:val="multilevel"/>
    <w:tmpl w:val="15B4EA54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760D1C7A"/>
    <w:multiLevelType w:val="multilevel"/>
    <w:tmpl w:val="7562CCA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18" w15:restartNumberingAfterBreak="0">
    <w:nsid w:val="7BE01439"/>
    <w:multiLevelType w:val="multilevel"/>
    <w:tmpl w:val="1DFEFCB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13"/>
  </w:num>
  <w:num w:numId="4">
    <w:abstractNumId w:val="0"/>
  </w:num>
  <w:num w:numId="5">
    <w:abstractNumId w:val="0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0"/>
  </w:num>
  <w:num w:numId="11">
    <w:abstractNumId w:val="15"/>
  </w:num>
  <w:num w:numId="12">
    <w:abstractNumId w:val="0"/>
  </w:num>
  <w:num w:numId="13">
    <w:abstractNumId w:val="15"/>
  </w:num>
  <w:num w:numId="14">
    <w:abstractNumId w:val="2"/>
  </w:num>
  <w:num w:numId="15">
    <w:abstractNumId w:val="15"/>
  </w:num>
  <w:num w:numId="16">
    <w:abstractNumId w:val="1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6"/>
  </w:num>
  <w:num w:numId="23">
    <w:abstractNumId w:val="16"/>
  </w:num>
  <w:num w:numId="24">
    <w:abstractNumId w:val="18"/>
  </w:num>
  <w:num w:numId="25">
    <w:abstractNumId w:val="17"/>
  </w:num>
  <w:num w:numId="26">
    <w:abstractNumId w:val="1"/>
  </w:num>
  <w:num w:numId="27">
    <w:abstractNumId w:val="5"/>
  </w:num>
  <w:num w:numId="28">
    <w:abstractNumId w:val="10"/>
  </w:num>
  <w:num w:numId="29">
    <w:abstractNumId w:val="7"/>
  </w:num>
  <w:num w:numId="30">
    <w:abstractNumId w:val="14"/>
  </w:num>
  <w:num w:numId="31">
    <w:abstractNumId w:val="8"/>
  </w:num>
  <w:num w:numId="32">
    <w:abstractNumId w:val="3"/>
  </w:num>
  <w:num w:numId="33">
    <w:abstractNumId w:val="9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60"/>
    <w:rsid w:val="000109C1"/>
    <w:rsid w:val="00040FA8"/>
    <w:rsid w:val="00085288"/>
    <w:rsid w:val="00085408"/>
    <w:rsid w:val="00096E50"/>
    <w:rsid w:val="000F37DE"/>
    <w:rsid w:val="00104F43"/>
    <w:rsid w:val="00111BED"/>
    <w:rsid w:val="0015329A"/>
    <w:rsid w:val="00166FE1"/>
    <w:rsid w:val="0019019A"/>
    <w:rsid w:val="001914F7"/>
    <w:rsid w:val="001B265D"/>
    <w:rsid w:val="001B2709"/>
    <w:rsid w:val="001B310E"/>
    <w:rsid w:val="001B3421"/>
    <w:rsid w:val="001B5B60"/>
    <w:rsid w:val="001D2943"/>
    <w:rsid w:val="001E6CCF"/>
    <w:rsid w:val="001F0385"/>
    <w:rsid w:val="002056F0"/>
    <w:rsid w:val="0022214C"/>
    <w:rsid w:val="002233A5"/>
    <w:rsid w:val="0022760C"/>
    <w:rsid w:val="00230323"/>
    <w:rsid w:val="002608FD"/>
    <w:rsid w:val="0027068D"/>
    <w:rsid w:val="0027791A"/>
    <w:rsid w:val="00281ADE"/>
    <w:rsid w:val="00320F8B"/>
    <w:rsid w:val="003336D5"/>
    <w:rsid w:val="003548C8"/>
    <w:rsid w:val="00372F38"/>
    <w:rsid w:val="003C2589"/>
    <w:rsid w:val="003D1567"/>
    <w:rsid w:val="00446E90"/>
    <w:rsid w:val="004524C8"/>
    <w:rsid w:val="004529A7"/>
    <w:rsid w:val="00460CBF"/>
    <w:rsid w:val="00482AA5"/>
    <w:rsid w:val="00483EEF"/>
    <w:rsid w:val="004906AD"/>
    <w:rsid w:val="004A001D"/>
    <w:rsid w:val="004B5756"/>
    <w:rsid w:val="004C2B5B"/>
    <w:rsid w:val="005026ED"/>
    <w:rsid w:val="00511761"/>
    <w:rsid w:val="00512439"/>
    <w:rsid w:val="00515E04"/>
    <w:rsid w:val="005224AC"/>
    <w:rsid w:val="00522CA9"/>
    <w:rsid w:val="005237E2"/>
    <w:rsid w:val="00582B99"/>
    <w:rsid w:val="00590FAD"/>
    <w:rsid w:val="005B4FA7"/>
    <w:rsid w:val="005D18D1"/>
    <w:rsid w:val="005E1A30"/>
    <w:rsid w:val="005E1BEF"/>
    <w:rsid w:val="005E6FCB"/>
    <w:rsid w:val="005F4DFB"/>
    <w:rsid w:val="005F6F84"/>
    <w:rsid w:val="00601DC2"/>
    <w:rsid w:val="00603215"/>
    <w:rsid w:val="0061111A"/>
    <w:rsid w:val="0063642C"/>
    <w:rsid w:val="0065554E"/>
    <w:rsid w:val="00671409"/>
    <w:rsid w:val="00682B30"/>
    <w:rsid w:val="00697E3E"/>
    <w:rsid w:val="006D0FC7"/>
    <w:rsid w:val="006D7EF0"/>
    <w:rsid w:val="007007D9"/>
    <w:rsid w:val="00705B51"/>
    <w:rsid w:val="00710173"/>
    <w:rsid w:val="00736D28"/>
    <w:rsid w:val="00752381"/>
    <w:rsid w:val="007700DD"/>
    <w:rsid w:val="007946F2"/>
    <w:rsid w:val="007B2972"/>
    <w:rsid w:val="007B5C91"/>
    <w:rsid w:val="007C7118"/>
    <w:rsid w:val="007D2A6F"/>
    <w:rsid w:val="007E5149"/>
    <w:rsid w:val="007F6944"/>
    <w:rsid w:val="00802CAF"/>
    <w:rsid w:val="008500D5"/>
    <w:rsid w:val="0085746C"/>
    <w:rsid w:val="00875BE5"/>
    <w:rsid w:val="00891583"/>
    <w:rsid w:val="00891D5C"/>
    <w:rsid w:val="008A2B49"/>
    <w:rsid w:val="008B2D0F"/>
    <w:rsid w:val="008F545F"/>
    <w:rsid w:val="00905F6C"/>
    <w:rsid w:val="009102EA"/>
    <w:rsid w:val="00912E3F"/>
    <w:rsid w:val="00920D20"/>
    <w:rsid w:val="009372CD"/>
    <w:rsid w:val="00943278"/>
    <w:rsid w:val="0094532C"/>
    <w:rsid w:val="009479CE"/>
    <w:rsid w:val="0097038F"/>
    <w:rsid w:val="00976518"/>
    <w:rsid w:val="00981F8A"/>
    <w:rsid w:val="00993386"/>
    <w:rsid w:val="009E288C"/>
    <w:rsid w:val="00A22A32"/>
    <w:rsid w:val="00A304D3"/>
    <w:rsid w:val="00A368C8"/>
    <w:rsid w:val="00A40F88"/>
    <w:rsid w:val="00A51F89"/>
    <w:rsid w:val="00A558C5"/>
    <w:rsid w:val="00AA66FB"/>
    <w:rsid w:val="00AD3285"/>
    <w:rsid w:val="00AD3981"/>
    <w:rsid w:val="00AE0269"/>
    <w:rsid w:val="00AE0D7A"/>
    <w:rsid w:val="00AF3F83"/>
    <w:rsid w:val="00B55F7F"/>
    <w:rsid w:val="00B6250F"/>
    <w:rsid w:val="00B63050"/>
    <w:rsid w:val="00B71CA6"/>
    <w:rsid w:val="00B82249"/>
    <w:rsid w:val="00B97274"/>
    <w:rsid w:val="00BA6808"/>
    <w:rsid w:val="00BB290B"/>
    <w:rsid w:val="00BB3DDC"/>
    <w:rsid w:val="00BC4BF3"/>
    <w:rsid w:val="00BD66EB"/>
    <w:rsid w:val="00C01F18"/>
    <w:rsid w:val="00C044E2"/>
    <w:rsid w:val="00C11857"/>
    <w:rsid w:val="00C15F2A"/>
    <w:rsid w:val="00C31BAB"/>
    <w:rsid w:val="00C3626E"/>
    <w:rsid w:val="00C443B6"/>
    <w:rsid w:val="00C53232"/>
    <w:rsid w:val="00C54040"/>
    <w:rsid w:val="00C70787"/>
    <w:rsid w:val="00C81451"/>
    <w:rsid w:val="00C81A63"/>
    <w:rsid w:val="00CA6025"/>
    <w:rsid w:val="00CB33B8"/>
    <w:rsid w:val="00CB7C46"/>
    <w:rsid w:val="00CC4E61"/>
    <w:rsid w:val="00CC745D"/>
    <w:rsid w:val="00CD067D"/>
    <w:rsid w:val="00CE0D48"/>
    <w:rsid w:val="00CE54C2"/>
    <w:rsid w:val="00D01845"/>
    <w:rsid w:val="00D03501"/>
    <w:rsid w:val="00D2485A"/>
    <w:rsid w:val="00D353F4"/>
    <w:rsid w:val="00D360EE"/>
    <w:rsid w:val="00D361FC"/>
    <w:rsid w:val="00D458C8"/>
    <w:rsid w:val="00D5018D"/>
    <w:rsid w:val="00D530A8"/>
    <w:rsid w:val="00D62E71"/>
    <w:rsid w:val="00D872A9"/>
    <w:rsid w:val="00D90BE0"/>
    <w:rsid w:val="00DA71C1"/>
    <w:rsid w:val="00DD2515"/>
    <w:rsid w:val="00DD3EA8"/>
    <w:rsid w:val="00DD6F25"/>
    <w:rsid w:val="00E03A7D"/>
    <w:rsid w:val="00E06568"/>
    <w:rsid w:val="00E16E26"/>
    <w:rsid w:val="00E25E22"/>
    <w:rsid w:val="00E466A3"/>
    <w:rsid w:val="00E57A40"/>
    <w:rsid w:val="00E65027"/>
    <w:rsid w:val="00E7584E"/>
    <w:rsid w:val="00EC40F2"/>
    <w:rsid w:val="00EE1808"/>
    <w:rsid w:val="00F068F7"/>
    <w:rsid w:val="00F107B0"/>
    <w:rsid w:val="00F15D99"/>
    <w:rsid w:val="00F22A1F"/>
    <w:rsid w:val="00F30508"/>
    <w:rsid w:val="00F31D9E"/>
    <w:rsid w:val="00F32982"/>
    <w:rsid w:val="00F3513D"/>
    <w:rsid w:val="00F4590C"/>
    <w:rsid w:val="00F662C8"/>
    <w:rsid w:val="00F83386"/>
    <w:rsid w:val="00FA6918"/>
    <w:rsid w:val="00FD1134"/>
    <w:rsid w:val="00FD1DF4"/>
    <w:rsid w:val="00FE0BB0"/>
    <w:rsid w:val="00FF0D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8EBD"/>
  <w15:docId w15:val="{5BAA49CF-FF8C-43C6-9138-22BBBEE8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2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54040"/>
    <w:pPr>
      <w:tabs>
        <w:tab w:val="center" w:pos="4536"/>
        <w:tab w:val="right" w:pos="9356"/>
      </w:tabs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8A2B49"/>
    <w:pPr>
      <w:keepNext/>
      <w:keepLines/>
      <w:widowControl w:val="0"/>
      <w:tabs>
        <w:tab w:val="clear" w:pos="4536"/>
      </w:tabs>
      <w:spacing w:before="240" w:after="360" w:line="276" w:lineRule="auto"/>
      <w:ind w:firstLine="0"/>
      <w:contextualSpacing/>
      <w:jc w:val="center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qFormat/>
    <w:rsid w:val="008A2B49"/>
    <w:pPr>
      <w:keepNext/>
      <w:numPr>
        <w:ilvl w:val="1"/>
        <w:numId w:val="22"/>
      </w:numPr>
      <w:tabs>
        <w:tab w:val="clear" w:pos="4536"/>
        <w:tab w:val="clear" w:pos="9356"/>
      </w:tabs>
      <w:spacing w:before="360" w:after="360"/>
      <w:ind w:left="788" w:hanging="431"/>
      <w:jc w:val="center"/>
      <w:outlineLvl w:val="1"/>
    </w:pPr>
    <w:rPr>
      <w:rFonts w:eastAsia="Times New Roman" w:cs="Times New Roman"/>
      <w:b/>
      <w:bCs/>
      <w:i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993386"/>
    <w:pPr>
      <w:numPr>
        <w:ilvl w:val="2"/>
        <w:numId w:val="9"/>
      </w:numPr>
      <w:ind w:left="1225" w:hanging="505"/>
      <w:contextualSpacing/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basedOn w:val="a1"/>
    <w:autoRedefine/>
    <w:uiPriority w:val="1"/>
    <w:qFormat/>
    <w:rsid w:val="00C54040"/>
    <w:pPr>
      <w:tabs>
        <w:tab w:val="clear" w:pos="4536"/>
        <w:tab w:val="clear" w:pos="9356"/>
        <w:tab w:val="left" w:pos="284"/>
        <w:tab w:val="center" w:pos="3544"/>
        <w:tab w:val="right" w:pos="7230"/>
      </w:tabs>
      <w:spacing w:line="240" w:lineRule="auto"/>
      <w:ind w:firstLine="0"/>
    </w:pPr>
    <w:rPr>
      <w:lang w:val="en-US"/>
    </w:rPr>
  </w:style>
  <w:style w:type="character" w:customStyle="1" w:styleId="11">
    <w:name w:val="Заголовок 1 Знак"/>
    <w:basedOn w:val="a2"/>
    <w:link w:val="10"/>
    <w:uiPriority w:val="9"/>
    <w:rsid w:val="005E6FCB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a">
    <w:name w:val="Рисунок"/>
    <w:basedOn w:val="a1"/>
    <w:next w:val="a1"/>
    <w:uiPriority w:val="1"/>
    <w:qFormat/>
    <w:rsid w:val="00C54040"/>
    <w:pPr>
      <w:keepLines/>
      <w:numPr>
        <w:numId w:val="14"/>
      </w:numPr>
      <w:tabs>
        <w:tab w:val="clear" w:pos="4536"/>
        <w:tab w:val="clear" w:pos="9356"/>
      </w:tabs>
      <w:suppressAutoHyphens/>
      <w:jc w:val="center"/>
    </w:pPr>
    <w:rPr>
      <w:sz w:val="24"/>
      <w:szCs w:val="24"/>
    </w:rPr>
  </w:style>
  <w:style w:type="paragraph" w:customStyle="1" w:styleId="a6">
    <w:name w:val="Обозначения_на_рисунках"/>
    <w:basedOn w:val="a1"/>
    <w:uiPriority w:val="1"/>
    <w:qFormat/>
    <w:rsid w:val="00C54040"/>
    <w:pPr>
      <w:spacing w:line="240" w:lineRule="auto"/>
      <w:ind w:firstLine="0"/>
      <w:jc w:val="left"/>
    </w:pPr>
    <w:rPr>
      <w:lang w:val="en-US"/>
    </w:rPr>
  </w:style>
  <w:style w:type="paragraph" w:customStyle="1" w:styleId="1">
    <w:name w:val="Стиль1"/>
    <w:basedOn w:val="a1"/>
    <w:uiPriority w:val="1"/>
    <w:rsid w:val="00AE0269"/>
    <w:pPr>
      <w:widowControl w:val="0"/>
      <w:numPr>
        <w:ilvl w:val="1"/>
        <w:numId w:val="3"/>
      </w:numPr>
      <w:spacing w:line="260" w:lineRule="auto"/>
    </w:pPr>
    <w:rPr>
      <w:rFonts w:eastAsia="Times New Roman" w:cs="Times New Roman"/>
      <w:szCs w:val="20"/>
      <w:lang w:eastAsia="ru-RU"/>
    </w:rPr>
  </w:style>
  <w:style w:type="paragraph" w:customStyle="1" w:styleId="a7">
    <w:name w:val="ФОРМУЛА"/>
    <w:basedOn w:val="a1"/>
    <w:uiPriority w:val="1"/>
    <w:rsid w:val="00C54040"/>
    <w:pPr>
      <w:tabs>
        <w:tab w:val="clear" w:pos="9356"/>
        <w:tab w:val="center" w:pos="4680"/>
        <w:tab w:val="right" w:pos="9360"/>
      </w:tabs>
      <w:spacing w:before="120" w:after="120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993386"/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a8">
    <w:name w:val="annotation text"/>
    <w:basedOn w:val="a1"/>
    <w:link w:val="a9"/>
    <w:uiPriority w:val="99"/>
    <w:semiHidden/>
    <w:unhideWhenUsed/>
    <w:rsid w:val="00C5404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2"/>
    <w:link w:val="a8"/>
    <w:uiPriority w:val="99"/>
    <w:semiHidden/>
    <w:rsid w:val="00C54040"/>
    <w:rPr>
      <w:rFonts w:ascii="Times New Roman" w:hAnsi="Times New Roman"/>
      <w:sz w:val="20"/>
      <w:szCs w:val="20"/>
    </w:rPr>
  </w:style>
  <w:style w:type="paragraph" w:styleId="aa">
    <w:name w:val="header"/>
    <w:basedOn w:val="a1"/>
    <w:link w:val="ab"/>
    <w:uiPriority w:val="99"/>
    <w:unhideWhenUsed/>
    <w:rsid w:val="00C54040"/>
    <w:pPr>
      <w:tabs>
        <w:tab w:val="clear" w:pos="9356"/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C54040"/>
    <w:rPr>
      <w:rFonts w:ascii="Times New Roman" w:hAnsi="Times New Roman"/>
      <w:sz w:val="28"/>
    </w:rPr>
  </w:style>
  <w:style w:type="paragraph" w:styleId="ac">
    <w:name w:val="footer"/>
    <w:basedOn w:val="a1"/>
    <w:link w:val="ad"/>
    <w:uiPriority w:val="99"/>
    <w:unhideWhenUsed/>
    <w:rsid w:val="00C54040"/>
    <w:pPr>
      <w:tabs>
        <w:tab w:val="clear" w:pos="9356"/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C54040"/>
    <w:rPr>
      <w:rFonts w:ascii="Times New Roman" w:hAnsi="Times New Roman"/>
      <w:sz w:val="28"/>
    </w:rPr>
  </w:style>
  <w:style w:type="paragraph" w:styleId="ae">
    <w:name w:val="caption"/>
    <w:basedOn w:val="a1"/>
    <w:next w:val="a1"/>
    <w:uiPriority w:val="35"/>
    <w:unhideWhenUsed/>
    <w:qFormat/>
    <w:rsid w:val="00C70787"/>
    <w:pPr>
      <w:widowControl w:val="0"/>
      <w:spacing w:before="120" w:after="200" w:line="240" w:lineRule="auto"/>
      <w:ind w:firstLine="0"/>
      <w:contextualSpacing/>
    </w:pPr>
    <w:rPr>
      <w:rFonts w:eastAsia="Times New Roman" w:cs="Times New Roman"/>
      <w:bCs/>
      <w:szCs w:val="18"/>
      <w:lang w:eastAsia="ru-RU"/>
    </w:rPr>
  </w:style>
  <w:style w:type="character" w:styleId="af">
    <w:name w:val="annotation reference"/>
    <w:basedOn w:val="a2"/>
    <w:uiPriority w:val="99"/>
    <w:semiHidden/>
    <w:unhideWhenUsed/>
    <w:rsid w:val="00C54040"/>
    <w:rPr>
      <w:sz w:val="16"/>
      <w:szCs w:val="16"/>
    </w:rPr>
  </w:style>
  <w:style w:type="paragraph" w:styleId="af0">
    <w:name w:val="Body Text Indent"/>
    <w:basedOn w:val="a1"/>
    <w:link w:val="af1"/>
    <w:uiPriority w:val="2"/>
    <w:rsid w:val="00C54040"/>
    <w:pPr>
      <w:tabs>
        <w:tab w:val="clear" w:pos="4536"/>
        <w:tab w:val="clear" w:pos="9356"/>
      </w:tabs>
      <w:spacing w:line="240" w:lineRule="auto"/>
      <w:ind w:firstLine="720"/>
    </w:pPr>
    <w:rPr>
      <w:rFonts w:eastAsia="Times New Roman" w:cs="Times New Roman"/>
      <w:szCs w:val="24"/>
      <w:lang w:eastAsia="ru-RU"/>
    </w:rPr>
  </w:style>
  <w:style w:type="character" w:customStyle="1" w:styleId="af1">
    <w:name w:val="Основной текст с отступом Знак"/>
    <w:basedOn w:val="a2"/>
    <w:link w:val="af0"/>
    <w:uiPriority w:val="2"/>
    <w:rsid w:val="00C5404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2">
    <w:name w:val="Hyperlink"/>
    <w:basedOn w:val="a2"/>
    <w:uiPriority w:val="99"/>
    <w:unhideWhenUsed/>
    <w:rsid w:val="00C54040"/>
    <w:rPr>
      <w:color w:val="0563C1" w:themeColor="hyperlink"/>
      <w:u w:val="single"/>
    </w:rPr>
  </w:style>
  <w:style w:type="character" w:styleId="af3">
    <w:name w:val="FollowedHyperlink"/>
    <w:basedOn w:val="a2"/>
    <w:uiPriority w:val="99"/>
    <w:semiHidden/>
    <w:unhideWhenUsed/>
    <w:rsid w:val="00C54040"/>
    <w:rPr>
      <w:color w:val="954F72" w:themeColor="followedHyperlink"/>
      <w:u w:val="single"/>
    </w:rPr>
  </w:style>
  <w:style w:type="paragraph" w:styleId="af4">
    <w:name w:val="Normal (Web)"/>
    <w:basedOn w:val="a1"/>
    <w:uiPriority w:val="99"/>
    <w:unhideWhenUsed/>
    <w:rsid w:val="00C54040"/>
    <w:pPr>
      <w:tabs>
        <w:tab w:val="clear" w:pos="4536"/>
        <w:tab w:val="clear" w:pos="9356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5">
    <w:name w:val="annotation subject"/>
    <w:basedOn w:val="a8"/>
    <w:next w:val="a8"/>
    <w:link w:val="af6"/>
    <w:uiPriority w:val="99"/>
    <w:semiHidden/>
    <w:unhideWhenUsed/>
    <w:rsid w:val="00C54040"/>
    <w:rPr>
      <w:b/>
      <w:bCs/>
    </w:rPr>
  </w:style>
  <w:style w:type="character" w:customStyle="1" w:styleId="af6">
    <w:name w:val="Тема примечания Знак"/>
    <w:basedOn w:val="a9"/>
    <w:link w:val="af5"/>
    <w:uiPriority w:val="99"/>
    <w:semiHidden/>
    <w:rsid w:val="00C54040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1"/>
    <w:link w:val="af8"/>
    <w:uiPriority w:val="99"/>
    <w:semiHidden/>
    <w:unhideWhenUsed/>
    <w:rsid w:val="00C540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C54040"/>
    <w:rPr>
      <w:rFonts w:ascii="Tahoma" w:hAnsi="Tahoma" w:cs="Tahoma"/>
      <w:sz w:val="16"/>
      <w:szCs w:val="16"/>
    </w:rPr>
  </w:style>
  <w:style w:type="table" w:styleId="af9">
    <w:name w:val="Table Grid"/>
    <w:basedOn w:val="a3"/>
    <w:uiPriority w:val="59"/>
    <w:rsid w:val="00C54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1"/>
    <w:uiPriority w:val="34"/>
    <w:qFormat/>
    <w:rsid w:val="00752381"/>
    <w:pPr>
      <w:numPr>
        <w:numId w:val="15"/>
      </w:numPr>
      <w:tabs>
        <w:tab w:val="clear" w:pos="4536"/>
        <w:tab w:val="clear" w:pos="9356"/>
      </w:tabs>
      <w:contextualSpacing/>
    </w:pPr>
  </w:style>
  <w:style w:type="character" w:customStyle="1" w:styleId="20">
    <w:name w:val="Заголовок 2 Знак"/>
    <w:basedOn w:val="a2"/>
    <w:link w:val="2"/>
    <w:uiPriority w:val="9"/>
    <w:rsid w:val="008A2B49"/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customStyle="1" w:styleId="9">
    <w:name w:val="Заголовок №9"/>
    <w:basedOn w:val="a1"/>
    <w:link w:val="90"/>
    <w:uiPriority w:val="99"/>
    <w:rsid w:val="00C54040"/>
    <w:pPr>
      <w:shd w:val="clear" w:color="auto" w:fill="FFFFFF"/>
      <w:tabs>
        <w:tab w:val="clear" w:pos="4536"/>
        <w:tab w:val="clear" w:pos="9356"/>
      </w:tabs>
      <w:spacing w:before="300" w:after="180" w:line="240" w:lineRule="atLeast"/>
      <w:outlineLvl w:val="8"/>
    </w:pPr>
    <w:rPr>
      <w:rFonts w:cs="Times New Roman"/>
      <w:b/>
      <w:bCs/>
      <w:sz w:val="30"/>
      <w:szCs w:val="30"/>
    </w:rPr>
  </w:style>
  <w:style w:type="character" w:customStyle="1" w:styleId="90">
    <w:name w:val="Заголовок №9_"/>
    <w:basedOn w:val="a2"/>
    <w:link w:val="9"/>
    <w:uiPriority w:val="99"/>
    <w:rsid w:val="00C54040"/>
    <w:rPr>
      <w:rFonts w:ascii="Times New Roman" w:hAnsi="Times New Roman" w:cs="Times New Roman"/>
      <w:b/>
      <w:bCs/>
      <w:sz w:val="30"/>
      <w:szCs w:val="30"/>
      <w:shd w:val="clear" w:color="auto" w:fill="FFFFFF"/>
    </w:rPr>
  </w:style>
  <w:style w:type="character" w:customStyle="1" w:styleId="300">
    <w:name w:val="Основной текст + Полужирный30"/>
    <w:aliases w:val="Курсив42,Интервал 1 pt41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29">
    <w:name w:val="Основной текст + Полужирный29"/>
    <w:basedOn w:val="a2"/>
    <w:uiPriority w:val="99"/>
    <w:rsid w:val="00C54040"/>
    <w:rPr>
      <w:rFonts w:ascii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31">
    <w:name w:val="Заголовок №3 + Не курсив"/>
    <w:aliases w:val="Интервал 0 pt44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</w:rPr>
  </w:style>
  <w:style w:type="character" w:customStyle="1" w:styleId="53">
    <w:name w:val="Основной текст + Курсив53"/>
    <w:basedOn w:val="a2"/>
    <w:uiPriority w:val="99"/>
    <w:rsid w:val="00C54040"/>
    <w:rPr>
      <w:rFonts w:ascii="Times New Roman" w:hAnsi="Times New Roman" w:cs="Times New Roman"/>
      <w:i/>
      <w:iCs/>
      <w:sz w:val="28"/>
      <w:szCs w:val="28"/>
      <w:shd w:val="clear" w:color="auto" w:fill="FFFFFF"/>
      <w:lang w:val="en-US" w:eastAsia="en-US"/>
    </w:rPr>
  </w:style>
  <w:style w:type="character" w:customStyle="1" w:styleId="514pt4">
    <w:name w:val="Основной текст (5) + 14 pt4"/>
    <w:basedOn w:val="a2"/>
    <w:uiPriority w:val="99"/>
    <w:rsid w:val="00C54040"/>
    <w:rPr>
      <w:rFonts w:ascii="Times New Roman" w:hAnsi="Times New Roman" w:cs="Times New Roman"/>
      <w:sz w:val="28"/>
      <w:szCs w:val="28"/>
      <w:shd w:val="clear" w:color="auto" w:fill="FFFFFF"/>
      <w:lang w:val="en-US"/>
    </w:rPr>
  </w:style>
  <w:style w:type="character" w:customStyle="1" w:styleId="28">
    <w:name w:val="Основной текст + Полужирный28"/>
    <w:aliases w:val="Курсив37,Интервал 1 pt35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paragraph" w:customStyle="1" w:styleId="12">
    <w:name w:val="Подпись к картинке1"/>
    <w:basedOn w:val="a1"/>
    <w:link w:val="afa"/>
    <w:uiPriority w:val="99"/>
    <w:rsid w:val="00C54040"/>
    <w:pPr>
      <w:shd w:val="clear" w:color="auto" w:fill="FFFFFF"/>
      <w:tabs>
        <w:tab w:val="clear" w:pos="4536"/>
        <w:tab w:val="clear" w:pos="9356"/>
      </w:tabs>
      <w:spacing w:line="322" w:lineRule="exact"/>
    </w:pPr>
    <w:rPr>
      <w:rFonts w:cs="Times New Roman"/>
      <w:szCs w:val="28"/>
    </w:rPr>
  </w:style>
  <w:style w:type="character" w:customStyle="1" w:styleId="afa">
    <w:name w:val="Подпись к картинке_"/>
    <w:basedOn w:val="a2"/>
    <w:link w:val="12"/>
    <w:uiPriority w:val="99"/>
    <w:rsid w:val="00C54040"/>
    <w:rPr>
      <w:rFonts w:ascii="Times New Roman" w:hAnsi="Times New Roman" w:cs="Times New Roman"/>
      <w:sz w:val="28"/>
      <w:szCs w:val="28"/>
      <w:shd w:val="clear" w:color="auto" w:fill="FFFFFF"/>
    </w:rPr>
  </w:style>
  <w:style w:type="character" w:customStyle="1" w:styleId="afb">
    <w:name w:val="Подпись к картинке + Полужирный"/>
    <w:aliases w:val="Курсив36,Интервал 1 pt34"/>
    <w:basedOn w:val="afa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27">
    <w:name w:val="Основной текст + Полужирный27"/>
    <w:aliases w:val="Курсив35,Интервал 1 pt33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50">
    <w:name w:val="Основной текст + Курсив50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  <w:lang w:val="en-US" w:eastAsia="en-US"/>
    </w:rPr>
  </w:style>
  <w:style w:type="character" w:customStyle="1" w:styleId="26">
    <w:name w:val="Основной текст + Полужирный26"/>
    <w:basedOn w:val="a2"/>
    <w:uiPriority w:val="99"/>
    <w:rsid w:val="00C54040"/>
    <w:rPr>
      <w:rFonts w:ascii="Times New Roman" w:hAnsi="Times New Roman" w:cs="Times New Roman"/>
      <w:b/>
      <w:bCs/>
      <w:spacing w:val="0"/>
      <w:sz w:val="28"/>
      <w:szCs w:val="28"/>
      <w:shd w:val="clear" w:color="auto" w:fill="FFFFFF"/>
    </w:rPr>
  </w:style>
  <w:style w:type="character" w:customStyle="1" w:styleId="48">
    <w:name w:val="Основной текст + Курсив48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</w:rPr>
  </w:style>
  <w:style w:type="character" w:customStyle="1" w:styleId="25">
    <w:name w:val="Основной текст + Полужирный25"/>
    <w:aliases w:val="Курсив18,Интервал 0 pt20"/>
    <w:basedOn w:val="a2"/>
    <w:uiPriority w:val="99"/>
    <w:rsid w:val="00C54040"/>
    <w:rPr>
      <w:rFonts w:ascii="Times New Roman" w:hAnsi="Times New Roman" w:cs="Times New Roman"/>
      <w:b/>
      <w:bCs/>
      <w:spacing w:val="0"/>
      <w:sz w:val="28"/>
      <w:szCs w:val="28"/>
      <w:shd w:val="clear" w:color="auto" w:fill="FFFFFF"/>
    </w:rPr>
  </w:style>
  <w:style w:type="character" w:customStyle="1" w:styleId="46">
    <w:name w:val="Основной текст + Курсив46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</w:rPr>
  </w:style>
  <w:style w:type="character" w:customStyle="1" w:styleId="24">
    <w:name w:val="Основной текст + Полужирный24"/>
    <w:aliases w:val="Курсив26,Интервал 1 pt28,Курсив17,Интервал 0 pt19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14">
    <w:name w:val="Основной текст (14) + Не полужирный"/>
    <w:basedOn w:val="a2"/>
    <w:uiPriority w:val="99"/>
    <w:rsid w:val="00C54040"/>
    <w:rPr>
      <w:rFonts w:ascii="Times New Roman" w:hAnsi="Times New Roman" w:cs="Times New Roman"/>
      <w:sz w:val="28"/>
      <w:szCs w:val="28"/>
      <w:shd w:val="clear" w:color="auto" w:fill="FFFFFF"/>
      <w:lang w:val="en-US"/>
    </w:rPr>
  </w:style>
  <w:style w:type="character" w:customStyle="1" w:styleId="23">
    <w:name w:val="Основной текст + Полужирный23"/>
    <w:aliases w:val="Курсив16,Интервал 0 pt18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4">
    <w:name w:val="Основной текст + Курсив4"/>
    <w:basedOn w:val="a2"/>
    <w:uiPriority w:val="99"/>
    <w:rsid w:val="00C54040"/>
    <w:rPr>
      <w:rFonts w:ascii="Garamond" w:hAnsi="Garamond" w:cs="Garamond"/>
      <w:i/>
      <w:iCs/>
      <w:spacing w:val="0"/>
      <w:sz w:val="26"/>
      <w:szCs w:val="26"/>
      <w:shd w:val="clear" w:color="auto" w:fill="FFFFFF"/>
    </w:rPr>
  </w:style>
  <w:style w:type="character" w:customStyle="1" w:styleId="21">
    <w:name w:val="Основной текст + Полужирный21"/>
    <w:aliases w:val="Курсив15,Интервал 0 pt17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3">
    <w:name w:val="Основной текст (13) + Не полужирный"/>
    <w:aliases w:val="Не курсив3,Интервал 0 pt16"/>
    <w:basedOn w:val="a2"/>
    <w:uiPriority w:val="99"/>
    <w:rsid w:val="00C54040"/>
    <w:rPr>
      <w:rFonts w:ascii="Garamond" w:hAnsi="Garamond" w:cs="Garamond"/>
      <w:i/>
      <w:iCs/>
      <w:spacing w:val="0"/>
      <w:sz w:val="26"/>
      <w:szCs w:val="26"/>
      <w:shd w:val="clear" w:color="auto" w:fill="FFFFFF"/>
      <w:lang w:val="en-US"/>
    </w:rPr>
  </w:style>
  <w:style w:type="character" w:customStyle="1" w:styleId="200">
    <w:name w:val="Основной текст + Полужирный20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paragraph" w:customStyle="1" w:styleId="40">
    <w:name w:val="Заголовок №4"/>
    <w:basedOn w:val="a1"/>
    <w:link w:val="41"/>
    <w:uiPriority w:val="99"/>
    <w:rsid w:val="00C54040"/>
    <w:pPr>
      <w:shd w:val="clear" w:color="auto" w:fill="FFFFFF"/>
      <w:tabs>
        <w:tab w:val="clear" w:pos="4536"/>
        <w:tab w:val="clear" w:pos="9356"/>
      </w:tabs>
      <w:spacing w:line="470" w:lineRule="exact"/>
      <w:ind w:hanging="360"/>
      <w:outlineLvl w:val="3"/>
    </w:pPr>
    <w:rPr>
      <w:rFonts w:ascii="Garamond" w:hAnsi="Garamond" w:cs="Garamond"/>
      <w:b/>
      <w:bCs/>
      <w:sz w:val="26"/>
      <w:szCs w:val="26"/>
    </w:rPr>
  </w:style>
  <w:style w:type="character" w:customStyle="1" w:styleId="41">
    <w:name w:val="Заголовок №4_"/>
    <w:basedOn w:val="a2"/>
    <w:link w:val="40"/>
    <w:uiPriority w:val="99"/>
    <w:rsid w:val="00C54040"/>
    <w:rPr>
      <w:rFonts w:ascii="Garamond" w:hAnsi="Garamond" w:cs="Garamond"/>
      <w:b/>
      <w:bCs/>
      <w:sz w:val="26"/>
      <w:szCs w:val="26"/>
      <w:shd w:val="clear" w:color="auto" w:fill="FFFFFF"/>
    </w:rPr>
  </w:style>
  <w:style w:type="character" w:customStyle="1" w:styleId="42">
    <w:name w:val="Заголовок №4 + Не полужирный"/>
    <w:basedOn w:val="41"/>
    <w:uiPriority w:val="99"/>
    <w:rsid w:val="00C54040"/>
    <w:rPr>
      <w:rFonts w:ascii="Garamond" w:hAnsi="Garamond" w:cs="Garamond"/>
      <w:b/>
      <w:bCs/>
      <w:sz w:val="26"/>
      <w:szCs w:val="26"/>
      <w:shd w:val="clear" w:color="auto" w:fill="FFFFFF"/>
    </w:rPr>
  </w:style>
  <w:style w:type="character" w:customStyle="1" w:styleId="420">
    <w:name w:val="Заголовок №4 + Не полужирный2"/>
    <w:aliases w:val="Курсив14"/>
    <w:basedOn w:val="41"/>
    <w:uiPriority w:val="99"/>
    <w:rsid w:val="00C54040"/>
    <w:rPr>
      <w:rFonts w:ascii="Garamond" w:hAnsi="Garamond" w:cs="Garamond"/>
      <w:b/>
      <w:bCs/>
      <w:i/>
      <w:iCs/>
      <w:sz w:val="26"/>
      <w:szCs w:val="26"/>
      <w:shd w:val="clear" w:color="auto" w:fill="FFFFFF"/>
    </w:rPr>
  </w:style>
  <w:style w:type="character" w:customStyle="1" w:styleId="43">
    <w:name w:val="Заголовок №4 + Курсив"/>
    <w:aliases w:val="Интервал 0 pt15"/>
    <w:basedOn w:val="41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9">
    <w:name w:val="Основной текст + Полужирный19"/>
    <w:aliases w:val="Курсив12,Интервал 0 pt14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8">
    <w:name w:val="Основной текст + Полужирный18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7">
    <w:name w:val="Основной текст + Полужирный17"/>
    <w:aliases w:val="Курсив11,Интервал 0 pt13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6">
    <w:name w:val="Основной текст + Полужирный16"/>
    <w:aliases w:val="Интервал -1 pt1"/>
    <w:basedOn w:val="a2"/>
    <w:uiPriority w:val="99"/>
    <w:rsid w:val="00C54040"/>
    <w:rPr>
      <w:rFonts w:ascii="Garamond" w:hAnsi="Garamond" w:cs="Garamond"/>
      <w:b/>
      <w:bCs/>
      <w:spacing w:val="-20"/>
      <w:sz w:val="26"/>
      <w:szCs w:val="26"/>
      <w:shd w:val="clear" w:color="auto" w:fill="FFFFFF"/>
    </w:rPr>
  </w:style>
  <w:style w:type="character" w:customStyle="1" w:styleId="15">
    <w:name w:val="Основной текст + Полужирный15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2pt1">
    <w:name w:val="Основной текст + 12 pt1"/>
    <w:basedOn w:val="a2"/>
    <w:uiPriority w:val="99"/>
    <w:rsid w:val="00C54040"/>
    <w:rPr>
      <w:rFonts w:ascii="Garamond" w:hAnsi="Garamond" w:cs="Garamond"/>
      <w:spacing w:val="0"/>
      <w:sz w:val="24"/>
      <w:szCs w:val="24"/>
      <w:shd w:val="clear" w:color="auto" w:fill="FFFFFF"/>
    </w:rPr>
  </w:style>
  <w:style w:type="character" w:customStyle="1" w:styleId="140">
    <w:name w:val="Основной текст + Полужирный14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30">
    <w:name w:val="Основной текст + Полужирный13"/>
    <w:aliases w:val="Курсив10,Интервал 0 pt12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31">
    <w:name w:val="Основной текст (13) + Не курсив"/>
    <w:aliases w:val="Интервал 0 pt11"/>
    <w:basedOn w:val="a2"/>
    <w:uiPriority w:val="99"/>
    <w:rsid w:val="00C54040"/>
    <w:rPr>
      <w:rFonts w:ascii="Garamond" w:hAnsi="Garamond" w:cs="Garamond"/>
      <w:b/>
      <w:bCs/>
      <w:i/>
      <w:iCs/>
      <w:spacing w:val="0"/>
      <w:sz w:val="26"/>
      <w:szCs w:val="26"/>
      <w:shd w:val="clear" w:color="auto" w:fill="FFFFFF"/>
      <w:lang w:val="en-US"/>
    </w:rPr>
  </w:style>
  <w:style w:type="character" w:customStyle="1" w:styleId="1310">
    <w:name w:val="Основной текст (13) + Не полужирный1"/>
    <w:aliases w:val="Не курсив1,Интервал 0 pt10"/>
    <w:basedOn w:val="a2"/>
    <w:uiPriority w:val="99"/>
    <w:rsid w:val="00C54040"/>
    <w:rPr>
      <w:rFonts w:ascii="Garamond" w:hAnsi="Garamond" w:cs="Garamond"/>
      <w:i/>
      <w:iCs/>
      <w:spacing w:val="0"/>
      <w:sz w:val="26"/>
      <w:szCs w:val="26"/>
      <w:shd w:val="clear" w:color="auto" w:fill="FFFFFF"/>
      <w:lang w:val="en-US"/>
    </w:rPr>
  </w:style>
  <w:style w:type="character" w:customStyle="1" w:styleId="120">
    <w:name w:val="Основной текст + Полужирный12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00">
    <w:name w:val="Основной текст + Полужирный10"/>
    <w:aliases w:val="Курсив6,Интервал 0 pt8,Основной текст + 135,5 pt6,Интервал 0 pt2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45">
    <w:name w:val="Основной текст + Курсив45"/>
    <w:basedOn w:val="a2"/>
    <w:uiPriority w:val="99"/>
    <w:rsid w:val="00C54040"/>
    <w:rPr>
      <w:rFonts w:ascii="Times New Roman" w:hAnsi="Times New Roman" w:cs="Times New Roman"/>
      <w:b/>
      <w:bCs/>
      <w:i/>
      <w:iCs/>
      <w:spacing w:val="0"/>
      <w:sz w:val="28"/>
      <w:szCs w:val="28"/>
      <w:shd w:val="clear" w:color="auto" w:fill="FFFFFF"/>
      <w:lang w:val="en-US" w:eastAsia="en-US"/>
    </w:rPr>
  </w:style>
  <w:style w:type="character" w:customStyle="1" w:styleId="270">
    <w:name w:val="Основной текст + Курсив27"/>
    <w:basedOn w:val="a2"/>
    <w:uiPriority w:val="99"/>
    <w:rsid w:val="00C54040"/>
    <w:rPr>
      <w:rFonts w:ascii="Times New Roman" w:hAnsi="Times New Roman" w:cs="Times New Roman"/>
      <w:b/>
      <w:bCs/>
      <w:i/>
      <w:iCs/>
      <w:spacing w:val="0"/>
      <w:sz w:val="28"/>
      <w:szCs w:val="28"/>
      <w:shd w:val="clear" w:color="auto" w:fill="FFFFFF"/>
    </w:rPr>
  </w:style>
  <w:style w:type="paragraph" w:styleId="afc">
    <w:name w:val="Body Text"/>
    <w:basedOn w:val="a1"/>
    <w:link w:val="afd"/>
    <w:uiPriority w:val="99"/>
    <w:unhideWhenUsed/>
    <w:rsid w:val="00C54040"/>
    <w:pPr>
      <w:tabs>
        <w:tab w:val="clear" w:pos="4536"/>
        <w:tab w:val="clear" w:pos="9356"/>
      </w:tabs>
      <w:spacing w:after="120"/>
    </w:pPr>
  </w:style>
  <w:style w:type="character" w:customStyle="1" w:styleId="afd">
    <w:name w:val="Основной текст Знак"/>
    <w:basedOn w:val="a2"/>
    <w:link w:val="afc"/>
    <w:uiPriority w:val="99"/>
    <w:rsid w:val="00C54040"/>
    <w:rPr>
      <w:rFonts w:ascii="Times New Roman" w:hAnsi="Times New Roman"/>
      <w:sz w:val="28"/>
    </w:rPr>
  </w:style>
  <w:style w:type="character" w:styleId="afe">
    <w:name w:val="Book Title"/>
    <w:uiPriority w:val="33"/>
    <w:qFormat/>
    <w:rsid w:val="007D2A6F"/>
    <w:rPr>
      <w:b/>
      <w:bCs/>
      <w:smallCaps/>
      <w:spacing w:val="5"/>
    </w:rPr>
  </w:style>
  <w:style w:type="paragraph" w:customStyle="1" w:styleId="Times142">
    <w:name w:val="Times14_РИО2"/>
    <w:basedOn w:val="a1"/>
    <w:link w:val="Times1420"/>
    <w:qFormat/>
    <w:rsid w:val="00C3626E"/>
    <w:pPr>
      <w:tabs>
        <w:tab w:val="clear" w:pos="4536"/>
        <w:tab w:val="clear" w:pos="9356"/>
        <w:tab w:val="left" w:pos="709"/>
      </w:tabs>
      <w:spacing w:line="312" w:lineRule="auto"/>
      <w:ind w:firstLine="709"/>
    </w:pPr>
    <w:rPr>
      <w:rFonts w:eastAsia="Times New Roman" w:cs="Times New Roman"/>
      <w:szCs w:val="24"/>
      <w:lang w:eastAsia="ru-RU"/>
    </w:rPr>
  </w:style>
  <w:style w:type="character" w:customStyle="1" w:styleId="Times1420">
    <w:name w:val="Times14_РИО2 Знак"/>
    <w:basedOn w:val="a2"/>
    <w:link w:val="Times142"/>
    <w:rsid w:val="00C3626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">
    <w:name w:val="Placeholder Text"/>
    <w:basedOn w:val="a2"/>
    <w:uiPriority w:val="99"/>
    <w:semiHidden/>
    <w:rsid w:val="00FA69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Это</dc:creator>
  <cp:keywords/>
  <dc:description/>
  <cp:lastModifiedBy>El Gandhi</cp:lastModifiedBy>
  <cp:revision>40</cp:revision>
  <cp:lastPrinted>2017-09-08T23:53:00Z</cp:lastPrinted>
  <dcterms:created xsi:type="dcterms:W3CDTF">2020-12-19T14:47:00Z</dcterms:created>
  <dcterms:modified xsi:type="dcterms:W3CDTF">2020-12-20T15:55:00Z</dcterms:modified>
</cp:coreProperties>
</file>