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4F2C3" w14:textId="3947356A" w:rsidR="00B76B25" w:rsidRPr="0085397F" w:rsidRDefault="00B76B25" w:rsidP="006C652D">
      <w:pPr>
        <w:rPr>
          <w:b/>
          <w:bCs/>
        </w:rPr>
      </w:pPr>
      <w:r w:rsidRPr="00B76B25">
        <w:rPr>
          <w:b/>
          <w:bCs/>
          <w:lang w:val="en-US"/>
        </w:rPr>
        <w:t>RNN</w:t>
      </w:r>
    </w:p>
    <w:p w14:paraId="7BD8F64D" w14:textId="08EA5CD8" w:rsidR="0085397F" w:rsidRDefault="0085397F" w:rsidP="0085397F">
      <w:pPr>
        <w:ind w:firstLine="708"/>
      </w:pPr>
      <w:r w:rsidRPr="0085397F">
        <w:t xml:space="preserve">Главной характеристикой </w:t>
      </w:r>
      <w:proofErr w:type="spellStart"/>
      <w:r w:rsidRPr="0085397F">
        <w:t>полносвязных</w:t>
      </w:r>
      <w:proofErr w:type="spellEnd"/>
      <w:r w:rsidRPr="0085397F">
        <w:t xml:space="preserve"> и </w:t>
      </w:r>
      <w:proofErr w:type="spellStart"/>
      <w:r w:rsidRPr="0085397F">
        <w:t>сверточных</w:t>
      </w:r>
      <w:proofErr w:type="spellEnd"/>
      <w:r w:rsidRPr="0085397F">
        <w:t xml:space="preserve"> нейронных сетей, яв</w:t>
      </w:r>
      <w:r w:rsidRPr="0085397F">
        <w:softHyphen/>
        <w:t>ляется отсутствие памяти. Каждый вход обрабатывается ими независимо, без сохранения состояния между ними. Чтобы с помощью таких сетей обработать последовательность или временной ряд данных, необходимо передать в сеть всю последовательность целиком, преобразовав ее в единый пакет.</w:t>
      </w:r>
    </w:p>
    <w:p w14:paraId="21F8799A" w14:textId="2E43E274" w:rsidR="0085397F" w:rsidRPr="0085397F" w:rsidRDefault="0085397F" w:rsidP="0085397F">
      <w:pPr>
        <w:ind w:firstLine="708"/>
      </w:pPr>
      <w:r>
        <w:rPr>
          <w:lang w:val="en-US"/>
        </w:rPr>
        <w:t>RNN</w:t>
      </w:r>
      <w:r w:rsidRPr="0085397F">
        <w:t xml:space="preserve"> </w:t>
      </w:r>
      <w:r>
        <w:t>хороша для анализа временных последовательностей (звуковой сигнал или изменение положения объекта во время движения, текст)</w:t>
      </w:r>
      <w:r w:rsidRPr="0085397F">
        <w:t xml:space="preserve"> [</w:t>
      </w:r>
      <w:r>
        <w:t>важно знание предыдущих элементов последовательности</w:t>
      </w:r>
      <w:r w:rsidRPr="0085397F">
        <w:t>]</w:t>
      </w:r>
    </w:p>
    <w:p w14:paraId="0ACA4B09" w14:textId="03705E9D" w:rsidR="0085397F" w:rsidRPr="0085397F" w:rsidRDefault="0085397F" w:rsidP="0085397F">
      <w:pPr>
        <w:ind w:firstLine="708"/>
      </w:pPr>
      <w:r w:rsidRPr="0085397F">
        <w:t>Рекуррентная нейронная сеть обрабатывает последовательность, перебирая ее элементы и сохраняя состояние, получен</w:t>
      </w:r>
      <w:r w:rsidRPr="0085397F">
        <w:softHyphen/>
        <w:t>ное при обработке предыдущих элементов.</w:t>
      </w:r>
    </w:p>
    <w:p w14:paraId="02B3F26B" w14:textId="43B409B3" w:rsidR="0065635B" w:rsidRDefault="00BD551E" w:rsidP="0085397F">
      <w:pPr>
        <w:ind w:firstLine="708"/>
      </w:pPr>
      <w:r>
        <w:t>На вход каждого нейрона поступает не только входной сигнал, но и предыдущее состояние сети. Весовые коэффициенты одинаковы на всех итерациях слоя.</w:t>
      </w:r>
      <w:r w:rsidR="006C652D" w:rsidRPr="006C652D">
        <w:rPr>
          <w:noProof/>
        </w:rPr>
        <w:drawing>
          <wp:inline distT="0" distB="0" distL="0" distR="0" wp14:anchorId="23705D6A" wp14:editId="6B241F33">
            <wp:extent cx="6070022" cy="1278241"/>
            <wp:effectExtent l="19050" t="19050" r="698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114" cy="128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C88C4" w14:textId="0447AF82" w:rsidR="009A586C" w:rsidRDefault="009A586C" w:rsidP="006C652D"/>
    <w:p w14:paraId="4D24BBB5" w14:textId="530E1066" w:rsidR="009A586C" w:rsidRDefault="009A586C" w:rsidP="006C652D">
      <w:r w:rsidRPr="00B76B25">
        <w:rPr>
          <w:b/>
          <w:bCs/>
          <w:lang w:val="en-US"/>
        </w:rPr>
        <w:t>BPTT</w:t>
      </w:r>
      <w:r w:rsidRPr="009A586C">
        <w:t xml:space="preserve"> </w:t>
      </w:r>
      <w:r>
        <w:t>–</w:t>
      </w:r>
      <w:r w:rsidRPr="009A586C">
        <w:t xml:space="preserve"> </w:t>
      </w:r>
      <w:r>
        <w:t>Обратное распространение ошибки с учетом предыдущих вычислительных шагов, развёрнутых во времени</w:t>
      </w:r>
      <w:r w:rsidR="00B76B25">
        <w:t xml:space="preserve"> при вычислении локального градиента</w:t>
      </w:r>
    </w:p>
    <w:p w14:paraId="5D97FECE" w14:textId="2B17184D" w:rsidR="00B76B25" w:rsidRDefault="00B76B25" w:rsidP="006C652D"/>
    <w:p w14:paraId="300C184B" w14:textId="1113CBDD" w:rsidR="00B76B25" w:rsidRPr="0085397F" w:rsidRDefault="00B76B25" w:rsidP="006C652D">
      <w:pPr>
        <w:rPr>
          <w:b/>
          <w:bCs/>
        </w:rPr>
      </w:pPr>
      <w:r w:rsidRPr="00B76B25">
        <w:rPr>
          <w:b/>
          <w:bCs/>
          <w:lang w:val="en-US"/>
        </w:rPr>
        <w:t>Embedding</w:t>
      </w:r>
    </w:p>
    <w:p w14:paraId="3F809A80" w14:textId="65175050" w:rsidR="00B76B25" w:rsidRDefault="00B76B25" w:rsidP="006C652D">
      <w:r>
        <w:t>На выход</w:t>
      </w:r>
      <w:r w:rsidR="00244099">
        <w:t>ах</w:t>
      </w:r>
      <w:r>
        <w:t xml:space="preserve"> слоя формируются </w:t>
      </w:r>
      <w:r w:rsidR="00244099">
        <w:t>выходные значения, равные весам связей для переданных значений, т.е. определённому индексу ставится в соответствие определенный вектор</w:t>
      </w:r>
      <w:r w:rsidR="009408F2" w:rsidRPr="009408F2">
        <w:t>.</w:t>
      </w:r>
    </w:p>
    <w:p w14:paraId="4A70FE47" w14:textId="40AFFEE2" w:rsidR="009408F2" w:rsidRPr="009408F2" w:rsidRDefault="009408F2" w:rsidP="006C652D">
      <w:r w:rsidRPr="009408F2">
        <w:lastRenderedPageBreak/>
        <w:t>Мы отобразим каждый обзор фильма в реальную векторную область, популярную технику при работе с текстом, которая называется встраивание слов. Это метод, в котором слова кодируются как действительные векторы в многомерном пространстве, где сходство между словами в смысле смысла приводит к близости в векторном пространстве.</w:t>
      </w:r>
    </w:p>
    <w:p w14:paraId="3CAD40C4" w14:textId="5D9A8507" w:rsidR="00D665E9" w:rsidRPr="009408F2" w:rsidRDefault="00D665E9" w:rsidP="006C652D"/>
    <w:p w14:paraId="0BEE57FB" w14:textId="7B618E8F" w:rsidR="00D665E9" w:rsidRPr="00D665E9" w:rsidRDefault="00D665E9" w:rsidP="006C652D">
      <w:pPr>
        <w:rPr>
          <w:b/>
          <w:bCs/>
        </w:rPr>
      </w:pPr>
      <w:r w:rsidRPr="00D665E9">
        <w:rPr>
          <w:b/>
          <w:bCs/>
          <w:lang w:val="en-US"/>
        </w:rPr>
        <w:t>LSTM</w:t>
      </w:r>
      <w:r>
        <w:rPr>
          <w:b/>
          <w:bCs/>
        </w:rPr>
        <w:t xml:space="preserve"> (долгая краткосрочная память)</w:t>
      </w:r>
    </w:p>
    <w:p w14:paraId="65429401" w14:textId="3D3A67CC" w:rsidR="00D665E9" w:rsidRDefault="00D665E9" w:rsidP="006C652D">
      <w:r>
        <w:t xml:space="preserve">У обычной </w:t>
      </w:r>
      <w:r>
        <w:rPr>
          <w:lang w:val="en-US"/>
        </w:rPr>
        <w:t>RNN</w:t>
      </w:r>
      <w:r w:rsidRPr="00D665E9">
        <w:t xml:space="preserve"> </w:t>
      </w:r>
      <w:r>
        <w:t>проблема – быстрое забывание прошлого контекста.</w:t>
      </w:r>
    </w:p>
    <w:p w14:paraId="04ACCA84" w14:textId="50FA65C4" w:rsidR="00D665E9" w:rsidRDefault="00D665E9" w:rsidP="006C652D">
      <w:r>
        <w:t xml:space="preserve">В </w:t>
      </w:r>
      <w:r>
        <w:rPr>
          <w:lang w:val="en-US"/>
        </w:rPr>
        <w:t>LSTM</w:t>
      </w:r>
      <w:r w:rsidRPr="00D665E9">
        <w:t xml:space="preserve"> </w:t>
      </w:r>
      <w:r>
        <w:t xml:space="preserve">ячейке </w:t>
      </w:r>
      <w:r w:rsidR="00562AF1">
        <w:t xml:space="preserve">памяти </w:t>
      </w:r>
      <w:r>
        <w:t xml:space="preserve">присутствует верхний канал, который позволяет сохранять долгосрочный контент. И при движении по этому каналу вектор выполняет сначала поэлементное умножение (забывание ненужного) </w:t>
      </w:r>
      <w:r w:rsidRPr="00D665E9">
        <w:t>[</w:t>
      </w:r>
      <w:r w:rsidR="002416F8">
        <w:t>долгосрочный контент,</w:t>
      </w:r>
      <w:r>
        <w:t xml:space="preserve"> пришедший из предыдущего рекуррентного шага</w:t>
      </w:r>
      <w:r w:rsidR="002416F8">
        <w:t xml:space="preserve"> и скрытое состояние рекуррентного блока</w:t>
      </w:r>
      <w:r w:rsidRPr="00D665E9">
        <w:t>]</w:t>
      </w:r>
      <w:r w:rsidR="002416F8">
        <w:t xml:space="preserve"> </w:t>
      </w:r>
      <w:r>
        <w:t xml:space="preserve">и поэлементное сложение (запоминание нового) </w:t>
      </w:r>
    </w:p>
    <w:p w14:paraId="311EE82C" w14:textId="7959BA93" w:rsidR="00DF1D46" w:rsidRDefault="00DF1D46" w:rsidP="001356DF">
      <w:pPr>
        <w:jc w:val="center"/>
      </w:pPr>
      <w:r w:rsidRPr="00DF1D46">
        <w:drawing>
          <wp:inline distT="0" distB="0" distL="0" distR="0" wp14:anchorId="04FFE737" wp14:editId="33EBD511">
            <wp:extent cx="5712529" cy="2841914"/>
            <wp:effectExtent l="19050" t="19050" r="2159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678" cy="2849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78B99" w14:textId="73931929" w:rsidR="001356DF" w:rsidRDefault="001356DF" w:rsidP="001356DF">
      <w:pPr>
        <w:jc w:val="both"/>
      </w:pPr>
    </w:p>
    <w:p w14:paraId="6D393D05" w14:textId="62E320D8" w:rsidR="001356DF" w:rsidRDefault="001356DF" w:rsidP="001356DF">
      <w:pPr>
        <w:jc w:val="both"/>
        <w:rPr>
          <w:b/>
          <w:bCs/>
          <w:lang w:val="en-US"/>
        </w:rPr>
      </w:pPr>
      <w:r w:rsidRPr="001356DF">
        <w:rPr>
          <w:b/>
          <w:bCs/>
        </w:rPr>
        <w:t xml:space="preserve">Разница </w:t>
      </w:r>
      <w:r w:rsidRPr="001356DF">
        <w:rPr>
          <w:b/>
          <w:bCs/>
          <w:lang w:val="en-US"/>
        </w:rPr>
        <w:t>GRU</w:t>
      </w:r>
    </w:p>
    <w:p w14:paraId="3E6FDAA2" w14:textId="4BCBEF9B" w:rsidR="001356DF" w:rsidRPr="001356DF" w:rsidRDefault="001356DF" w:rsidP="001356DF">
      <w:pPr>
        <w:jc w:val="both"/>
      </w:pPr>
      <w:r w:rsidRPr="001356DF">
        <w:t xml:space="preserve">В </w:t>
      </w:r>
      <w:r>
        <w:rPr>
          <w:lang w:val="en-US"/>
        </w:rPr>
        <w:t>GRU</w:t>
      </w:r>
      <w:r w:rsidRPr="001356DF">
        <w:t xml:space="preserve"> фильтры «забывания» и входа объединяют в один фильтр «обновления» (</w:t>
      </w:r>
      <w:proofErr w:type="spellStart"/>
      <w:r w:rsidRPr="001356DF">
        <w:t>update</w:t>
      </w:r>
      <w:proofErr w:type="spellEnd"/>
      <w:r w:rsidRPr="001356DF">
        <w:t xml:space="preserve"> </w:t>
      </w:r>
      <w:proofErr w:type="spellStart"/>
      <w:r w:rsidRPr="001356DF">
        <w:t>gate</w:t>
      </w:r>
      <w:proofErr w:type="spellEnd"/>
      <w:r w:rsidRPr="001356DF">
        <w:t>). Кроме того, состояние ячейки объединяется со скрытым состоянием, есть и другие небольшие изменения. Построенная в результате модель проще, чем стандартная LSTM, и популярность ее неуклонно возрастает.</w:t>
      </w:r>
    </w:p>
    <w:sectPr w:rsidR="001356DF" w:rsidRPr="0013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DB"/>
    <w:rsid w:val="001356DF"/>
    <w:rsid w:val="002416F8"/>
    <w:rsid w:val="00244099"/>
    <w:rsid w:val="004405EC"/>
    <w:rsid w:val="00562AF1"/>
    <w:rsid w:val="0065635B"/>
    <w:rsid w:val="00673DDB"/>
    <w:rsid w:val="006A2635"/>
    <w:rsid w:val="006C652D"/>
    <w:rsid w:val="007149FF"/>
    <w:rsid w:val="0085397F"/>
    <w:rsid w:val="009408F2"/>
    <w:rsid w:val="009A586C"/>
    <w:rsid w:val="00B76B25"/>
    <w:rsid w:val="00BD551E"/>
    <w:rsid w:val="00BE0FCB"/>
    <w:rsid w:val="00D3609A"/>
    <w:rsid w:val="00D665E9"/>
    <w:rsid w:val="00D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355B"/>
  <w15:chartTrackingRefBased/>
  <w15:docId w15:val="{6A38B522-451E-4F0F-BC33-F8774C0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11</cp:revision>
  <dcterms:created xsi:type="dcterms:W3CDTF">2021-04-21T08:53:00Z</dcterms:created>
  <dcterms:modified xsi:type="dcterms:W3CDTF">2021-05-14T11:37:00Z</dcterms:modified>
</cp:coreProperties>
</file>