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D2A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МИНОБРНАУКИ РОССИИ</w:t>
      </w:r>
    </w:p>
    <w:p w14:paraId="4B0F3CF0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2A1AF16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FC6A80C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29B204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Кафедра </w:t>
      </w:r>
      <w:r w:rsidRPr="005B0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БЖД</w:t>
      </w:r>
    </w:p>
    <w:p w14:paraId="219F459B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</w:p>
    <w:p w14:paraId="763E126A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65554CF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35D0B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03552A6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8B09A78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A22EA93" w14:textId="77777777" w:rsidR="00034B48" w:rsidRPr="005B0199" w:rsidRDefault="00034B48" w:rsidP="00034B48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5B0199">
        <w:rPr>
          <w:rStyle w:val="a4"/>
          <w:caps/>
          <w:smallCaps w:val="0"/>
          <w:szCs w:val="28"/>
        </w:rPr>
        <w:t>отчет</w:t>
      </w:r>
    </w:p>
    <w:p w14:paraId="188DE258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olor w:val="FF0000"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по лабораторной 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работе №</w:t>
      </w:r>
      <w:r w:rsidR="004501C3" w:rsidRPr="005B0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163114C0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по дисциплине 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«</w:t>
      </w:r>
      <w:r w:rsidRPr="005B0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Безопасность жизнедеятельности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»</w:t>
      </w:r>
    </w:p>
    <w:p w14:paraId="73F5C7DD" w14:textId="77777777" w:rsidR="004501C3" w:rsidRPr="005B0199" w:rsidRDefault="00034B48" w:rsidP="00034B48">
      <w:pPr>
        <w:spacing w:after="0" w:line="360" w:lineRule="auto"/>
        <w:jc w:val="center"/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</w:pPr>
      <w:r w:rsidRPr="005B0199"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  <w:t xml:space="preserve">Тема: </w:t>
      </w:r>
      <w:r w:rsidR="004501C3" w:rsidRPr="005B0199"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  <w:t xml:space="preserve">Исследование защиты человека от воздействия </w:t>
      </w:r>
    </w:p>
    <w:p w14:paraId="37015961" w14:textId="77777777" w:rsidR="00034B48" w:rsidRPr="005B0199" w:rsidRDefault="004501C3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5B0199"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  <w:t>СВЧ–излучения.</w:t>
      </w:r>
    </w:p>
    <w:p w14:paraId="49CEADE3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8F1BA8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0C8D9773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EF7D86A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34B48" w:rsidRPr="005B0199" w14:paraId="10655540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753638D7" w14:textId="0B2DAA4B" w:rsidR="00034B48" w:rsidRPr="005B0199" w:rsidRDefault="00034B48" w:rsidP="00EC1B67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Студент 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2F843F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F12D59" w14:textId="12D12187" w:rsidR="00034B48" w:rsidRPr="005B0199" w:rsidRDefault="005B0199" w:rsidP="00034B48">
            <w:pPr>
              <w:spacing w:after="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Киреев К.А.</w:t>
            </w:r>
          </w:p>
        </w:tc>
      </w:tr>
      <w:tr w:rsidR="00034B48" w:rsidRPr="005B0199" w14:paraId="4782FCE8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1A842848" w14:textId="54754DC4" w:rsidR="00034B48" w:rsidRPr="005B0199" w:rsidRDefault="00EC1B67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Студент 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0A1631" w14:textId="77777777" w:rsidR="00034B48" w:rsidRPr="005B0199" w:rsidRDefault="00034B48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022CF2" w14:textId="000030FC" w:rsidR="00034B48" w:rsidRPr="005B0199" w:rsidRDefault="005B0199" w:rsidP="00034B4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Муковский Д.В.</w:t>
            </w:r>
          </w:p>
        </w:tc>
      </w:tr>
      <w:tr w:rsidR="00034B48" w:rsidRPr="005B0199" w14:paraId="7A751733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072D2494" w14:textId="32E5F655" w:rsidR="00034B48" w:rsidRPr="005B0199" w:rsidRDefault="00EC1B67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>Студент</w:t>
            </w:r>
            <w:r w:rsid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</w:t>
            </w: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E10280" w14:textId="77777777" w:rsidR="00034B48" w:rsidRPr="005B0199" w:rsidRDefault="00034B48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29E64D" w14:textId="20FF4006" w:rsidR="00034B48" w:rsidRPr="005B0199" w:rsidRDefault="005B0199" w:rsidP="00034B4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Сосновский Д.Н.</w:t>
            </w:r>
          </w:p>
        </w:tc>
      </w:tr>
      <w:tr w:rsidR="00034B48" w:rsidRPr="005B0199" w14:paraId="297E20CF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7907E9D9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A32072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207D91" w14:textId="7BFFF781" w:rsidR="00034B48" w:rsidRPr="005B0199" w:rsidRDefault="00034B48" w:rsidP="00034B48">
            <w:pPr>
              <w:spacing w:after="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hAnsi="Times New Roman" w:cs="Times New Roman"/>
                <w:sz w:val="28"/>
                <w:shd w:val="clear" w:color="auto" w:fill="FFFFFF"/>
              </w:rPr>
              <w:t>Овдиенко Е.Н.</w:t>
            </w:r>
          </w:p>
        </w:tc>
      </w:tr>
    </w:tbl>
    <w:p w14:paraId="66BD65DC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0AF99FC3" w14:textId="3F9C1C1E" w:rsidR="00A87053" w:rsidRDefault="00A87053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62EF91EC" w14:textId="77777777" w:rsidR="00830039" w:rsidRPr="005B0199" w:rsidRDefault="00830039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2572B27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  <w:r w:rsidRPr="005B0199">
        <w:rPr>
          <w:rFonts w:ascii="Times New Roman" w:eastAsia="Cambria" w:hAnsi="Times New Roman" w:cs="Times New Roman"/>
          <w:bCs/>
          <w:sz w:val="28"/>
          <w:szCs w:val="28"/>
        </w:rPr>
        <w:t>Санкт-Петербург</w:t>
      </w:r>
    </w:p>
    <w:p w14:paraId="624B5FE1" w14:textId="1BBE0193" w:rsidR="00E413CA" w:rsidRPr="00830039" w:rsidRDefault="00034B48" w:rsidP="00830039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  <w:highlight w:val="yellow"/>
        </w:rPr>
      </w:pPr>
      <w:r w:rsidRPr="005B0199">
        <w:rPr>
          <w:rFonts w:ascii="Times New Roman" w:eastAsia="Cambria" w:hAnsi="Times New Roman" w:cs="Times New Roman"/>
          <w:bCs/>
          <w:sz w:val="28"/>
          <w:szCs w:val="28"/>
        </w:rPr>
        <w:t>20</w:t>
      </w:r>
      <w:r w:rsidRPr="005B0199">
        <w:rPr>
          <w:rFonts w:ascii="Times New Roman" w:hAnsi="Times New Roman" w:cs="Times New Roman"/>
          <w:bCs/>
          <w:sz w:val="28"/>
          <w:szCs w:val="28"/>
        </w:rPr>
        <w:t>21</w:t>
      </w:r>
    </w:p>
    <w:p w14:paraId="00AA18B4" w14:textId="77777777" w:rsidR="004501C3" w:rsidRPr="007D65CF" w:rsidRDefault="004E448C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Исследование зависимости уровня облучения от расстояния до источника</w:t>
      </w:r>
      <w:r w:rsidR="002A6BAD"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18825C54" w14:textId="3C1096E2" w:rsidR="004501C3" w:rsidRDefault="007D65CF" w:rsidP="00A70EC7">
      <w:pPr>
        <w:pStyle w:val="a3"/>
        <w:numPr>
          <w:ilvl w:val="0"/>
          <w:numId w:val="6"/>
        </w:numPr>
        <w:spacing w:after="0" w:line="360" w:lineRule="auto"/>
        <w:ind w:left="0" w:firstLine="10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расстояния б</w:t>
      </w:r>
      <w:r w:rsidR="00BE201F">
        <w:rPr>
          <w:rFonts w:ascii="Times New Roman" w:hAnsi="Times New Roman" w:cs="Times New Roman"/>
          <w:color w:val="000000" w:themeColor="text1"/>
          <w:sz w:val="28"/>
          <w:szCs w:val="28"/>
        </w:rPr>
        <w:t>ыл</w:t>
      </w:r>
      <w:r w:rsidR="008713E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E20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13EE">
        <w:rPr>
          <w:rFonts w:ascii="Times New Roman" w:hAnsi="Times New Roman" w:cs="Times New Roman"/>
          <w:color w:val="000000" w:themeColor="text1"/>
          <w:sz w:val="28"/>
          <w:szCs w:val="28"/>
        </w:rPr>
        <w:t>вычислены</w:t>
      </w:r>
      <w:r w:rsidR="003A2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среднеарифметические значения мощности облучения:</w:t>
      </w:r>
    </w:p>
    <w:p w14:paraId="5C1CB910" w14:textId="663731F5" w:rsidR="003A24C8" w:rsidRDefault="003477CD" w:rsidP="003A24C8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пр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пр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14:paraId="54F48925" w14:textId="77777777" w:rsidR="00BE201F" w:rsidRPr="00BE201F" w:rsidRDefault="00BE201F" w:rsidP="003A24C8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Полученные данные были занесены в табл. 1.</w:t>
      </w:r>
    </w:p>
    <w:p w14:paraId="443E2902" w14:textId="77777777" w:rsidR="003A24C8" w:rsidRDefault="003A24C8" w:rsidP="003A24C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Среднеарифметические значения мощности облучения для каждого расстояния</w:t>
      </w:r>
      <w:r w:rsidR="008713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9"/>
        <w:tblW w:w="10031" w:type="dxa"/>
        <w:tblLook w:val="04A0" w:firstRow="1" w:lastRow="0" w:firstColumn="1" w:lastColumn="0" w:noHBand="0" w:noVBand="1"/>
      </w:tblPr>
      <w:tblGrid>
        <w:gridCol w:w="1725"/>
        <w:gridCol w:w="773"/>
        <w:gridCol w:w="947"/>
        <w:gridCol w:w="948"/>
        <w:gridCol w:w="948"/>
        <w:gridCol w:w="948"/>
        <w:gridCol w:w="948"/>
        <w:gridCol w:w="948"/>
        <w:gridCol w:w="948"/>
        <w:gridCol w:w="898"/>
      </w:tblGrid>
      <w:tr w:rsidR="0018406D" w:rsidRPr="0018406D" w14:paraId="4D5ECE49" w14:textId="77777777" w:rsidTr="00217D47">
        <w:trPr>
          <w:trHeight w:val="719"/>
        </w:trPr>
        <w:tc>
          <w:tcPr>
            <w:tcW w:w="1725" w:type="dxa"/>
            <w:vAlign w:val="center"/>
          </w:tcPr>
          <w:p w14:paraId="1FB80007" w14:textId="77777777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773" w:type="dxa"/>
            <w:vAlign w:val="center"/>
          </w:tcPr>
          <w:p w14:paraId="70E5DF43" w14:textId="77777777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47" w:type="dxa"/>
            <w:vAlign w:val="center"/>
          </w:tcPr>
          <w:p w14:paraId="3DB2FB8F" w14:textId="15506E9C" w:rsidR="0018406D" w:rsidRPr="0018406D" w:rsidRDefault="00847E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8" w:type="dxa"/>
            <w:vAlign w:val="center"/>
          </w:tcPr>
          <w:p w14:paraId="16697E49" w14:textId="5EA14B81" w:rsidR="0018406D" w:rsidRPr="0018406D" w:rsidRDefault="00847E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48" w:type="dxa"/>
            <w:vAlign w:val="center"/>
          </w:tcPr>
          <w:p w14:paraId="681E681F" w14:textId="751C1D08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8" w:type="dxa"/>
            <w:vAlign w:val="center"/>
          </w:tcPr>
          <w:p w14:paraId="718D508A" w14:textId="1AE41AA1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48" w:type="dxa"/>
            <w:vAlign w:val="center"/>
          </w:tcPr>
          <w:p w14:paraId="5557B1D2" w14:textId="74E5906C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48" w:type="dxa"/>
            <w:vAlign w:val="center"/>
          </w:tcPr>
          <w:p w14:paraId="204DB084" w14:textId="4C36369F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48" w:type="dxa"/>
            <w:vAlign w:val="center"/>
          </w:tcPr>
          <w:p w14:paraId="5F7968A8" w14:textId="63F81FDB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98" w:type="dxa"/>
            <w:vAlign w:val="center"/>
          </w:tcPr>
          <w:p w14:paraId="4FB0D16B" w14:textId="7582727F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8406D" w:rsidRPr="0018406D" w14:paraId="5697498F" w14:textId="77777777" w:rsidTr="00217D47">
        <w:trPr>
          <w:trHeight w:val="719"/>
        </w:trPr>
        <w:tc>
          <w:tcPr>
            <w:tcW w:w="1725" w:type="dxa"/>
            <w:vAlign w:val="center"/>
          </w:tcPr>
          <w:p w14:paraId="491CAD3F" w14:textId="77777777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Мощность, мВт</w:t>
            </w:r>
          </w:p>
        </w:tc>
        <w:tc>
          <w:tcPr>
            <w:tcW w:w="773" w:type="dxa"/>
            <w:vAlign w:val="center"/>
          </w:tcPr>
          <w:p w14:paraId="6C2F24D9" w14:textId="26F8D79D" w:rsidR="0018406D" w:rsidRPr="0018406D" w:rsidRDefault="00BD62D3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0.39</w:t>
            </w:r>
          </w:p>
        </w:tc>
        <w:tc>
          <w:tcPr>
            <w:tcW w:w="947" w:type="dxa"/>
            <w:vAlign w:val="center"/>
          </w:tcPr>
          <w:p w14:paraId="67A5864D" w14:textId="67B501A9" w:rsidR="0018406D" w:rsidRPr="0018406D" w:rsidRDefault="00847E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48" w:type="dxa"/>
            <w:vAlign w:val="center"/>
          </w:tcPr>
          <w:p w14:paraId="541E2059" w14:textId="72BAB9D0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345</w:t>
            </w:r>
          </w:p>
        </w:tc>
        <w:tc>
          <w:tcPr>
            <w:tcW w:w="948" w:type="dxa"/>
            <w:vAlign w:val="center"/>
          </w:tcPr>
          <w:p w14:paraId="22CBD126" w14:textId="12813FEB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48" w:type="dxa"/>
            <w:vAlign w:val="center"/>
          </w:tcPr>
          <w:p w14:paraId="002357FB" w14:textId="6F379218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48" w:type="dxa"/>
            <w:vAlign w:val="center"/>
          </w:tcPr>
          <w:p w14:paraId="66F2DBFF" w14:textId="1010DEB9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48" w:type="dxa"/>
            <w:vAlign w:val="center"/>
          </w:tcPr>
          <w:p w14:paraId="0DEEBF1A" w14:textId="314CCD10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48" w:type="dxa"/>
            <w:vAlign w:val="center"/>
          </w:tcPr>
          <w:p w14:paraId="1B25F4CE" w14:textId="5AC36069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898" w:type="dxa"/>
            <w:vAlign w:val="center"/>
          </w:tcPr>
          <w:p w14:paraId="1A2D4AB2" w14:textId="1DD43943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04EDC3F3" w14:textId="6E2E22D4" w:rsidR="00C8601F" w:rsidRDefault="00C8601F" w:rsidP="00217D47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092" w:type="dxa"/>
        <w:tblLook w:val="04A0" w:firstRow="1" w:lastRow="0" w:firstColumn="1" w:lastColumn="0" w:noHBand="0" w:noVBand="1"/>
      </w:tblPr>
      <w:tblGrid>
        <w:gridCol w:w="1736"/>
        <w:gridCol w:w="900"/>
        <w:gridCol w:w="900"/>
        <w:gridCol w:w="843"/>
        <w:gridCol w:w="843"/>
        <w:gridCol w:w="1036"/>
        <w:gridCol w:w="1023"/>
        <w:gridCol w:w="1023"/>
        <w:gridCol w:w="900"/>
        <w:gridCol w:w="888"/>
      </w:tblGrid>
      <w:tr w:rsidR="00EF6EE3" w:rsidRPr="0018406D" w14:paraId="0FF3DF78" w14:textId="77777777" w:rsidTr="00217D47">
        <w:trPr>
          <w:trHeight w:val="772"/>
        </w:trPr>
        <w:tc>
          <w:tcPr>
            <w:tcW w:w="1736" w:type="dxa"/>
            <w:vAlign w:val="center"/>
          </w:tcPr>
          <w:p w14:paraId="30830251" w14:textId="77777777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900" w:type="dxa"/>
            <w:vAlign w:val="center"/>
          </w:tcPr>
          <w:p w14:paraId="2CFCAA61" w14:textId="7F1495FE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00" w:type="dxa"/>
            <w:vAlign w:val="center"/>
          </w:tcPr>
          <w:p w14:paraId="7421139E" w14:textId="1A08982F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3" w:type="dxa"/>
            <w:vAlign w:val="center"/>
          </w:tcPr>
          <w:p w14:paraId="33FA8012" w14:textId="545084A1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3" w:type="dxa"/>
            <w:vAlign w:val="center"/>
          </w:tcPr>
          <w:p w14:paraId="2C100D21" w14:textId="63E01CFA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36" w:type="dxa"/>
            <w:vAlign w:val="center"/>
          </w:tcPr>
          <w:p w14:paraId="7ED4759D" w14:textId="7598ED1D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3" w:type="dxa"/>
            <w:vAlign w:val="center"/>
          </w:tcPr>
          <w:p w14:paraId="37B104F1" w14:textId="0EDE6633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3" w:type="dxa"/>
            <w:vAlign w:val="center"/>
          </w:tcPr>
          <w:p w14:paraId="1D17639A" w14:textId="6D9D7D83" w:rsidR="0018406D" w:rsidRPr="0018406D" w:rsidRDefault="0001283E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  <w:r w:rsidR="0018406D"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00" w:type="dxa"/>
            <w:vAlign w:val="center"/>
          </w:tcPr>
          <w:p w14:paraId="2554BA74" w14:textId="5F39BA7D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88" w:type="dxa"/>
            <w:vAlign w:val="center"/>
          </w:tcPr>
          <w:p w14:paraId="3E81ADC3" w14:textId="44E88610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EF6EE3" w:rsidRPr="0018406D" w14:paraId="067713B6" w14:textId="77777777" w:rsidTr="00217D47">
        <w:trPr>
          <w:trHeight w:val="772"/>
        </w:trPr>
        <w:tc>
          <w:tcPr>
            <w:tcW w:w="1736" w:type="dxa"/>
            <w:vAlign w:val="center"/>
          </w:tcPr>
          <w:p w14:paraId="19D0B8F7" w14:textId="77777777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Мощность, мВт</w:t>
            </w:r>
          </w:p>
        </w:tc>
        <w:tc>
          <w:tcPr>
            <w:tcW w:w="900" w:type="dxa"/>
            <w:vAlign w:val="center"/>
          </w:tcPr>
          <w:p w14:paraId="7754A24F" w14:textId="2720E375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635</w:t>
            </w:r>
          </w:p>
        </w:tc>
        <w:tc>
          <w:tcPr>
            <w:tcW w:w="900" w:type="dxa"/>
            <w:vAlign w:val="center"/>
          </w:tcPr>
          <w:p w14:paraId="04E3B4F4" w14:textId="0AED3E9F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843" w:type="dxa"/>
            <w:vAlign w:val="center"/>
          </w:tcPr>
          <w:p w14:paraId="2EA198AF" w14:textId="0A4846E3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3" w:type="dxa"/>
            <w:vAlign w:val="center"/>
          </w:tcPr>
          <w:p w14:paraId="086B3337" w14:textId="5437DB6B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036" w:type="dxa"/>
            <w:vAlign w:val="center"/>
          </w:tcPr>
          <w:p w14:paraId="13987CF4" w14:textId="0BA7AA6A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345</w:t>
            </w:r>
          </w:p>
        </w:tc>
        <w:tc>
          <w:tcPr>
            <w:tcW w:w="1023" w:type="dxa"/>
            <w:vAlign w:val="center"/>
          </w:tcPr>
          <w:p w14:paraId="5BFE6A6A" w14:textId="40E98005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023" w:type="dxa"/>
            <w:vAlign w:val="center"/>
          </w:tcPr>
          <w:p w14:paraId="4A45532D" w14:textId="50953026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00" w:type="dxa"/>
            <w:vAlign w:val="center"/>
          </w:tcPr>
          <w:p w14:paraId="6094CA0D" w14:textId="3E24B4BE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888" w:type="dxa"/>
            <w:vAlign w:val="center"/>
          </w:tcPr>
          <w:p w14:paraId="4718335B" w14:textId="5BF244FF" w:rsidR="0018406D" w:rsidRPr="0018406D" w:rsidRDefault="0018406D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</w:tbl>
    <w:p w14:paraId="213BE4F1" w14:textId="1E0E663C" w:rsidR="0018406D" w:rsidRDefault="0018406D" w:rsidP="00217D47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089" w:type="dxa"/>
        <w:tblLook w:val="04A0" w:firstRow="1" w:lastRow="0" w:firstColumn="1" w:lastColumn="0" w:noHBand="0" w:noVBand="1"/>
      </w:tblPr>
      <w:tblGrid>
        <w:gridCol w:w="1728"/>
        <w:gridCol w:w="995"/>
        <w:gridCol w:w="896"/>
        <w:gridCol w:w="896"/>
        <w:gridCol w:w="995"/>
        <w:gridCol w:w="896"/>
        <w:gridCol w:w="896"/>
        <w:gridCol w:w="995"/>
        <w:gridCol w:w="896"/>
        <w:gridCol w:w="896"/>
      </w:tblGrid>
      <w:tr w:rsidR="007B11B7" w:rsidRPr="0018406D" w14:paraId="44A6FDB9" w14:textId="77777777" w:rsidTr="00217D47">
        <w:trPr>
          <w:trHeight w:val="713"/>
        </w:trPr>
        <w:tc>
          <w:tcPr>
            <w:tcW w:w="1728" w:type="dxa"/>
            <w:vAlign w:val="center"/>
          </w:tcPr>
          <w:p w14:paraId="11CAB165" w14:textId="77777777" w:rsidR="005838C1" w:rsidRPr="0018406D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995" w:type="dxa"/>
            <w:vAlign w:val="center"/>
          </w:tcPr>
          <w:p w14:paraId="280419E1" w14:textId="59D6553C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96" w:type="dxa"/>
            <w:vAlign w:val="center"/>
          </w:tcPr>
          <w:p w14:paraId="40618A54" w14:textId="77D722B7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96" w:type="dxa"/>
            <w:vAlign w:val="center"/>
          </w:tcPr>
          <w:p w14:paraId="79049E31" w14:textId="43F8FD90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4.8</w:t>
            </w:r>
          </w:p>
        </w:tc>
        <w:tc>
          <w:tcPr>
            <w:tcW w:w="995" w:type="dxa"/>
            <w:vAlign w:val="center"/>
          </w:tcPr>
          <w:p w14:paraId="4135AA4C" w14:textId="70BCDFD0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5.7</w:t>
            </w:r>
          </w:p>
        </w:tc>
        <w:tc>
          <w:tcPr>
            <w:tcW w:w="896" w:type="dxa"/>
            <w:vAlign w:val="center"/>
          </w:tcPr>
          <w:p w14:paraId="42D3000C" w14:textId="68E11298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" w:type="dxa"/>
            <w:vAlign w:val="center"/>
          </w:tcPr>
          <w:p w14:paraId="33B5AF6A" w14:textId="67B5E63B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5" w:type="dxa"/>
            <w:vAlign w:val="center"/>
          </w:tcPr>
          <w:p w14:paraId="5C17544A" w14:textId="367CC403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" w:type="dxa"/>
            <w:vAlign w:val="center"/>
          </w:tcPr>
          <w:p w14:paraId="06099279" w14:textId="627D0BA7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" w:type="dxa"/>
            <w:vAlign w:val="center"/>
          </w:tcPr>
          <w:p w14:paraId="3844DB8A" w14:textId="77777777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</w:tr>
      <w:tr w:rsidR="007B11B7" w:rsidRPr="0018406D" w14:paraId="16803180" w14:textId="77777777" w:rsidTr="00217D47">
        <w:trPr>
          <w:trHeight w:val="713"/>
        </w:trPr>
        <w:tc>
          <w:tcPr>
            <w:tcW w:w="1728" w:type="dxa"/>
            <w:vAlign w:val="center"/>
          </w:tcPr>
          <w:p w14:paraId="55606BB6" w14:textId="77777777" w:rsidR="005838C1" w:rsidRPr="0018406D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Мощность, мВт</w:t>
            </w:r>
          </w:p>
        </w:tc>
        <w:tc>
          <w:tcPr>
            <w:tcW w:w="995" w:type="dxa"/>
            <w:vAlign w:val="center"/>
          </w:tcPr>
          <w:p w14:paraId="6F110639" w14:textId="6AFB80C7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896" w:type="dxa"/>
            <w:vAlign w:val="center"/>
          </w:tcPr>
          <w:p w14:paraId="7B28A221" w14:textId="57CB7A83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896" w:type="dxa"/>
            <w:vAlign w:val="center"/>
          </w:tcPr>
          <w:p w14:paraId="60E0BBB4" w14:textId="67443778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995" w:type="dxa"/>
            <w:vAlign w:val="center"/>
          </w:tcPr>
          <w:p w14:paraId="288DE200" w14:textId="71FD8176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896" w:type="dxa"/>
            <w:vAlign w:val="center"/>
          </w:tcPr>
          <w:p w14:paraId="6623EC45" w14:textId="034B5AE9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095</w:t>
            </w:r>
          </w:p>
        </w:tc>
        <w:tc>
          <w:tcPr>
            <w:tcW w:w="896" w:type="dxa"/>
            <w:vAlign w:val="center"/>
          </w:tcPr>
          <w:p w14:paraId="0B2BFDD8" w14:textId="65D63FE9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995" w:type="dxa"/>
            <w:vAlign w:val="center"/>
          </w:tcPr>
          <w:p w14:paraId="31B5F4BA" w14:textId="2FB78EB8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085</w:t>
            </w:r>
          </w:p>
        </w:tc>
        <w:tc>
          <w:tcPr>
            <w:tcW w:w="896" w:type="dxa"/>
            <w:vAlign w:val="center"/>
          </w:tcPr>
          <w:p w14:paraId="2C7A5252" w14:textId="08EE82B2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896" w:type="dxa"/>
            <w:vAlign w:val="center"/>
          </w:tcPr>
          <w:p w14:paraId="6BB4E9F4" w14:textId="4E3F197E" w:rsidR="005838C1" w:rsidRPr="005838C1" w:rsidRDefault="005838C1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</w:t>
            </w:r>
          </w:p>
        </w:tc>
      </w:tr>
    </w:tbl>
    <w:p w14:paraId="4EF7B8B7" w14:textId="2974DD05" w:rsidR="005838C1" w:rsidRDefault="005838C1" w:rsidP="00217D47">
      <w:pPr>
        <w:spacing w:before="240"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035" w:type="dxa"/>
        <w:tblLook w:val="04A0" w:firstRow="1" w:lastRow="0" w:firstColumn="1" w:lastColumn="0" w:noHBand="0" w:noVBand="1"/>
      </w:tblPr>
      <w:tblGrid>
        <w:gridCol w:w="1717"/>
        <w:gridCol w:w="743"/>
        <w:gridCol w:w="891"/>
        <w:gridCol w:w="891"/>
        <w:gridCol w:w="1039"/>
        <w:gridCol w:w="891"/>
        <w:gridCol w:w="743"/>
        <w:gridCol w:w="743"/>
        <w:gridCol w:w="743"/>
        <w:gridCol w:w="743"/>
        <w:gridCol w:w="891"/>
      </w:tblGrid>
      <w:tr w:rsidR="0001283E" w:rsidRPr="0018406D" w14:paraId="2C69362B" w14:textId="77777777" w:rsidTr="00217D47">
        <w:trPr>
          <w:trHeight w:val="559"/>
        </w:trPr>
        <w:tc>
          <w:tcPr>
            <w:tcW w:w="1717" w:type="dxa"/>
            <w:vAlign w:val="center"/>
          </w:tcPr>
          <w:p w14:paraId="10762DAF" w14:textId="77777777" w:rsidR="00156013" w:rsidRPr="0018406D" w:rsidRDefault="00156013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743" w:type="dxa"/>
            <w:vAlign w:val="center"/>
          </w:tcPr>
          <w:p w14:paraId="20C346F4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891" w:type="dxa"/>
            <w:vAlign w:val="center"/>
          </w:tcPr>
          <w:p w14:paraId="7E85B0D7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891" w:type="dxa"/>
            <w:vAlign w:val="center"/>
          </w:tcPr>
          <w:p w14:paraId="69DE1CC4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039" w:type="dxa"/>
            <w:vAlign w:val="center"/>
          </w:tcPr>
          <w:p w14:paraId="0902845E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91" w:type="dxa"/>
            <w:vAlign w:val="center"/>
          </w:tcPr>
          <w:p w14:paraId="409CB29C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743" w:type="dxa"/>
            <w:vAlign w:val="center"/>
          </w:tcPr>
          <w:p w14:paraId="567CE7CF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743" w:type="dxa"/>
            <w:vAlign w:val="center"/>
          </w:tcPr>
          <w:p w14:paraId="10D5C193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743" w:type="dxa"/>
            <w:vAlign w:val="center"/>
          </w:tcPr>
          <w:p w14:paraId="736FE1EA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743" w:type="dxa"/>
            <w:vAlign w:val="center"/>
          </w:tcPr>
          <w:p w14:paraId="263AD315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891" w:type="dxa"/>
            <w:vAlign w:val="center"/>
          </w:tcPr>
          <w:p w14:paraId="39C096E2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80</w:t>
            </w:r>
          </w:p>
        </w:tc>
      </w:tr>
      <w:tr w:rsidR="0001283E" w:rsidRPr="0018406D" w14:paraId="626BBFEC" w14:textId="77777777" w:rsidTr="00217D47">
        <w:trPr>
          <w:trHeight w:val="559"/>
        </w:trPr>
        <w:tc>
          <w:tcPr>
            <w:tcW w:w="1717" w:type="dxa"/>
            <w:vAlign w:val="center"/>
          </w:tcPr>
          <w:p w14:paraId="5B4FCFD5" w14:textId="77777777" w:rsidR="00156013" w:rsidRPr="0018406D" w:rsidRDefault="00156013" w:rsidP="00217D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Мощность, мВт</w:t>
            </w:r>
          </w:p>
        </w:tc>
        <w:tc>
          <w:tcPr>
            <w:tcW w:w="743" w:type="dxa"/>
            <w:vAlign w:val="center"/>
          </w:tcPr>
          <w:p w14:paraId="1FE511C5" w14:textId="316F36A9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1" w:type="dxa"/>
            <w:vAlign w:val="center"/>
          </w:tcPr>
          <w:p w14:paraId="31E781EB" w14:textId="7B396F21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891" w:type="dxa"/>
            <w:vAlign w:val="center"/>
          </w:tcPr>
          <w:p w14:paraId="196FD590" w14:textId="7496170C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039" w:type="dxa"/>
            <w:vAlign w:val="center"/>
          </w:tcPr>
          <w:p w14:paraId="7260A9D6" w14:textId="3D2EA742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325</w:t>
            </w:r>
          </w:p>
        </w:tc>
        <w:tc>
          <w:tcPr>
            <w:tcW w:w="891" w:type="dxa"/>
            <w:vAlign w:val="center"/>
          </w:tcPr>
          <w:p w14:paraId="01605D40" w14:textId="730727F0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743" w:type="dxa"/>
            <w:vAlign w:val="center"/>
          </w:tcPr>
          <w:p w14:paraId="68E5FFF1" w14:textId="74941400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743" w:type="dxa"/>
            <w:vAlign w:val="center"/>
          </w:tcPr>
          <w:p w14:paraId="5A98BA62" w14:textId="3E8EB175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43" w:type="dxa"/>
            <w:vAlign w:val="center"/>
          </w:tcPr>
          <w:p w14:paraId="3033343E" w14:textId="7777777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743" w:type="dxa"/>
            <w:vAlign w:val="center"/>
          </w:tcPr>
          <w:p w14:paraId="376804EB" w14:textId="44EE07D7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91" w:type="dxa"/>
            <w:vAlign w:val="center"/>
          </w:tcPr>
          <w:p w14:paraId="2C916F68" w14:textId="6A6720B6" w:rsidR="00156013" w:rsidRPr="00156013" w:rsidRDefault="00156013" w:rsidP="00217D4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60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</w:t>
            </w:r>
            <w:r w:rsidR="000128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</w:tr>
    </w:tbl>
    <w:p w14:paraId="5AAEA417" w14:textId="77777777" w:rsidR="003A24C8" w:rsidRDefault="003A24C8" w:rsidP="0018406D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результатам вычислений </w:t>
      </w:r>
      <w:r w:rsidR="00BE201F">
        <w:rPr>
          <w:rFonts w:ascii="Times New Roman" w:hAnsi="Times New Roman" w:cs="Times New Roman"/>
          <w:color w:val="000000" w:themeColor="text1"/>
          <w:sz w:val="28"/>
          <w:szCs w:val="28"/>
        </w:rPr>
        <w:t>был построен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 зависимости мощности </w:t>
      </w:r>
      <w:r w:rsidR="00BE201F">
        <w:rPr>
          <w:rFonts w:ascii="Times New Roman" w:hAnsi="Times New Roman" w:cs="Times New Roman"/>
          <w:color w:val="000000" w:themeColor="text1"/>
          <w:sz w:val="28"/>
          <w:szCs w:val="28"/>
        </w:rPr>
        <w:t>от расстояния в ближней, переходной и дальних зонах, представленный на рис. 1.</w:t>
      </w:r>
    </w:p>
    <w:p w14:paraId="58A5F968" w14:textId="32AE555C" w:rsidR="00274E7A" w:rsidRPr="00043D7E" w:rsidRDefault="005C3622" w:rsidP="00DE0E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6192" behindDoc="1" locked="0" layoutInCell="1" allowOverlap="1" wp14:anchorId="0846ADFA" wp14:editId="141BF462">
            <wp:simplePos x="0" y="0"/>
            <wp:positionH relativeFrom="column">
              <wp:posOffset>-632114</wp:posOffset>
            </wp:positionH>
            <wp:positionV relativeFrom="paragraph">
              <wp:posOffset>-271780</wp:posOffset>
            </wp:positionV>
            <wp:extent cx="6935470" cy="3279775"/>
            <wp:effectExtent l="19050" t="19050" r="0" b="0"/>
            <wp:wrapTight wrapText="bothSides">
              <wp:wrapPolygon edited="0">
                <wp:start x="-59" y="-125"/>
                <wp:lineTo x="-59" y="21579"/>
                <wp:lineTo x="21596" y="21579"/>
                <wp:lineTo x="21596" y="-125"/>
                <wp:lineTo x="-59" y="-125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27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7A" w:rsidRPr="0081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График зависимости мощности </w:t>
      </w:r>
      <w:r w:rsidR="00DE0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излучения </w:t>
      </w:r>
      <w:r w:rsidR="00274E7A" w:rsidRPr="0081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расстояния </w:t>
      </w:r>
    </w:p>
    <w:p w14:paraId="0750CA50" w14:textId="0EAD85B1" w:rsidR="00DE0E63" w:rsidRDefault="00314C50" w:rsidP="00DE0E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0B8">
        <w:rPr>
          <w:noProof/>
          <w:lang w:eastAsia="ru-RU"/>
        </w:rPr>
        <w:drawing>
          <wp:inline distT="0" distB="0" distL="0" distR="0" wp14:anchorId="2D8E7AD5" wp14:editId="0F7B11DF">
            <wp:extent cx="5390540" cy="3160568"/>
            <wp:effectExtent l="19050" t="1905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743" cy="319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E8F80" w14:textId="2D606464" w:rsidR="00314C50" w:rsidRPr="00314C50" w:rsidRDefault="00314C50" w:rsidP="00127C3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14C5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1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Примерный вид измеренной ППЭ от антенны в зависимости от расстояния до источника</w:t>
      </w:r>
    </w:p>
    <w:p w14:paraId="39E1A9B1" w14:textId="393E8F4A" w:rsidR="00204EFD" w:rsidRDefault="00204EFD" w:rsidP="00043D7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2222">
        <w:rPr>
          <w:rFonts w:ascii="Times New Roman" w:eastAsia="Calibri" w:hAnsi="Times New Roman" w:cs="Times New Roman"/>
          <w:sz w:val="28"/>
          <w:szCs w:val="28"/>
        </w:rPr>
        <w:t>Граница начала дальней зоны излучающей антенны в направлении главного максимума излучения соответствует расстоянию</w:t>
      </w:r>
      <w:r w:rsidR="007A4020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</m:den>
        </m:f>
      </m:oMath>
      <w:r w:rsidR="007A4020" w:rsidRPr="007A402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4222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</m:oMath>
      <w:r w:rsidR="00127C39" w:rsidRPr="00127C3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142222">
        <w:rPr>
          <w:rFonts w:ascii="Times New Roman" w:eastAsia="Calibri" w:hAnsi="Times New Roman" w:cs="Times New Roman"/>
          <w:sz w:val="28"/>
          <w:szCs w:val="28"/>
        </w:rPr>
        <w:t xml:space="preserve">— максимальный размер раскрыва антенны;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λ</m:t>
        </m:r>
      </m:oMath>
      <w:r w:rsidRPr="00142222">
        <w:rPr>
          <w:rFonts w:ascii="Times New Roman" w:eastAsia="Calibri" w:hAnsi="Times New Roman" w:cs="Times New Roman"/>
          <w:sz w:val="28"/>
          <w:szCs w:val="28"/>
        </w:rPr>
        <w:t xml:space="preserve"> — длина волны СВЧ-излучения в воздухе.</w:t>
      </w:r>
      <w:r w:rsidR="00127C39" w:rsidRPr="00127C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27C39">
        <w:rPr>
          <w:rFonts w:ascii="Times New Roman" w:eastAsia="Calibri" w:hAnsi="Times New Roman" w:cs="Times New Roman"/>
          <w:sz w:val="28"/>
          <w:szCs w:val="28"/>
        </w:rPr>
        <w:t>В работе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</w:t>
      </w:r>
      <w:r w:rsidR="00127C39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27C39">
        <w:rPr>
          <w:rFonts w:ascii="Times New Roman" w:eastAsia="Calibri" w:hAnsi="Times New Roman" w:cs="Times New Roman"/>
          <w:sz w:val="28"/>
          <w:szCs w:val="28"/>
        </w:rPr>
        <w:t xml:space="preserve">границы начала дальней зоны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можно </w:t>
      </w:r>
      <w:r w:rsidR="00127C39">
        <w:rPr>
          <w:rFonts w:ascii="Times New Roman" w:eastAsia="Calibri" w:hAnsi="Times New Roman" w:cs="Times New Roman"/>
          <w:sz w:val="28"/>
          <w:szCs w:val="28"/>
        </w:rPr>
        <w:t>взять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30 см.</w:t>
      </w:r>
    </w:p>
    <w:p w14:paraId="0DE64286" w14:textId="72D74EAC" w:rsidR="00552E39" w:rsidRPr="003477CD" w:rsidRDefault="00AD39E4" w:rsidP="00552E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BD7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925BC4" w:rsidRPr="005A2BD7">
        <w:rPr>
          <w:rFonts w:ascii="Times New Roman" w:eastAsia="Calibri" w:hAnsi="Times New Roman" w:cs="Times New Roman"/>
          <w:sz w:val="28"/>
          <w:szCs w:val="28"/>
        </w:rPr>
        <w:t>промежуточной</w:t>
      </w:r>
      <w:r w:rsidRPr="005A2BD7">
        <w:rPr>
          <w:rFonts w:ascii="Times New Roman" w:eastAsia="Calibri" w:hAnsi="Times New Roman" w:cs="Times New Roman"/>
          <w:sz w:val="28"/>
          <w:szCs w:val="28"/>
        </w:rPr>
        <w:t xml:space="preserve"> зоне происходит чередование максимумов и минимумов, это объясняется </w:t>
      </w:r>
      <w:r w:rsidR="00646FF5" w:rsidRPr="005A2BD7">
        <w:rPr>
          <w:rFonts w:ascii="Times New Roman" w:eastAsia="Calibri" w:hAnsi="Times New Roman" w:cs="Times New Roman"/>
          <w:sz w:val="28"/>
          <w:szCs w:val="28"/>
        </w:rPr>
        <w:t>тем, что электрическая и магнитная составляющие накладываются друг на друга (</w:t>
      </w:r>
      <w:r w:rsidRPr="005A2BD7">
        <w:rPr>
          <w:rFonts w:ascii="Times New Roman" w:eastAsia="Calibri" w:hAnsi="Times New Roman" w:cs="Times New Roman"/>
          <w:sz w:val="28"/>
          <w:szCs w:val="28"/>
        </w:rPr>
        <w:t>интерференци</w:t>
      </w:r>
      <w:r w:rsidR="00646FF5" w:rsidRPr="005A2BD7">
        <w:rPr>
          <w:rFonts w:ascii="Times New Roman" w:eastAsia="Calibri" w:hAnsi="Times New Roman" w:cs="Times New Roman"/>
          <w:sz w:val="28"/>
          <w:szCs w:val="28"/>
        </w:rPr>
        <w:t>я)</w:t>
      </w:r>
      <w:r w:rsidRPr="005A2BD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0872" w:rsidRPr="009F0872">
        <w:rPr>
          <w:rFonts w:ascii="Times New Roman" w:hAnsi="Times New Roman" w:cs="Times New Roman"/>
          <w:sz w:val="28"/>
          <w:szCs w:val="28"/>
        </w:rPr>
        <w:t xml:space="preserve">При рассмотрении </w:t>
      </w:r>
      <w:r w:rsidR="00197E11">
        <w:rPr>
          <w:rFonts w:ascii="Times New Roman" w:hAnsi="Times New Roman" w:cs="Times New Roman"/>
          <w:sz w:val="28"/>
          <w:szCs w:val="28"/>
        </w:rPr>
        <w:t xml:space="preserve">рисунка 1 </w:t>
      </w:r>
      <w:r w:rsidR="009F0872" w:rsidRPr="009F087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197E11">
        <w:rPr>
          <w:rFonts w:ascii="Times New Roman" w:hAnsi="Times New Roman" w:cs="Times New Roman"/>
          <w:sz w:val="28"/>
          <w:szCs w:val="28"/>
        </w:rPr>
        <w:t>заметить</w:t>
      </w:r>
      <w:r w:rsidR="009F0872" w:rsidRPr="009F0872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в дальней зоне</w:t>
      </w:r>
      <w:r w:rsidR="009F0872" w:rsidRPr="009F0872">
        <w:rPr>
          <w:rFonts w:ascii="Times New Roman" w:hAnsi="Times New Roman" w:cs="Times New Roman"/>
          <w:sz w:val="28"/>
          <w:szCs w:val="28"/>
        </w:rPr>
        <w:t xml:space="preserve"> кривая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872" w:rsidRPr="009F0872">
        <w:rPr>
          <w:rFonts w:ascii="Times New Roman" w:hAnsi="Times New Roman" w:cs="Times New Roman"/>
          <w:sz w:val="28"/>
          <w:szCs w:val="28"/>
        </w:rPr>
        <w:t>гладкой, что удовлетворяет теор</w:t>
      </w:r>
      <w:r w:rsidR="00197E11">
        <w:rPr>
          <w:rFonts w:ascii="Times New Roman" w:hAnsi="Times New Roman" w:cs="Times New Roman"/>
          <w:sz w:val="28"/>
          <w:szCs w:val="28"/>
        </w:rPr>
        <w:t xml:space="preserve">етическому графику, изображенному на рис. 2. </w:t>
      </w:r>
      <w:r w:rsidR="00CB6406" w:rsidRPr="005A2BD7">
        <w:rPr>
          <w:rFonts w:ascii="Times New Roman" w:hAnsi="Times New Roman" w:cs="Times New Roman"/>
          <w:sz w:val="28"/>
          <w:szCs w:val="28"/>
        </w:rPr>
        <w:t>Это объясняется тем,</w:t>
      </w:r>
      <w:r w:rsidR="00925BC4" w:rsidRPr="005A2BD7">
        <w:rPr>
          <w:rFonts w:ascii="Times New Roman" w:hAnsi="Times New Roman" w:cs="Times New Roman"/>
          <w:sz w:val="28"/>
          <w:szCs w:val="28"/>
        </w:rPr>
        <w:t xml:space="preserve"> что ЭМП в дальней зоне </w:t>
      </w:r>
      <w:r w:rsidR="00820EC7" w:rsidRPr="005A2BD7">
        <w:rPr>
          <w:rFonts w:ascii="Times New Roman" w:hAnsi="Times New Roman" w:cs="Times New Roman"/>
          <w:sz w:val="28"/>
          <w:szCs w:val="28"/>
        </w:rPr>
        <w:t>уже сформировалось</w:t>
      </w:r>
      <w:r w:rsidR="00925BC4" w:rsidRPr="005A2BD7">
        <w:rPr>
          <w:rFonts w:ascii="Times New Roman" w:hAnsi="Times New Roman" w:cs="Times New Roman"/>
          <w:sz w:val="28"/>
          <w:szCs w:val="28"/>
        </w:rPr>
        <w:t>.</w:t>
      </w:r>
      <w:r w:rsidR="00820EC7" w:rsidRPr="005A2BD7">
        <w:rPr>
          <w:rFonts w:ascii="Times New Roman" w:hAnsi="Times New Roman" w:cs="Times New Roman"/>
          <w:sz w:val="28"/>
          <w:szCs w:val="28"/>
        </w:rPr>
        <w:t xml:space="preserve"> </w:t>
      </w:r>
      <w:r w:rsidR="00CB6406" w:rsidRPr="00BD727F">
        <w:rPr>
          <w:rFonts w:ascii="Times New Roman" w:eastAsia="Calibri" w:hAnsi="Times New Roman" w:cs="Times New Roman"/>
          <w:sz w:val="28"/>
          <w:szCs w:val="28"/>
        </w:rPr>
        <w:t xml:space="preserve">А убывание графика можно объяснить тем, что </w:t>
      </w:r>
      <w:r w:rsidR="005A2BD7" w:rsidRPr="00BD727F">
        <w:rPr>
          <w:rFonts w:ascii="Times New Roman" w:hAnsi="Times New Roman" w:cs="Times New Roman"/>
          <w:sz w:val="28"/>
          <w:szCs w:val="28"/>
        </w:rPr>
        <w:t>излучение под углом, и чем дальше, тем доходит меньше лучей</w:t>
      </w:r>
      <w:r w:rsidR="00CB6406" w:rsidRPr="00BD727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2A345C" w14:textId="19F652B6" w:rsidR="003A24C8" w:rsidRPr="006338BE" w:rsidRDefault="00E60FE2" w:rsidP="008713EE">
      <w:pPr>
        <w:pStyle w:val="a3"/>
        <w:numPr>
          <w:ilvl w:val="0"/>
          <w:numId w:val="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</m:t>
            </m:r>
          </m:sub>
        </m:sSub>
      </m:oMath>
      <w:r w:rsidR="006338B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</w:t>
      </w:r>
      <w:r w:rsidR="00186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результаты </w:t>
      </w:r>
      <w:r w:rsidR="00186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представленные в табл. 2</w:t>
      </w:r>
      <w:r w:rsidR="006338B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6627A3F5" w14:textId="59F35203" w:rsidR="006338BE" w:rsidRPr="00F227CA" w:rsidRDefault="003477CD" w:rsidP="006338B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ППЭ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эф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</m:oMath>
      </m:oMathPara>
    </w:p>
    <w:p w14:paraId="46043591" w14:textId="77777777" w:rsidR="0015249A" w:rsidRPr="0015249A" w:rsidRDefault="003477CD" w:rsidP="006338B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, </m:t>
          </m:r>
        </m:oMath>
      </m:oMathPara>
    </w:p>
    <w:p w14:paraId="139C2D74" w14:textId="59867E45" w:rsidR="00E60FE2" w:rsidRDefault="003477CD" w:rsidP="00E60F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=101g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экв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6C18DAB3" w14:textId="77777777" w:rsidR="00E60FE2" w:rsidRDefault="00E60FE2" w:rsidP="00E60FE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мощность излучения</w:t>
      </w:r>
      <w:r w:rsidRPr="00E104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- </m:t>
        </m:r>
      </m:oMath>
      <w:r w:rsidRPr="008015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эффективная площадь приёмной антенны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1524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λ- </m:t>
        </m:r>
      </m:oMath>
      <w:r w:rsidR="001524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длина волны СВЧ-излучения в воздухе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к</w:t>
      </w:r>
      <w:r w:rsidR="00CC3E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оэффициент усиления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экв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- </m:t>
        </m:r>
      </m:oMath>
      <w:r w:rsidR="00CC3E8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эквивалентная мощность направленного источника, приведенная к мощности изотропного источника.</w:t>
      </w:r>
      <w:r w:rsidR="001524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815BA74" w14:textId="11D93F70" w:rsidR="00F97AEE" w:rsidRDefault="0015249A" w:rsidP="009F087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данной работе коэффициент усиления приемной антенны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=55</m:t>
        </m:r>
      </m:oMath>
      <w:r w:rsidR="002C55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длина волны СВЧ-излучения в воздухе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λ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=3</m:t>
        </m:r>
      </m:oMath>
      <w:r w:rsidR="002C559A" w:rsidRPr="002C55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C55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см.</w:t>
      </w:r>
    </w:p>
    <w:p w14:paraId="566378CA" w14:textId="77777777" w:rsidR="009F0872" w:rsidRDefault="009F0872" w:rsidP="009F087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3EF0180" w14:textId="6DB2312F" w:rsidR="00F71ED1" w:rsidRPr="00F71ED1" w:rsidRDefault="00186556" w:rsidP="008B1A6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2 –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Э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</w:t>
      </w:r>
    </w:p>
    <w:tbl>
      <w:tblPr>
        <w:tblStyle w:val="a9"/>
        <w:tblW w:w="10143" w:type="dxa"/>
        <w:tblLook w:val="04A0" w:firstRow="1" w:lastRow="0" w:firstColumn="1" w:lastColumn="0" w:noHBand="0" w:noVBand="1"/>
      </w:tblPr>
      <w:tblGrid>
        <w:gridCol w:w="2070"/>
        <w:gridCol w:w="1266"/>
        <w:gridCol w:w="1367"/>
        <w:gridCol w:w="1336"/>
        <w:gridCol w:w="1368"/>
        <w:gridCol w:w="1368"/>
        <w:gridCol w:w="1368"/>
      </w:tblGrid>
      <w:tr w:rsidR="00F71ED1" w:rsidRPr="00F71ED1" w14:paraId="37C355CB" w14:textId="77777777" w:rsidTr="00F97AEE">
        <w:trPr>
          <w:trHeight w:val="775"/>
        </w:trPr>
        <w:tc>
          <w:tcPr>
            <w:tcW w:w="2235" w:type="dxa"/>
            <w:vAlign w:val="center"/>
          </w:tcPr>
          <w:p w14:paraId="23195562" w14:textId="77777777" w:rsidR="00F71ED1" w:rsidRPr="00F71ED1" w:rsidRDefault="00F71ED1" w:rsidP="00F97AEE">
            <w:pPr>
              <w:tabs>
                <w:tab w:val="left" w:pos="183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F71E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923" w:type="dxa"/>
            <w:vAlign w:val="center"/>
          </w:tcPr>
          <w:p w14:paraId="1DED47D3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05" w:type="dxa"/>
            <w:vAlign w:val="center"/>
          </w:tcPr>
          <w:p w14:paraId="32E93E79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62" w:type="dxa"/>
            <w:vAlign w:val="center"/>
          </w:tcPr>
          <w:p w14:paraId="390E731C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6" w:type="dxa"/>
            <w:vAlign w:val="center"/>
          </w:tcPr>
          <w:p w14:paraId="7A62DA20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06" w:type="dxa"/>
            <w:vAlign w:val="center"/>
          </w:tcPr>
          <w:p w14:paraId="3D56FF7A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6" w:type="dxa"/>
            <w:vAlign w:val="center"/>
          </w:tcPr>
          <w:p w14:paraId="4D93BCEB" w14:textId="77777777" w:rsidR="00F71ED1" w:rsidRPr="00F71ED1" w:rsidRDefault="00F71ED1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F227CA" w:rsidRPr="00F71ED1" w14:paraId="5FD931AF" w14:textId="77777777" w:rsidTr="00F97AEE">
        <w:trPr>
          <w:trHeight w:val="843"/>
        </w:trPr>
        <w:tc>
          <w:tcPr>
            <w:tcW w:w="2235" w:type="dxa"/>
            <w:vAlign w:val="center"/>
          </w:tcPr>
          <w:p w14:paraId="5BBF1F17" w14:textId="55919133" w:rsidR="00F227CA" w:rsidRPr="00F71ED1" w:rsidRDefault="003477CD" w:rsidP="00F97AEE">
            <w:pPr>
              <w:tabs>
                <w:tab w:val="left" w:pos="1834"/>
              </w:tabs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ППЭ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</m:t>
                  </m:r>
                </m:sub>
              </m:sSub>
            </m:oMath>
            <w:r w:rsidR="00F227CA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F227CA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923" w:type="dxa"/>
            <w:vAlign w:val="center"/>
          </w:tcPr>
          <w:p w14:paraId="4E18A719" w14:textId="023C122A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0.002412</w:t>
            </w:r>
          </w:p>
        </w:tc>
        <w:tc>
          <w:tcPr>
            <w:tcW w:w="1405" w:type="dxa"/>
            <w:vAlign w:val="center"/>
          </w:tcPr>
          <w:p w14:paraId="22CF3995" w14:textId="00435997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0.001523</w:t>
            </w:r>
          </w:p>
        </w:tc>
        <w:tc>
          <w:tcPr>
            <w:tcW w:w="1362" w:type="dxa"/>
            <w:vAlign w:val="center"/>
          </w:tcPr>
          <w:p w14:paraId="02E0D842" w14:textId="632CD64C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0.001142</w:t>
            </w:r>
          </w:p>
        </w:tc>
        <w:tc>
          <w:tcPr>
            <w:tcW w:w="1406" w:type="dxa"/>
            <w:vAlign w:val="center"/>
          </w:tcPr>
          <w:p w14:paraId="06D50843" w14:textId="3A933BDB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0.001396</w:t>
            </w:r>
          </w:p>
        </w:tc>
        <w:tc>
          <w:tcPr>
            <w:tcW w:w="1406" w:type="dxa"/>
            <w:vAlign w:val="center"/>
          </w:tcPr>
          <w:p w14:paraId="35AAB33B" w14:textId="576BEC19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0.000825</w:t>
            </w:r>
          </w:p>
        </w:tc>
        <w:tc>
          <w:tcPr>
            <w:tcW w:w="1406" w:type="dxa"/>
            <w:vAlign w:val="center"/>
          </w:tcPr>
          <w:p w14:paraId="70AAB470" w14:textId="4BDF44CE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0.000889</w:t>
            </w:r>
          </w:p>
        </w:tc>
      </w:tr>
    </w:tbl>
    <w:p w14:paraId="2A53F04D" w14:textId="4A65FBBB" w:rsidR="008B1A6C" w:rsidRPr="00F71ED1" w:rsidRDefault="008B1A6C" w:rsidP="00F97AEE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113" w:type="dxa"/>
        <w:tblLayout w:type="fixed"/>
        <w:tblLook w:val="04A0" w:firstRow="1" w:lastRow="0" w:firstColumn="1" w:lastColumn="0" w:noHBand="0" w:noVBand="1"/>
      </w:tblPr>
      <w:tblGrid>
        <w:gridCol w:w="2093"/>
        <w:gridCol w:w="1604"/>
        <w:gridCol w:w="1604"/>
        <w:gridCol w:w="1604"/>
        <w:gridCol w:w="1604"/>
        <w:gridCol w:w="1604"/>
      </w:tblGrid>
      <w:tr w:rsidR="00F227CA" w:rsidRPr="00F71ED1" w14:paraId="13AE5752" w14:textId="17A363C7" w:rsidTr="004B0521">
        <w:trPr>
          <w:trHeight w:val="667"/>
        </w:trPr>
        <w:tc>
          <w:tcPr>
            <w:tcW w:w="2093" w:type="dxa"/>
            <w:vAlign w:val="center"/>
          </w:tcPr>
          <w:p w14:paraId="713678C3" w14:textId="77777777" w:rsidR="00F227CA" w:rsidRPr="00F71ED1" w:rsidRDefault="00F227CA" w:rsidP="00F97AEE">
            <w:pPr>
              <w:tabs>
                <w:tab w:val="left" w:pos="1834"/>
              </w:tabs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F71E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1604" w:type="dxa"/>
            <w:vAlign w:val="center"/>
          </w:tcPr>
          <w:p w14:paraId="51C3B2EC" w14:textId="2DE304C7" w:rsidR="00F227CA" w:rsidRPr="00F227CA" w:rsidRDefault="00F227CA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14:paraId="5BB3D8BB" w14:textId="63F4217A" w:rsidR="00F227CA" w:rsidRPr="00F71ED1" w:rsidRDefault="00F227CA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04" w:type="dxa"/>
            <w:vAlign w:val="center"/>
          </w:tcPr>
          <w:p w14:paraId="1D8E6556" w14:textId="6F2DA360" w:rsidR="00F227CA" w:rsidRPr="00F71ED1" w:rsidRDefault="00F227CA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04" w:type="dxa"/>
            <w:vAlign w:val="center"/>
          </w:tcPr>
          <w:p w14:paraId="7AD26131" w14:textId="1DC1245D" w:rsidR="00F227CA" w:rsidRPr="00F71ED1" w:rsidRDefault="00F227CA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04" w:type="dxa"/>
            <w:vAlign w:val="center"/>
          </w:tcPr>
          <w:p w14:paraId="72377F9D" w14:textId="159CBDC8" w:rsidR="00F227CA" w:rsidRDefault="00F227CA" w:rsidP="00F97A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F227CA" w:rsidRPr="00F71ED1" w14:paraId="096B251C" w14:textId="56279E53" w:rsidTr="004B0521">
        <w:trPr>
          <w:trHeight w:val="697"/>
        </w:trPr>
        <w:tc>
          <w:tcPr>
            <w:tcW w:w="2093" w:type="dxa"/>
            <w:vAlign w:val="center"/>
          </w:tcPr>
          <w:p w14:paraId="2258A6F4" w14:textId="1D47064D" w:rsidR="00F227CA" w:rsidRPr="00F71ED1" w:rsidRDefault="003477CD" w:rsidP="00F97AEE">
            <w:pPr>
              <w:tabs>
                <w:tab w:val="left" w:pos="183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ППЭ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</m:t>
                  </m:r>
                </m:sub>
              </m:sSub>
            </m:oMath>
            <w:r w:rsidR="00F227CA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F227CA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604" w:type="dxa"/>
            <w:vAlign w:val="center"/>
          </w:tcPr>
          <w:p w14:paraId="3E09A107" w14:textId="1973810F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0.000508</w:t>
            </w:r>
          </w:p>
        </w:tc>
        <w:tc>
          <w:tcPr>
            <w:tcW w:w="1604" w:type="dxa"/>
            <w:vAlign w:val="center"/>
          </w:tcPr>
          <w:p w14:paraId="127360D6" w14:textId="384F6438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0.000762</w:t>
            </w:r>
          </w:p>
        </w:tc>
        <w:tc>
          <w:tcPr>
            <w:tcW w:w="1604" w:type="dxa"/>
            <w:vAlign w:val="center"/>
          </w:tcPr>
          <w:p w14:paraId="6F56BCAB" w14:textId="22926790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0.000508</w:t>
            </w:r>
          </w:p>
        </w:tc>
        <w:tc>
          <w:tcPr>
            <w:tcW w:w="1604" w:type="dxa"/>
            <w:vAlign w:val="center"/>
          </w:tcPr>
          <w:p w14:paraId="6D90DE89" w14:textId="3421CED9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0.000508</w:t>
            </w:r>
          </w:p>
        </w:tc>
        <w:tc>
          <w:tcPr>
            <w:tcW w:w="1604" w:type="dxa"/>
            <w:vAlign w:val="center"/>
          </w:tcPr>
          <w:p w14:paraId="48F1AC65" w14:textId="03341852" w:rsidR="00F227CA" w:rsidRPr="00F71ED1" w:rsidRDefault="0074799D" w:rsidP="00F97AEE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74799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0.000482</w:t>
            </w:r>
          </w:p>
        </w:tc>
      </w:tr>
    </w:tbl>
    <w:p w14:paraId="06773372" w14:textId="77777777" w:rsidR="00431612" w:rsidRPr="00431612" w:rsidRDefault="00431612" w:rsidP="00431612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B55AC" w14:textId="68CBBCD6" w:rsidR="00257402" w:rsidRPr="005126DE" w:rsidRDefault="00713A50" w:rsidP="008B1A6C">
      <w:pPr>
        <w:pStyle w:val="a3"/>
        <w:numPr>
          <w:ilvl w:val="0"/>
          <w:numId w:val="6"/>
        </w:numPr>
        <w:spacing w:before="240" w:after="0" w:line="360" w:lineRule="auto"/>
        <w:ind w:left="0" w:firstLine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7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ычислены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</m:t>
            </m:r>
          </m:sub>
        </m:sSub>
      </m:oMath>
      <w:r w:rsidR="002574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</w:t>
      </w:r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результаты </w:t>
      </w:r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представлены в табл. 3:</w:t>
      </w:r>
    </w:p>
    <w:p w14:paraId="0C9291A9" w14:textId="77777777" w:rsidR="005126DE" w:rsidRDefault="003477CD" w:rsidP="005126D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ППЭ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6DEAC2B4" w14:textId="77777777" w:rsidR="005126DE" w:rsidRDefault="005126DE" w:rsidP="005126D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выходная мощность генератора</w:t>
      </w:r>
      <w:r w:rsidRP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коэффициент усиления передающей антенны по мощности</w:t>
      </w:r>
      <w:r w:rsidRP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F-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коэффициент искажения, учитывающий реальные условия облучения.</w:t>
      </w:r>
    </w:p>
    <w:p w14:paraId="623C6A13" w14:textId="1408894B" w:rsidR="00E758D2" w:rsidRPr="00E62964" w:rsidRDefault="00713A50" w:rsidP="005126D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</w:t>
      </w:r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данно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й</w:t>
      </w:r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работ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ы</w:t>
      </w:r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первом приближении примем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F=1, </m:t>
        </m:r>
      </m:oMath>
      <w:r w:rsidR="005126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коэффициент усиления передающей антенны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=55</m:t>
        </m:r>
      </m:oMath>
      <w:r w:rsidR="002F65B4" w:rsidRPr="002F65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l=30…80,</m:t>
        </m:r>
      </m:oMath>
      <w:r w:rsidR="002F65B4" w:rsidRPr="002F65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=4.</m:t>
        </m:r>
      </m:oMath>
      <w:r w:rsidR="002F65B4" w:rsidRPr="002F65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2BE5051" w14:textId="33BB4206" w:rsidR="00AB11E6" w:rsidRDefault="00AB11E6" w:rsidP="00AB11E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3 –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</w:t>
      </w:r>
    </w:p>
    <w:tbl>
      <w:tblPr>
        <w:tblStyle w:val="a9"/>
        <w:tblW w:w="10143" w:type="dxa"/>
        <w:tblLook w:val="04A0" w:firstRow="1" w:lastRow="0" w:firstColumn="1" w:lastColumn="0" w:noHBand="0" w:noVBand="1"/>
      </w:tblPr>
      <w:tblGrid>
        <w:gridCol w:w="2070"/>
        <w:gridCol w:w="1266"/>
        <w:gridCol w:w="1367"/>
        <w:gridCol w:w="1336"/>
        <w:gridCol w:w="1368"/>
        <w:gridCol w:w="1368"/>
        <w:gridCol w:w="1368"/>
      </w:tblGrid>
      <w:tr w:rsidR="009304BD" w:rsidRPr="00F71ED1" w14:paraId="64454B7C" w14:textId="77777777" w:rsidTr="00432A93">
        <w:trPr>
          <w:trHeight w:val="775"/>
        </w:trPr>
        <w:tc>
          <w:tcPr>
            <w:tcW w:w="2235" w:type="dxa"/>
            <w:vAlign w:val="center"/>
          </w:tcPr>
          <w:p w14:paraId="137E5850" w14:textId="77777777" w:rsidR="009304BD" w:rsidRPr="00F71ED1" w:rsidRDefault="009304BD" w:rsidP="00432A93">
            <w:pPr>
              <w:tabs>
                <w:tab w:val="left" w:pos="183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F71E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923" w:type="dxa"/>
            <w:vAlign w:val="center"/>
          </w:tcPr>
          <w:p w14:paraId="710EB366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05" w:type="dxa"/>
            <w:vAlign w:val="center"/>
          </w:tcPr>
          <w:p w14:paraId="5C05550D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62" w:type="dxa"/>
            <w:vAlign w:val="center"/>
          </w:tcPr>
          <w:p w14:paraId="539CBD72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6" w:type="dxa"/>
            <w:vAlign w:val="center"/>
          </w:tcPr>
          <w:p w14:paraId="3F1CA391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06" w:type="dxa"/>
            <w:vAlign w:val="center"/>
          </w:tcPr>
          <w:p w14:paraId="48BBD3C2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6" w:type="dxa"/>
            <w:vAlign w:val="center"/>
          </w:tcPr>
          <w:p w14:paraId="68B78A66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71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9304BD" w:rsidRPr="00F71ED1" w14:paraId="7E4B2E85" w14:textId="77777777" w:rsidTr="00432A93">
        <w:trPr>
          <w:trHeight w:val="843"/>
        </w:trPr>
        <w:tc>
          <w:tcPr>
            <w:tcW w:w="2235" w:type="dxa"/>
            <w:vAlign w:val="center"/>
          </w:tcPr>
          <w:p w14:paraId="516DCB7B" w14:textId="77777777" w:rsidR="009304BD" w:rsidRPr="00F71ED1" w:rsidRDefault="003477CD" w:rsidP="00432A93">
            <w:pPr>
              <w:tabs>
                <w:tab w:val="left" w:pos="1834"/>
              </w:tabs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ППЭ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</m:t>
                  </m:r>
                </m:sub>
              </m:sSub>
            </m:oMath>
            <w:r w:rsidR="009304BD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9304BD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923" w:type="dxa"/>
            <w:vAlign w:val="center"/>
          </w:tcPr>
          <w:p w14:paraId="7C241C0D" w14:textId="7E71BCEB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0.019452</w:t>
            </w:r>
          </w:p>
        </w:tc>
        <w:tc>
          <w:tcPr>
            <w:tcW w:w="1405" w:type="dxa"/>
            <w:vAlign w:val="center"/>
          </w:tcPr>
          <w:p w14:paraId="10550DEB" w14:textId="31B8FECB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0.014291</w:t>
            </w:r>
          </w:p>
        </w:tc>
        <w:tc>
          <w:tcPr>
            <w:tcW w:w="1362" w:type="dxa"/>
            <w:vAlign w:val="center"/>
          </w:tcPr>
          <w:p w14:paraId="2A03B921" w14:textId="30327E1C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0.010942</w:t>
            </w:r>
          </w:p>
        </w:tc>
        <w:tc>
          <w:tcPr>
            <w:tcW w:w="1406" w:type="dxa"/>
            <w:vAlign w:val="center"/>
          </w:tcPr>
          <w:p w14:paraId="6BE1E8C6" w14:textId="1AABB669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0.008645</w:t>
            </w:r>
          </w:p>
        </w:tc>
        <w:tc>
          <w:tcPr>
            <w:tcW w:w="1406" w:type="dxa"/>
            <w:vAlign w:val="center"/>
          </w:tcPr>
          <w:p w14:paraId="54ABE033" w14:textId="73378C79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0.007003</w:t>
            </w:r>
          </w:p>
        </w:tc>
        <w:tc>
          <w:tcPr>
            <w:tcW w:w="1406" w:type="dxa"/>
            <w:vAlign w:val="center"/>
          </w:tcPr>
          <w:p w14:paraId="60C4F07F" w14:textId="5A4977AD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0.005787</w:t>
            </w:r>
          </w:p>
        </w:tc>
      </w:tr>
    </w:tbl>
    <w:p w14:paraId="2544A439" w14:textId="0AD85FAD" w:rsidR="009304BD" w:rsidRPr="00F71ED1" w:rsidRDefault="000A2BC6" w:rsidP="009304BD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3AA15F21" wp14:editId="7F694950">
            <wp:simplePos x="0" y="0"/>
            <wp:positionH relativeFrom="column">
              <wp:posOffset>-424180</wp:posOffset>
            </wp:positionH>
            <wp:positionV relativeFrom="paragraph">
              <wp:posOffset>1380375</wp:posOffset>
            </wp:positionV>
            <wp:extent cx="6710045" cy="3021965"/>
            <wp:effectExtent l="19050" t="19050" r="0" b="6985"/>
            <wp:wrapTight wrapText="bothSides">
              <wp:wrapPolygon edited="0">
                <wp:start x="-61" y="-136"/>
                <wp:lineTo x="-61" y="21650"/>
                <wp:lineTo x="21586" y="21650"/>
                <wp:lineTo x="21586" y="-136"/>
                <wp:lineTo x="-61" y="-136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02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W w:w="10113" w:type="dxa"/>
        <w:tblLayout w:type="fixed"/>
        <w:tblLook w:val="04A0" w:firstRow="1" w:lastRow="0" w:firstColumn="1" w:lastColumn="0" w:noHBand="0" w:noVBand="1"/>
      </w:tblPr>
      <w:tblGrid>
        <w:gridCol w:w="2093"/>
        <w:gridCol w:w="1604"/>
        <w:gridCol w:w="1604"/>
        <w:gridCol w:w="1604"/>
        <w:gridCol w:w="1604"/>
        <w:gridCol w:w="1604"/>
      </w:tblGrid>
      <w:tr w:rsidR="009304BD" w:rsidRPr="00F71ED1" w14:paraId="75ACC3C6" w14:textId="77777777" w:rsidTr="00432A93">
        <w:trPr>
          <w:trHeight w:val="667"/>
        </w:trPr>
        <w:tc>
          <w:tcPr>
            <w:tcW w:w="2093" w:type="dxa"/>
            <w:vAlign w:val="center"/>
          </w:tcPr>
          <w:p w14:paraId="555CD494" w14:textId="77777777" w:rsidR="009304BD" w:rsidRPr="00F71ED1" w:rsidRDefault="009304BD" w:rsidP="00432A93">
            <w:pPr>
              <w:tabs>
                <w:tab w:val="left" w:pos="1834"/>
              </w:tabs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F71E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Расстояние, см</w:t>
            </w:r>
          </w:p>
        </w:tc>
        <w:tc>
          <w:tcPr>
            <w:tcW w:w="1604" w:type="dxa"/>
            <w:vAlign w:val="center"/>
          </w:tcPr>
          <w:p w14:paraId="6554229B" w14:textId="77777777" w:rsidR="009304BD" w:rsidRPr="00F227CA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14:paraId="67C08346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04" w:type="dxa"/>
            <w:vAlign w:val="center"/>
          </w:tcPr>
          <w:p w14:paraId="5F791501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04" w:type="dxa"/>
            <w:vAlign w:val="center"/>
          </w:tcPr>
          <w:p w14:paraId="4327BBE0" w14:textId="77777777" w:rsidR="009304BD" w:rsidRPr="00F71ED1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04" w:type="dxa"/>
            <w:vAlign w:val="center"/>
          </w:tcPr>
          <w:p w14:paraId="665F6B85" w14:textId="77777777" w:rsidR="009304BD" w:rsidRDefault="009304BD" w:rsidP="00432A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9304BD" w:rsidRPr="00F71ED1" w14:paraId="4CB41BAE" w14:textId="77777777" w:rsidTr="00432A93">
        <w:trPr>
          <w:trHeight w:val="697"/>
        </w:trPr>
        <w:tc>
          <w:tcPr>
            <w:tcW w:w="2093" w:type="dxa"/>
            <w:vAlign w:val="center"/>
          </w:tcPr>
          <w:p w14:paraId="7FDF89CC" w14:textId="77777777" w:rsidR="009304BD" w:rsidRPr="00F71ED1" w:rsidRDefault="003477CD" w:rsidP="00432A93">
            <w:pPr>
              <w:tabs>
                <w:tab w:val="left" w:pos="183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ППЭ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Э</m:t>
                  </m:r>
                </m:sub>
              </m:sSub>
            </m:oMath>
            <w:r w:rsidR="009304BD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9304BD" w:rsidRPr="00F71ED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мВт/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604" w:type="dxa"/>
            <w:vAlign w:val="center"/>
          </w:tcPr>
          <w:p w14:paraId="3DB65584" w14:textId="52833883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0.004863</w:t>
            </w:r>
          </w:p>
        </w:tc>
        <w:tc>
          <w:tcPr>
            <w:tcW w:w="1604" w:type="dxa"/>
            <w:vAlign w:val="center"/>
          </w:tcPr>
          <w:p w14:paraId="16FB6CEA" w14:textId="6BC3E576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0.004144</w:t>
            </w:r>
          </w:p>
        </w:tc>
        <w:tc>
          <w:tcPr>
            <w:tcW w:w="1604" w:type="dxa"/>
            <w:vAlign w:val="center"/>
          </w:tcPr>
          <w:p w14:paraId="468E1D2E" w14:textId="66707BC3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0.003573</w:t>
            </w:r>
          </w:p>
        </w:tc>
        <w:tc>
          <w:tcPr>
            <w:tcW w:w="1604" w:type="dxa"/>
            <w:vAlign w:val="center"/>
          </w:tcPr>
          <w:p w14:paraId="55025530" w14:textId="7435EBA4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0.003112</w:t>
            </w:r>
          </w:p>
        </w:tc>
        <w:tc>
          <w:tcPr>
            <w:tcW w:w="1604" w:type="dxa"/>
            <w:vAlign w:val="center"/>
          </w:tcPr>
          <w:p w14:paraId="558AE65B" w14:textId="3AD33057" w:rsidR="009304BD" w:rsidRPr="00F71ED1" w:rsidRDefault="009304BD" w:rsidP="00432A93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304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0.002735</w:t>
            </w:r>
          </w:p>
        </w:tc>
      </w:tr>
    </w:tbl>
    <w:p w14:paraId="2937006D" w14:textId="2654E639" w:rsidR="00267C65" w:rsidRDefault="00267C65" w:rsidP="00267C6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048D0" w:rsidRPr="006048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График экспериментальных и теоретических значений плотности потока </w:t>
      </w:r>
      <w:r w:rsidR="006048D0">
        <w:rPr>
          <w:rFonts w:ascii="Times New Roman" w:hAnsi="Times New Roman" w:cs="Times New Roman"/>
          <w:color w:val="000000" w:themeColor="text1"/>
          <w:sz w:val="28"/>
          <w:szCs w:val="28"/>
        </w:rPr>
        <w:t>энергии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</w:t>
      </w:r>
    </w:p>
    <w:p w14:paraId="3E182519" w14:textId="4FD1265B" w:rsidR="00257402" w:rsidRDefault="00073D11" w:rsidP="000C680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</w:t>
      </w:r>
      <w:r w:rsidR="007B1A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 рис.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 видно</w:t>
      </w:r>
      <w:r w:rsidR="007B1A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что</w:t>
      </w:r>
      <w:r w:rsidR="007B1A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экспериментальные и теоретические значения плотности потока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энергии</w:t>
      </w:r>
      <w:r w:rsidR="007B1A3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дальней зоны расходятся. </w:t>
      </w:r>
      <w:r w:rsidRPr="00073D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Данная погрешность</w:t>
      </w:r>
      <w:r w:rsidR="00CF73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вероятно,</w:t>
      </w:r>
      <w:r w:rsidRPr="00073D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обусловлена выбором коэффициента искажения при расчёте</w:t>
      </w:r>
      <w:r w:rsidR="00CF73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</m:t>
            </m:r>
          </m:sub>
        </m:sSub>
      </m:oMath>
      <w:r w:rsidRPr="00073D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5A54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</w:t>
      </w:r>
      <w:r w:rsidR="005A547D" w:rsidRPr="005A54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начение коэффициента F вместо колеблющейся функции </w:t>
      </w:r>
      <w:r w:rsidR="005A547D" w:rsidRPr="00073D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первом приближении </w:t>
      </w:r>
      <w:r w:rsidR="005A547D" w:rsidRPr="005A54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принято за единицу.</w:t>
      </w:r>
    </w:p>
    <w:p w14:paraId="7F9EF656" w14:textId="77777777" w:rsidR="00073D11" w:rsidRDefault="00073D11" w:rsidP="000C680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541636" w14:textId="34820E8E" w:rsidR="000C6805" w:rsidRDefault="008373BB" w:rsidP="000C6805">
      <w:pPr>
        <w:pStyle w:val="a3"/>
        <w:numPr>
          <w:ilvl w:val="0"/>
          <w:numId w:val="6"/>
        </w:numPr>
        <w:spacing w:line="360" w:lineRule="auto"/>
        <w:ind w:left="0" w:firstLine="10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0C6805">
        <w:rPr>
          <w:rFonts w:ascii="Times New Roman" w:hAnsi="Times New Roman" w:cs="Times New Roman"/>
          <w:color w:val="000000" w:themeColor="text1"/>
          <w:sz w:val="28"/>
          <w:szCs w:val="28"/>
        </w:rPr>
        <w:t>ассчитано безопасное расстояние до антенны без экрана при используемой мощности генератора</w:t>
      </w:r>
      <w:r w:rsidR="0043066B" w:rsidRPr="00430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</m:oMath>
      <w:r w:rsidR="0043066B" w:rsidRPr="0043066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</w:t>
      </w:r>
      <w:r w:rsidR="000C68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мВт в направлении максимума излучен</w:t>
      </w:r>
      <w:r w:rsidR="0043066B">
        <w:rPr>
          <w:rFonts w:ascii="Times New Roman" w:hAnsi="Times New Roman" w:cs="Times New Roman"/>
          <w:color w:val="000000" w:themeColor="text1"/>
          <w:sz w:val="28"/>
          <w:szCs w:val="28"/>
        </w:rPr>
        <w:t>ия при предельно допустимой ППЭ:</w:t>
      </w:r>
    </w:p>
    <w:p w14:paraId="2363F5FF" w14:textId="3EEF1CB3" w:rsidR="006237B8" w:rsidRPr="00B63B3E" w:rsidRDefault="006237B8" w:rsidP="006237B8">
      <w:pPr>
        <w:spacing w:line="360" w:lineRule="auto"/>
        <w:ind w:left="106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Максимальное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ПД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не должно превышать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10 Вт*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ч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(1000 мкВт*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ч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B63B3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=4 мВт,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=55.</m:t>
        </m:r>
      </m:oMath>
    </w:p>
    <w:p w14:paraId="17E4DF33" w14:textId="12206E5F" w:rsidR="000C6805" w:rsidRPr="006237B8" w:rsidRDefault="003477CD" w:rsidP="000C6805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ППЭ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⇒l=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ППЭ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4000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∙55∙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π∙1000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≈4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,18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см</m:t>
          </m:r>
        </m:oMath>
      </m:oMathPara>
    </w:p>
    <w:p w14:paraId="4253693D" w14:textId="77777777" w:rsidR="002A6BAD" w:rsidRPr="002A6BAD" w:rsidRDefault="002A6BAD" w:rsidP="000C6805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15D5125" w14:textId="74A8C403" w:rsidR="0040372E" w:rsidRPr="00A26590" w:rsidRDefault="002A6BAD" w:rsidP="00A26590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A26590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Снятие диаграммы направленности антенны.</w:t>
      </w:r>
    </w:p>
    <w:p w14:paraId="33FED9A0" w14:textId="19FFBC0A" w:rsidR="0040372E" w:rsidRPr="0040372E" w:rsidRDefault="0040372E" w:rsidP="0040372E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4 – </w:t>
      </w:r>
      <w:r w:rsidR="00A26590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мощности </w:t>
      </w:r>
      <w:r w:rsidR="00A26590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угла поворота</w:t>
      </w:r>
    </w:p>
    <w:tbl>
      <w:tblPr>
        <w:tblStyle w:val="a9"/>
        <w:tblW w:w="10716" w:type="dxa"/>
        <w:tblInd w:w="-794" w:type="dxa"/>
        <w:tblLayout w:type="fixed"/>
        <w:tblLook w:val="04A0" w:firstRow="1" w:lastRow="0" w:firstColumn="1" w:lastColumn="0" w:noHBand="0" w:noVBand="1"/>
      </w:tblPr>
      <w:tblGrid>
        <w:gridCol w:w="2436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DD0DD4" w:rsidRPr="00C41882" w14:paraId="72A7B0D9" w14:textId="77777777" w:rsidTr="00DD0DD4">
        <w:trPr>
          <w:trHeight w:val="926"/>
        </w:trPr>
        <w:tc>
          <w:tcPr>
            <w:tcW w:w="2436" w:type="dxa"/>
            <w:vAlign w:val="center"/>
          </w:tcPr>
          <w:p w14:paraId="52EF9927" w14:textId="77777777" w:rsidR="00DA5D79" w:rsidRPr="0040372E" w:rsidRDefault="00DA5D79" w:rsidP="00DD0D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Угол поворота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°</m:t>
              </m:r>
            </m:oMath>
          </w:p>
        </w:tc>
        <w:tc>
          <w:tcPr>
            <w:tcW w:w="1035" w:type="dxa"/>
            <w:vAlign w:val="center"/>
          </w:tcPr>
          <w:p w14:paraId="62FE4AE0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35" w:type="dxa"/>
            <w:vAlign w:val="center"/>
          </w:tcPr>
          <w:p w14:paraId="508B65A4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35" w:type="dxa"/>
            <w:vAlign w:val="center"/>
          </w:tcPr>
          <w:p w14:paraId="0EC71E7F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35" w:type="dxa"/>
            <w:vAlign w:val="center"/>
          </w:tcPr>
          <w:p w14:paraId="07E9A06B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35" w:type="dxa"/>
            <w:vAlign w:val="center"/>
          </w:tcPr>
          <w:p w14:paraId="28BBD7C7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035" w:type="dxa"/>
            <w:vAlign w:val="center"/>
          </w:tcPr>
          <w:p w14:paraId="4951BBE4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035" w:type="dxa"/>
            <w:vAlign w:val="center"/>
          </w:tcPr>
          <w:p w14:paraId="5FA2086C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035" w:type="dxa"/>
            <w:vAlign w:val="center"/>
          </w:tcPr>
          <w:p w14:paraId="6629F4F8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DD0DD4" w14:paraId="55B63F1F" w14:textId="77777777" w:rsidTr="00DD0DD4">
        <w:trPr>
          <w:trHeight w:val="892"/>
        </w:trPr>
        <w:tc>
          <w:tcPr>
            <w:tcW w:w="2436" w:type="dxa"/>
            <w:vAlign w:val="center"/>
          </w:tcPr>
          <w:p w14:paraId="26385E1C" w14:textId="77777777" w:rsidR="00DA5D79" w:rsidRDefault="00DA5D79" w:rsidP="00DD0D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18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Мощность, мВт</w:t>
            </w:r>
          </w:p>
        </w:tc>
        <w:tc>
          <w:tcPr>
            <w:tcW w:w="1035" w:type="dxa"/>
            <w:vAlign w:val="center"/>
          </w:tcPr>
          <w:p w14:paraId="351F6345" w14:textId="308E183D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 w:rsidR="00DD0DD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0975</w:t>
            </w:r>
          </w:p>
        </w:tc>
        <w:tc>
          <w:tcPr>
            <w:tcW w:w="1035" w:type="dxa"/>
            <w:vAlign w:val="center"/>
          </w:tcPr>
          <w:p w14:paraId="103018A0" w14:textId="230A2691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 w:rsidR="00DD0DD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1035" w:type="dxa"/>
            <w:vAlign w:val="center"/>
          </w:tcPr>
          <w:p w14:paraId="202D5B56" w14:textId="6DF155B5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 w:rsidR="00DD0DD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425</w:t>
            </w:r>
          </w:p>
        </w:tc>
        <w:tc>
          <w:tcPr>
            <w:tcW w:w="1035" w:type="dxa"/>
            <w:vAlign w:val="center"/>
          </w:tcPr>
          <w:p w14:paraId="0715C857" w14:textId="55EC30B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 w:rsidR="00DD0DD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.</w:t>
            </w: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075</w:t>
            </w:r>
          </w:p>
        </w:tc>
        <w:tc>
          <w:tcPr>
            <w:tcW w:w="1035" w:type="dxa"/>
            <w:vAlign w:val="center"/>
          </w:tcPr>
          <w:p w14:paraId="69B359C4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vAlign w:val="center"/>
          </w:tcPr>
          <w:p w14:paraId="20879BD5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vAlign w:val="center"/>
          </w:tcPr>
          <w:p w14:paraId="0D71F5E0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vAlign w:val="center"/>
          </w:tcPr>
          <w:p w14:paraId="67F24E64" w14:textId="77777777" w:rsidR="00DA5D79" w:rsidRPr="0040372E" w:rsidRDefault="00DA5D79" w:rsidP="00DD0DD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4037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2F993181" w14:textId="77777777" w:rsidR="001568B2" w:rsidRDefault="001568B2" w:rsidP="00C41882">
      <w:pPr>
        <w:spacing w:before="24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36BE236" w14:textId="77777777" w:rsidR="001568B2" w:rsidRDefault="001568B2" w:rsidP="00C41882">
      <w:pPr>
        <w:spacing w:before="24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A70958" w14:textId="77777777" w:rsidR="001568B2" w:rsidRDefault="001568B2" w:rsidP="00C41882">
      <w:pPr>
        <w:spacing w:before="24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319F3BE" w14:textId="35F2B601" w:rsidR="0040372E" w:rsidRDefault="00C41882" w:rsidP="00C41882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FC9932" wp14:editId="423EB23A">
            <wp:simplePos x="0" y="0"/>
            <wp:positionH relativeFrom="column">
              <wp:posOffset>-422217</wp:posOffset>
            </wp:positionH>
            <wp:positionV relativeFrom="paragraph">
              <wp:posOffset>-159558</wp:posOffset>
            </wp:positionV>
            <wp:extent cx="6560185" cy="3006090"/>
            <wp:effectExtent l="19050" t="19050" r="0" b="3810"/>
            <wp:wrapTight wrapText="bothSides">
              <wp:wrapPolygon edited="0">
                <wp:start x="-63" y="-137"/>
                <wp:lineTo x="-63" y="21627"/>
                <wp:lineTo x="21577" y="21627"/>
                <wp:lineTo x="21577" y="-137"/>
                <wp:lineTo x="-63" y="-137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00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7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40372E" w:rsidRPr="00812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График зависимости мощности от </w:t>
      </w:r>
      <w:r w:rsidR="0040372E">
        <w:rPr>
          <w:rFonts w:ascii="Times New Roman" w:hAnsi="Times New Roman" w:cs="Times New Roman"/>
          <w:color w:val="000000" w:themeColor="text1"/>
          <w:sz w:val="28"/>
          <w:szCs w:val="28"/>
        </w:rPr>
        <w:t>угла поворота</w:t>
      </w:r>
    </w:p>
    <w:p w14:paraId="735F77D7" w14:textId="685146F9" w:rsidR="00E62964" w:rsidRDefault="00E62964" w:rsidP="00C41882">
      <w:pPr>
        <w:spacing w:before="24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15768D" wp14:editId="189AA246">
            <wp:extent cx="4318677" cy="4179570"/>
            <wp:effectExtent l="19050" t="1905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28" cy="4188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94686" w14:textId="2E825FA0" w:rsidR="00C36D76" w:rsidRDefault="00E62964" w:rsidP="00A00C7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="00163393" w:rsidRPr="00043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направленности антенны</w:t>
      </w:r>
    </w:p>
    <w:p w14:paraId="4A13B22F" w14:textId="5E658EE8" w:rsidR="005A547D" w:rsidRDefault="00A00C7F" w:rsidP="009A02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246">
        <w:rPr>
          <w:rFonts w:ascii="Times New Roman" w:hAnsi="Times New Roman" w:cs="Times New Roman"/>
          <w:sz w:val="28"/>
          <w:szCs w:val="28"/>
        </w:rPr>
        <w:t xml:space="preserve">Анализируя данную диаграмму, можно прийти к выводу, что при повороте источника СВЧ излучения на 25 ̊ </w:t>
      </w:r>
      <w:r w:rsidR="005A547D" w:rsidRPr="009A0246">
        <w:rPr>
          <w:rFonts w:ascii="Times New Roman" w:hAnsi="Times New Roman" w:cs="Times New Roman"/>
          <w:sz w:val="28"/>
          <w:szCs w:val="28"/>
        </w:rPr>
        <w:t>мощность падает до нуля. То есть чтобы оказаться в зоне свободной от СВЧ излучения достаточно просто отойти от него на 25 градусов.</w:t>
      </w:r>
      <w:r w:rsidR="009A0246">
        <w:rPr>
          <w:rFonts w:ascii="Times New Roman" w:hAnsi="Times New Roman" w:cs="Times New Roman"/>
          <w:sz w:val="28"/>
          <w:szCs w:val="28"/>
        </w:rPr>
        <w:t xml:space="preserve"> </w:t>
      </w:r>
      <w:r w:rsidR="005A547D" w:rsidRPr="009A0246">
        <w:rPr>
          <w:rFonts w:ascii="Times New Roman" w:hAnsi="Times New Roman" w:cs="Times New Roman"/>
          <w:sz w:val="28"/>
          <w:szCs w:val="28"/>
        </w:rPr>
        <w:t>Также, очевидно, что излучение однонаправленное, т. к. на диаграмме имеется только один главный лепесток.</w:t>
      </w:r>
    </w:p>
    <w:p w14:paraId="7928370A" w14:textId="77777777" w:rsidR="00C94040" w:rsidRPr="009A0246" w:rsidRDefault="00C94040" w:rsidP="009A02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36FDA" w14:textId="55E65400" w:rsidR="0040372E" w:rsidRPr="00113FDB" w:rsidRDefault="00C36D76" w:rsidP="00113FDB">
      <w:pPr>
        <w:pStyle w:val="a3"/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8"/>
          <w:szCs w:val="28"/>
        </w:rPr>
      </w:pPr>
      <w:r w:rsidRPr="00113FDB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28"/>
          <w:szCs w:val="28"/>
        </w:rPr>
        <w:t>Исследование защитных свойств экранов из различных материалов</w:t>
      </w:r>
    </w:p>
    <w:p w14:paraId="6D16CA9F" w14:textId="61C8EF4A" w:rsidR="002A6BAD" w:rsidRPr="00C36D76" w:rsidRDefault="00113FDB" w:rsidP="00C36D76">
      <w:pPr>
        <w:pStyle w:val="a3"/>
        <w:numPr>
          <w:ilvl w:val="0"/>
          <w:numId w:val="9"/>
        </w:numPr>
        <w:spacing w:line="360" w:lineRule="auto"/>
        <w:ind w:left="-142" w:firstLine="1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C36D76" w:rsidRPr="00C3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пределен коэффициент ослабления, </w:t>
      </w:r>
      <w:r w:rsidR="00C36D76">
        <w:rPr>
          <w:rFonts w:ascii="Times New Roman" w:hAnsi="Times New Roman" w:cs="Times New Roman"/>
          <w:color w:val="000000" w:themeColor="text1"/>
          <w:sz w:val="28"/>
          <w:szCs w:val="28"/>
        </w:rPr>
        <w:t>или экранирования излучения экранами по следующей формуле:</w:t>
      </w:r>
    </w:p>
    <w:p w14:paraId="1E681A18" w14:textId="77777777" w:rsidR="003A24C8" w:rsidRDefault="003477CD" w:rsidP="00C36D76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экр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</m:oMath>
      </m:oMathPara>
    </w:p>
    <w:p w14:paraId="1ABDC697" w14:textId="3B14355F" w:rsidR="00C36D76" w:rsidRDefault="00C36D76" w:rsidP="00C36D7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мощность без экрана,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мощность с экраном.</w:t>
      </w:r>
    </w:p>
    <w:p w14:paraId="3A5FAB04" w14:textId="4C02A653" w:rsidR="00113FDB" w:rsidRPr="00113FDB" w:rsidRDefault="00113FDB" w:rsidP="00C36D76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l=30 см,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=0.1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мВт</m:t>
          </m:r>
        </m:oMath>
      </m:oMathPara>
    </w:p>
    <w:p w14:paraId="7D784759" w14:textId="384A03B0" w:rsidR="00C36D76" w:rsidRDefault="00C36D76" w:rsidP="00C36D7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5 </w:t>
      </w:r>
      <w:r w:rsidR="00C36F50">
        <w:rPr>
          <w:rFonts w:ascii="Times New Roman" w:hAnsi="Times New Roman" w:cs="Times New Roman"/>
          <w:color w:val="000000" w:themeColor="text1"/>
          <w:sz w:val="28"/>
          <w:szCs w:val="28"/>
        </w:rPr>
        <w:t>– Значения</w:t>
      </w:r>
      <w:r w:rsidR="00D23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коэффициентов экранирования излучения различными экранами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0"/>
        <w:gridCol w:w="3030"/>
        <w:gridCol w:w="3031"/>
      </w:tblGrid>
      <w:tr w:rsidR="00D2386A" w:rsidRPr="00D45FED" w14:paraId="09B170B6" w14:textId="77777777" w:rsidTr="001B0A59">
        <w:tc>
          <w:tcPr>
            <w:tcW w:w="3510" w:type="dxa"/>
            <w:vAlign w:val="center"/>
          </w:tcPr>
          <w:p w14:paraId="0A561FE4" w14:textId="77777777" w:rsidR="00D2386A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/>
                <w:i/>
                <w:iCs/>
                <w:color w:val="000000" w:themeColor="text1"/>
                <w:sz w:val="28"/>
                <w:szCs w:val="28"/>
              </w:rPr>
              <w:t>Материал экрана</w:t>
            </w:r>
          </w:p>
        </w:tc>
        <w:tc>
          <w:tcPr>
            <w:tcW w:w="3030" w:type="dxa"/>
            <w:vAlign w:val="center"/>
          </w:tcPr>
          <w:p w14:paraId="2512195D" w14:textId="4CF48DFC" w:rsidR="00D2386A" w:rsidRPr="001B0A59" w:rsidRDefault="003477C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i/>
                <w:iCs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D45FED" w:rsidRPr="001B0A59">
              <w:rPr>
                <w:rFonts w:asciiTheme="majorHAnsi" w:eastAsiaTheme="minorEastAsia" w:hAnsiTheme="majorHAnsi" w:cstheme="majorHAnsi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D45FED" w:rsidRPr="001B0A59">
              <w:rPr>
                <w:rFonts w:asciiTheme="majorHAnsi" w:eastAsiaTheme="minorEastAsia" w:hAnsiTheme="majorHAnsi" w:cstheme="majorHAnsi"/>
                <w:b/>
                <w:i/>
                <w:iCs/>
                <w:color w:val="000000" w:themeColor="text1"/>
                <w:sz w:val="28"/>
                <w:szCs w:val="28"/>
              </w:rPr>
              <w:t>мВт</w:t>
            </w:r>
          </w:p>
        </w:tc>
        <w:tc>
          <w:tcPr>
            <w:tcW w:w="3031" w:type="dxa"/>
            <w:vAlign w:val="center"/>
          </w:tcPr>
          <w:p w14:paraId="4263CCB7" w14:textId="4D879630" w:rsidR="00D2386A" w:rsidRPr="001B0A59" w:rsidRDefault="003477C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i/>
                <w:iCs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8"/>
                        <w:szCs w:val="28"/>
                      </w:rPr>
                      <m:t>экр</m:t>
                    </m:r>
                  </m:sub>
                </m:sSub>
              </m:oMath>
            </m:oMathPara>
          </w:p>
        </w:tc>
      </w:tr>
      <w:tr w:rsidR="00D45FED" w:rsidRPr="00D45FED" w14:paraId="0498F85D" w14:textId="77777777" w:rsidTr="001B0A59">
        <w:tc>
          <w:tcPr>
            <w:tcW w:w="3510" w:type="dxa"/>
            <w:vAlign w:val="center"/>
          </w:tcPr>
          <w:p w14:paraId="773D9CA1" w14:textId="77777777" w:rsidR="00D45FED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Резина со сплошной поверхностью</w:t>
            </w:r>
          </w:p>
        </w:tc>
        <w:tc>
          <w:tcPr>
            <w:tcW w:w="3030" w:type="dxa"/>
            <w:vAlign w:val="center"/>
          </w:tcPr>
          <w:p w14:paraId="11AEB444" w14:textId="69DD97BF" w:rsidR="00D45FED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031" w:type="dxa"/>
            <w:vAlign w:val="center"/>
          </w:tcPr>
          <w:p w14:paraId="76465E34" w14:textId="77777777" w:rsidR="00D45FED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</w:t>
            </w:r>
          </w:p>
        </w:tc>
      </w:tr>
      <w:tr w:rsidR="00D45FED" w:rsidRPr="00D45FED" w14:paraId="5C2925E6" w14:textId="77777777" w:rsidTr="001B0A59">
        <w:tc>
          <w:tcPr>
            <w:tcW w:w="3510" w:type="dxa"/>
            <w:vAlign w:val="center"/>
          </w:tcPr>
          <w:p w14:paraId="7B7CCAD8" w14:textId="77777777" w:rsidR="00D45FED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Защитная ткань</w:t>
            </w:r>
          </w:p>
        </w:tc>
        <w:tc>
          <w:tcPr>
            <w:tcW w:w="3030" w:type="dxa"/>
            <w:vAlign w:val="center"/>
          </w:tcPr>
          <w:p w14:paraId="7D7EB01C" w14:textId="69F63965" w:rsidR="00D45FED" w:rsidRPr="001B0A59" w:rsidRDefault="00D45FED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0.01</w:t>
            </w:r>
            <w:r w:rsidR="00B84060"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3031" w:type="dxa"/>
            <w:vAlign w:val="center"/>
          </w:tcPr>
          <w:p w14:paraId="003714E4" w14:textId="086A7932" w:rsidR="00D45FED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5.13</w:t>
            </w:r>
          </w:p>
        </w:tc>
      </w:tr>
      <w:tr w:rsidR="00B84060" w:rsidRPr="00D45FED" w14:paraId="1E6E7F19" w14:textId="77777777" w:rsidTr="001B0A59">
        <w:tc>
          <w:tcPr>
            <w:tcW w:w="3510" w:type="dxa"/>
            <w:vAlign w:val="center"/>
          </w:tcPr>
          <w:p w14:paraId="319FD5CE" w14:textId="23701BC9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Защитная ткань 2</w:t>
            </w:r>
          </w:p>
        </w:tc>
        <w:tc>
          <w:tcPr>
            <w:tcW w:w="3030" w:type="dxa"/>
            <w:vAlign w:val="center"/>
          </w:tcPr>
          <w:p w14:paraId="5BD9FB41" w14:textId="4641C8FB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3031" w:type="dxa"/>
            <w:vAlign w:val="center"/>
          </w:tcPr>
          <w:p w14:paraId="5488C806" w14:textId="627EB240" w:rsidR="00B84060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</w:tr>
      <w:tr w:rsidR="00B84060" w:rsidRPr="00D45FED" w14:paraId="3B71ED90" w14:textId="77777777" w:rsidTr="001B0A59">
        <w:tc>
          <w:tcPr>
            <w:tcW w:w="3510" w:type="dxa"/>
            <w:vAlign w:val="center"/>
          </w:tcPr>
          <w:p w14:paraId="7E21D316" w14:textId="3AD24F83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Медная сетка (м)</w:t>
            </w:r>
          </w:p>
        </w:tc>
        <w:tc>
          <w:tcPr>
            <w:tcW w:w="3030" w:type="dxa"/>
            <w:vAlign w:val="center"/>
          </w:tcPr>
          <w:p w14:paraId="72ABFF1B" w14:textId="7777777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031" w:type="dxa"/>
            <w:vAlign w:val="center"/>
          </w:tcPr>
          <w:p w14:paraId="4B66A26C" w14:textId="7777777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</w:t>
            </w:r>
          </w:p>
        </w:tc>
      </w:tr>
      <w:tr w:rsidR="00B84060" w:rsidRPr="00D45FED" w14:paraId="58F45B6E" w14:textId="77777777" w:rsidTr="001B0A59">
        <w:tc>
          <w:tcPr>
            <w:tcW w:w="3510" w:type="dxa"/>
            <w:vAlign w:val="center"/>
          </w:tcPr>
          <w:p w14:paraId="100EB1A9" w14:textId="14C2D018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Медная сетка (с)</w:t>
            </w:r>
          </w:p>
        </w:tc>
        <w:tc>
          <w:tcPr>
            <w:tcW w:w="3030" w:type="dxa"/>
            <w:vAlign w:val="center"/>
          </w:tcPr>
          <w:p w14:paraId="1EC25020" w14:textId="1E9F8E9F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0.014</w:t>
            </w:r>
          </w:p>
        </w:tc>
        <w:tc>
          <w:tcPr>
            <w:tcW w:w="3031" w:type="dxa"/>
            <w:vAlign w:val="center"/>
          </w:tcPr>
          <w:p w14:paraId="1F88AA27" w14:textId="12445507" w:rsidR="00B84060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7.14</w:t>
            </w:r>
          </w:p>
        </w:tc>
      </w:tr>
      <w:tr w:rsidR="00B84060" w:rsidRPr="00D45FED" w14:paraId="4DBFE14D" w14:textId="77777777" w:rsidTr="001B0A59">
        <w:tc>
          <w:tcPr>
            <w:tcW w:w="3510" w:type="dxa"/>
            <w:vAlign w:val="center"/>
          </w:tcPr>
          <w:p w14:paraId="31646CD2" w14:textId="4E811DDE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Медная сетка (к)</w:t>
            </w:r>
          </w:p>
        </w:tc>
        <w:tc>
          <w:tcPr>
            <w:tcW w:w="3030" w:type="dxa"/>
            <w:vAlign w:val="center"/>
          </w:tcPr>
          <w:p w14:paraId="74AF704E" w14:textId="5C9BB430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0.057</w:t>
            </w:r>
          </w:p>
        </w:tc>
        <w:tc>
          <w:tcPr>
            <w:tcW w:w="3031" w:type="dxa"/>
            <w:vAlign w:val="center"/>
          </w:tcPr>
          <w:p w14:paraId="09744D23" w14:textId="41CF490A" w:rsidR="00B84060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1.75</w:t>
            </w:r>
          </w:p>
        </w:tc>
      </w:tr>
      <w:tr w:rsidR="00B84060" w:rsidRPr="00D45FED" w14:paraId="53EAD501" w14:textId="77777777" w:rsidTr="001B0A59">
        <w:tc>
          <w:tcPr>
            <w:tcW w:w="3510" w:type="dxa"/>
            <w:vAlign w:val="center"/>
          </w:tcPr>
          <w:p w14:paraId="06AFF242" w14:textId="7777777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Оргстекло</w:t>
            </w:r>
          </w:p>
        </w:tc>
        <w:tc>
          <w:tcPr>
            <w:tcW w:w="3030" w:type="dxa"/>
            <w:vAlign w:val="center"/>
          </w:tcPr>
          <w:p w14:paraId="26ED70F8" w14:textId="3733115B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0.06</w:t>
            </w:r>
          </w:p>
        </w:tc>
        <w:tc>
          <w:tcPr>
            <w:tcW w:w="3031" w:type="dxa"/>
            <w:vAlign w:val="center"/>
          </w:tcPr>
          <w:p w14:paraId="7E13AD43" w14:textId="51AE8C9C" w:rsidR="00B84060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1.67</w:t>
            </w:r>
          </w:p>
        </w:tc>
      </w:tr>
      <w:tr w:rsidR="00B84060" w:rsidRPr="00D45FED" w14:paraId="30564F65" w14:textId="77777777" w:rsidTr="001B0A59">
        <w:tc>
          <w:tcPr>
            <w:tcW w:w="3510" w:type="dxa"/>
            <w:vAlign w:val="center"/>
          </w:tcPr>
          <w:p w14:paraId="2986D45C" w14:textId="7777777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Оргстекло с водой</w:t>
            </w:r>
          </w:p>
        </w:tc>
        <w:tc>
          <w:tcPr>
            <w:tcW w:w="3030" w:type="dxa"/>
            <w:vAlign w:val="center"/>
          </w:tcPr>
          <w:p w14:paraId="348D9581" w14:textId="3D2DA8ED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031" w:type="dxa"/>
            <w:vAlign w:val="center"/>
          </w:tcPr>
          <w:p w14:paraId="36AD45AA" w14:textId="1BB64FE9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</w:t>
            </w:r>
          </w:p>
        </w:tc>
      </w:tr>
      <w:tr w:rsidR="00B84060" w:rsidRPr="00D45FED" w14:paraId="41DE5CDC" w14:textId="77777777" w:rsidTr="001B0A59">
        <w:tc>
          <w:tcPr>
            <w:tcW w:w="3510" w:type="dxa"/>
            <w:vAlign w:val="center"/>
          </w:tcPr>
          <w:p w14:paraId="40542DB8" w14:textId="7777777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Резина</w:t>
            </w:r>
          </w:p>
        </w:tc>
        <w:tc>
          <w:tcPr>
            <w:tcW w:w="3030" w:type="dxa"/>
            <w:vAlign w:val="center"/>
          </w:tcPr>
          <w:p w14:paraId="786ABBCA" w14:textId="5A7F2A74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3031" w:type="dxa"/>
            <w:vAlign w:val="center"/>
          </w:tcPr>
          <w:p w14:paraId="31B32D51" w14:textId="0D675F75" w:rsidR="00B84060" w:rsidRPr="001B0A59" w:rsidRDefault="001B0A59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2.5</w:t>
            </w:r>
          </w:p>
        </w:tc>
      </w:tr>
      <w:tr w:rsidR="00B84060" w:rsidRPr="00D45FED" w14:paraId="3445A995" w14:textId="77777777" w:rsidTr="001B0A59">
        <w:tc>
          <w:tcPr>
            <w:tcW w:w="3510" w:type="dxa"/>
            <w:vAlign w:val="center"/>
          </w:tcPr>
          <w:p w14:paraId="7DF32D83" w14:textId="4C678A57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Резина простая металлизированная</w:t>
            </w:r>
          </w:p>
        </w:tc>
        <w:tc>
          <w:tcPr>
            <w:tcW w:w="3030" w:type="dxa"/>
            <w:vAlign w:val="center"/>
          </w:tcPr>
          <w:p w14:paraId="7525F7CB" w14:textId="3B32FB7B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031" w:type="dxa"/>
            <w:vAlign w:val="center"/>
          </w:tcPr>
          <w:p w14:paraId="4CA014AA" w14:textId="2DE6694A" w:rsidR="00B84060" w:rsidRPr="001B0A59" w:rsidRDefault="00B84060" w:rsidP="001B0A59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B0A5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</w:t>
            </w:r>
          </w:p>
        </w:tc>
      </w:tr>
    </w:tbl>
    <w:p w14:paraId="6A4FD751" w14:textId="309CE785" w:rsidR="00D2386A" w:rsidRDefault="00D2386A" w:rsidP="00C36D7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E4BB6" w14:textId="304E4100" w:rsidR="00991E30" w:rsidRPr="00991E30" w:rsidRDefault="00991E30" w:rsidP="00C36D7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представленной таблице можно составить список материалов от лучшего к худшему</w:t>
      </w:r>
      <w:r w:rsidRPr="00991E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4AC8B5" w14:textId="09A112F2" w:rsidR="005A547D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Оргстекло с водой, Резина простая металлизированная, Резина со сплошной поверхностью, Медная сетка (м)</w:t>
      </w:r>
    </w:p>
    <w:p w14:paraId="0E1B37E2" w14:textId="50A76EE3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Медная сетка (с)</w:t>
      </w:r>
    </w:p>
    <w:p w14:paraId="4255EB29" w14:textId="70335E59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Защитная ткань</w:t>
      </w:r>
    </w:p>
    <w:p w14:paraId="7DB77DF4" w14:textId="4FA54466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Резина</w:t>
      </w:r>
    </w:p>
    <w:p w14:paraId="123DD6BF" w14:textId="77B41F57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Защитная ткань 2</w:t>
      </w:r>
    </w:p>
    <w:p w14:paraId="542356D9" w14:textId="79529F3C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Медная сетка (к)</w:t>
      </w:r>
    </w:p>
    <w:p w14:paraId="71B3B070" w14:textId="60C7DE9F" w:rsidR="00991E30" w:rsidRPr="00991E30" w:rsidRDefault="00991E30" w:rsidP="00991E3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Оргстекло</w:t>
      </w:r>
    </w:p>
    <w:p w14:paraId="442F880A" w14:textId="6D31F5D5" w:rsidR="00991E30" w:rsidRDefault="00991E30" w:rsidP="00991E3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91E30">
        <w:rPr>
          <w:rFonts w:ascii="Times New Roman" w:hAnsi="Times New Roman" w:cs="Times New Roman"/>
          <w:color w:val="000000" w:themeColor="text1"/>
          <w:sz w:val="28"/>
          <w:szCs w:val="28"/>
        </w:rPr>
        <w:t>Как видно лучшие результаты по защите от СВЧ излучения имеют: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32FB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ргстекло с водой, </w:t>
      </w:r>
      <w:r w:rsidR="00D732FB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езина простая металлизированная, </w:t>
      </w:r>
      <w:r w:rsidR="00D732FB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езина со сплошной поверхностью, </w:t>
      </w:r>
      <w:r w:rsidR="00D732FB">
        <w:rPr>
          <w:rFonts w:ascii="Times New Roman" w:hAnsi="Times New Roman" w:cs="Times New Roman"/>
          <w:bCs/>
          <w:color w:val="000000"/>
          <w:sz w:val="28"/>
          <w:szCs w:val="28"/>
        </w:rPr>
        <w:t>м</w:t>
      </w:r>
      <w:r w:rsidRPr="00991E30">
        <w:rPr>
          <w:rFonts w:ascii="Times New Roman" w:hAnsi="Times New Roman" w:cs="Times New Roman"/>
          <w:bCs/>
          <w:color w:val="000000"/>
          <w:sz w:val="28"/>
          <w:szCs w:val="28"/>
        </w:rPr>
        <w:t>едная сетка (м)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 В то время, как у оргстекла и крупной медной сетки плохие показатели защиты и использовать их не рекомендуется.</w:t>
      </w:r>
    </w:p>
    <w:p w14:paraId="675C032A" w14:textId="0F3D2CF0" w:rsidR="00FD6E3B" w:rsidRPr="0065508B" w:rsidRDefault="00FD6E3B" w:rsidP="00991E30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08B">
        <w:rPr>
          <w:rFonts w:ascii="Times New Roman" w:hAnsi="Times New Roman" w:cs="Times New Roman"/>
          <w:bCs/>
          <w:sz w:val="28"/>
          <w:szCs w:val="28"/>
        </w:rPr>
        <w:t>Существуют 2 типа экранов: отражающие и поглощающие. В нашем случае к поглощающим относится</w:t>
      </w:r>
      <w:r w:rsidR="007C2A0A" w:rsidRPr="0065508B">
        <w:rPr>
          <w:rFonts w:ascii="Times New Roman" w:hAnsi="Times New Roman" w:cs="Times New Roman"/>
          <w:bCs/>
          <w:sz w:val="28"/>
          <w:szCs w:val="28"/>
        </w:rPr>
        <w:t>:</w:t>
      </w:r>
      <w:r w:rsidRPr="0065508B">
        <w:rPr>
          <w:rFonts w:ascii="Times New Roman" w:hAnsi="Times New Roman" w:cs="Times New Roman"/>
          <w:bCs/>
          <w:sz w:val="28"/>
          <w:szCs w:val="28"/>
        </w:rPr>
        <w:t xml:space="preserve"> резина, </w:t>
      </w:r>
      <w:r w:rsidR="0065508B" w:rsidRPr="0065508B">
        <w:rPr>
          <w:rFonts w:ascii="Times New Roman" w:hAnsi="Times New Roman" w:cs="Times New Roman"/>
          <w:bCs/>
          <w:sz w:val="28"/>
          <w:szCs w:val="28"/>
        </w:rPr>
        <w:t xml:space="preserve">оргстекло, </w:t>
      </w:r>
      <w:r w:rsidRPr="0065508B">
        <w:rPr>
          <w:rFonts w:ascii="Times New Roman" w:hAnsi="Times New Roman" w:cs="Times New Roman"/>
          <w:bCs/>
          <w:sz w:val="28"/>
          <w:szCs w:val="28"/>
        </w:rPr>
        <w:t>оргстекло с водой</w:t>
      </w:r>
      <w:r w:rsidR="00D732FB" w:rsidRPr="0065508B">
        <w:rPr>
          <w:rFonts w:ascii="Times New Roman" w:hAnsi="Times New Roman" w:cs="Times New Roman"/>
          <w:bCs/>
          <w:sz w:val="28"/>
          <w:szCs w:val="28"/>
        </w:rPr>
        <w:t xml:space="preserve">, а к отражающим </w:t>
      </w:r>
      <w:r w:rsidR="00D7111A" w:rsidRPr="0065508B">
        <w:rPr>
          <w:rFonts w:ascii="Times New Roman" w:hAnsi="Times New Roman" w:cs="Times New Roman"/>
          <w:bCs/>
          <w:sz w:val="28"/>
          <w:szCs w:val="28"/>
        </w:rPr>
        <w:t xml:space="preserve">медные </w:t>
      </w:r>
      <w:r w:rsidR="00F74386" w:rsidRPr="0065508B">
        <w:rPr>
          <w:rFonts w:ascii="Times New Roman" w:hAnsi="Times New Roman" w:cs="Times New Roman"/>
          <w:bCs/>
          <w:sz w:val="28"/>
          <w:szCs w:val="28"/>
        </w:rPr>
        <w:t>сет</w:t>
      </w:r>
      <w:r w:rsidR="00D7111A" w:rsidRPr="0065508B">
        <w:rPr>
          <w:rFonts w:ascii="Times New Roman" w:hAnsi="Times New Roman" w:cs="Times New Roman"/>
          <w:bCs/>
          <w:sz w:val="28"/>
          <w:szCs w:val="28"/>
        </w:rPr>
        <w:t>ки</w:t>
      </w:r>
      <w:r w:rsidR="00C41B97" w:rsidRPr="0065508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B6E36" w:rsidRPr="0065508B">
        <w:rPr>
          <w:rFonts w:ascii="Times New Roman" w:hAnsi="Times New Roman" w:cs="Times New Roman"/>
          <w:bCs/>
          <w:sz w:val="28"/>
          <w:szCs w:val="28"/>
        </w:rPr>
        <w:t>защитная ткань</w:t>
      </w:r>
      <w:r w:rsidR="00D732FB" w:rsidRPr="0065508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25ECEDC" w14:textId="3E818F00" w:rsidR="00D732FB" w:rsidRDefault="00D732FB" w:rsidP="00991E30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250C">
        <w:rPr>
          <w:rFonts w:ascii="Times New Roman" w:eastAsia="Calibri" w:hAnsi="Times New Roman" w:cs="Times New Roman"/>
          <w:sz w:val="28"/>
          <w:szCs w:val="28"/>
        </w:rPr>
        <w:t>Механизм поглощения полей диэлектрическими экранами основан на поляризации молекул в них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C2A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B02F2" w:rsidRPr="00FB02F2">
        <w:rPr>
          <w:rFonts w:ascii="Times New Roman" w:eastAsia="Calibri" w:hAnsi="Times New Roman" w:cs="Times New Roman"/>
          <w:sz w:val="28"/>
          <w:szCs w:val="28"/>
        </w:rPr>
        <w:t>В полостях с жидкостями (оргстекло) происходит нагрев в результате поляризации (диполи колеблются). Диэлектрические потери определяются сдвигом фазы поляризации. Также как поглощающий экран используют резину, которая является диэлектриком. Проходя через него часть энергии теряется, а значит волна затухает.</w:t>
      </w:r>
    </w:p>
    <w:p w14:paraId="304715B8" w14:textId="62659245" w:rsidR="005A547D" w:rsidRDefault="00D732FB" w:rsidP="007C2A0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Механизм отражения полей металлизированными экранами состоит в том, что под действием электромагнитного поля в материале экрана возникают вихревые токи, которые наводят в нем противодействующ</w:t>
      </w:r>
      <w:r w:rsidR="00F74386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е поле.</w:t>
      </w:r>
      <w:r w:rsidR="00163318">
        <w:rPr>
          <w:rFonts w:ascii="Times New Roman" w:eastAsia="Calibri" w:hAnsi="Times New Roman" w:cs="Times New Roman"/>
          <w:sz w:val="28"/>
          <w:szCs w:val="28"/>
        </w:rPr>
        <w:t xml:space="preserve"> Эти поля имеют противоположные фазы и результирующ</w:t>
      </w:r>
      <w:r w:rsidR="007C2A0A">
        <w:rPr>
          <w:rFonts w:ascii="Times New Roman" w:eastAsia="Calibri" w:hAnsi="Times New Roman" w:cs="Times New Roman"/>
          <w:sz w:val="28"/>
          <w:szCs w:val="28"/>
        </w:rPr>
        <w:t xml:space="preserve">ее </w:t>
      </w:r>
      <w:r w:rsidR="00163318">
        <w:rPr>
          <w:rFonts w:ascii="Times New Roman" w:eastAsia="Calibri" w:hAnsi="Times New Roman" w:cs="Times New Roman"/>
          <w:sz w:val="28"/>
          <w:szCs w:val="28"/>
        </w:rPr>
        <w:t>поле быстро затухает</w:t>
      </w:r>
      <w:r w:rsidR="007C2A0A">
        <w:rPr>
          <w:rFonts w:ascii="Times New Roman" w:eastAsia="Calibri" w:hAnsi="Times New Roman" w:cs="Times New Roman"/>
          <w:sz w:val="28"/>
          <w:szCs w:val="28"/>
        </w:rPr>
        <w:t xml:space="preserve"> в материале</w:t>
      </w:r>
      <w:r w:rsidR="00C94040">
        <w:rPr>
          <w:rFonts w:ascii="Times New Roman" w:eastAsia="Calibri" w:hAnsi="Times New Roman" w:cs="Times New Roman"/>
          <w:sz w:val="28"/>
          <w:szCs w:val="28"/>
        </w:rPr>
        <w:t xml:space="preserve"> экрана</w:t>
      </w:r>
      <w:r w:rsidR="0016331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A8E22B" w14:textId="16D475E5" w:rsidR="007C2A0A" w:rsidRPr="007C2A0A" w:rsidRDefault="007C2A0A" w:rsidP="007C2A0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7197326" w14:textId="77777777" w:rsidR="0080678E" w:rsidRDefault="008335DD" w:rsidP="003A24C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335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</w:p>
    <w:p w14:paraId="3D1D83A8" w14:textId="133443CB" w:rsidR="00432A93" w:rsidRDefault="008335DD" w:rsidP="0080678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335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Звонок на мобильный телефон</w:t>
      </w:r>
    </w:p>
    <w:p w14:paraId="69FA1999" w14:textId="7358B1B6" w:rsidR="008335DD" w:rsidRPr="0040372E" w:rsidRDefault="008335DD" w:rsidP="008335DD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мощности от угла поворота</w:t>
      </w:r>
    </w:p>
    <w:tbl>
      <w:tblPr>
        <w:tblStyle w:val="a9"/>
        <w:tblW w:w="11200" w:type="dxa"/>
        <w:tblInd w:w="-1094" w:type="dxa"/>
        <w:tblLayout w:type="fixed"/>
        <w:tblLook w:val="04A0" w:firstRow="1" w:lastRow="0" w:firstColumn="1" w:lastColumn="0" w:noHBand="0" w:noVBand="1"/>
      </w:tblPr>
      <w:tblGrid>
        <w:gridCol w:w="2525"/>
        <w:gridCol w:w="945"/>
        <w:gridCol w:w="818"/>
        <w:gridCol w:w="988"/>
        <w:gridCol w:w="986"/>
        <w:gridCol w:w="986"/>
        <w:gridCol w:w="988"/>
        <w:gridCol w:w="986"/>
        <w:gridCol w:w="986"/>
        <w:gridCol w:w="986"/>
        <w:gridCol w:w="6"/>
      </w:tblGrid>
      <w:tr w:rsidR="0008746A" w:rsidRPr="00CB268B" w14:paraId="1F756381" w14:textId="77777777" w:rsidTr="00CB268B">
        <w:trPr>
          <w:trHeight w:val="719"/>
        </w:trPr>
        <w:tc>
          <w:tcPr>
            <w:tcW w:w="2525" w:type="dxa"/>
            <w:vAlign w:val="center"/>
          </w:tcPr>
          <w:p w14:paraId="615FA1CD" w14:textId="33584863" w:rsidR="0008746A" w:rsidRPr="00CB268B" w:rsidRDefault="00FA4F52" w:rsidP="00CB268B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</w:rPr>
            </w:pPr>
            <w:r w:rsidRPr="00CB268B"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2751" w:type="dxa"/>
            <w:gridSpan w:val="3"/>
            <w:vAlign w:val="center"/>
          </w:tcPr>
          <w:p w14:paraId="5D408468" w14:textId="6D9D2C63" w:rsidR="0008746A" w:rsidRPr="00CB268B" w:rsidRDefault="00FA4F52" w:rsidP="00CB268B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</w:pPr>
            <w:r w:rsidRPr="00CB268B"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  <w:t>Даниил</w:t>
            </w:r>
          </w:p>
        </w:tc>
        <w:tc>
          <w:tcPr>
            <w:tcW w:w="2960" w:type="dxa"/>
            <w:gridSpan w:val="3"/>
            <w:vAlign w:val="center"/>
          </w:tcPr>
          <w:p w14:paraId="36387346" w14:textId="1191CB20" w:rsidR="0008746A" w:rsidRPr="00CB268B" w:rsidRDefault="00FA4F52" w:rsidP="00CB268B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</w:pPr>
            <w:r w:rsidRPr="00CB268B"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  <w:t>Д</w:t>
            </w:r>
            <w:r w:rsidR="0008746A" w:rsidRPr="00CB268B"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  <w:t>митрий</w:t>
            </w:r>
          </w:p>
        </w:tc>
        <w:tc>
          <w:tcPr>
            <w:tcW w:w="2964" w:type="dxa"/>
            <w:gridSpan w:val="4"/>
            <w:vAlign w:val="center"/>
          </w:tcPr>
          <w:p w14:paraId="461B46BC" w14:textId="40B2FD2F" w:rsidR="0008746A" w:rsidRPr="00CB268B" w:rsidRDefault="0008746A" w:rsidP="00CB268B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B268B">
              <w:rPr>
                <w:rFonts w:asciiTheme="majorHAnsi" w:hAnsiTheme="majorHAnsi" w:cstheme="majorHAnsi"/>
                <w:i/>
                <w:iCs/>
                <w:sz w:val="28"/>
                <w:szCs w:val="28"/>
                <w:lang w:eastAsia="ru-RU"/>
              </w:rPr>
              <w:t>Константин</w:t>
            </w:r>
          </w:p>
        </w:tc>
      </w:tr>
      <w:tr w:rsidR="00C16C96" w:rsidRPr="00CB268B" w14:paraId="64F75721" w14:textId="253AF250" w:rsidTr="00CB268B">
        <w:trPr>
          <w:gridAfter w:val="1"/>
          <w:wAfter w:w="6" w:type="dxa"/>
          <w:trHeight w:val="719"/>
        </w:trPr>
        <w:tc>
          <w:tcPr>
            <w:tcW w:w="2525" w:type="dxa"/>
            <w:vAlign w:val="center"/>
          </w:tcPr>
          <w:p w14:paraId="3AB4E4E3" w14:textId="460796AB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CB268B"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</w:rPr>
              <w:t>Угол поворота</w:t>
            </w:r>
            <w:r w:rsidRPr="00CB268B"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  <w:lang w:val="en-US"/>
                </w:rPr>
                <m:t>°</m:t>
              </m:r>
            </m:oMath>
          </w:p>
        </w:tc>
        <w:tc>
          <w:tcPr>
            <w:tcW w:w="945" w:type="dxa"/>
            <w:vAlign w:val="center"/>
          </w:tcPr>
          <w:p w14:paraId="48BDBE4B" w14:textId="5C39F51B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8" w:type="dxa"/>
            <w:vAlign w:val="center"/>
          </w:tcPr>
          <w:p w14:paraId="323A1751" w14:textId="4CE7D68E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88" w:type="dxa"/>
            <w:vAlign w:val="center"/>
          </w:tcPr>
          <w:p w14:paraId="799D509E" w14:textId="66CEFED9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86" w:type="dxa"/>
            <w:vAlign w:val="center"/>
          </w:tcPr>
          <w:p w14:paraId="232AC791" w14:textId="438721CF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3B36DD6B" w14:textId="6C8FC2B1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88" w:type="dxa"/>
            <w:vAlign w:val="center"/>
          </w:tcPr>
          <w:p w14:paraId="42D9203F" w14:textId="72BA240C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86" w:type="dxa"/>
            <w:vAlign w:val="center"/>
          </w:tcPr>
          <w:p w14:paraId="1EB6EA94" w14:textId="7C73DDDA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6A51F380" w14:textId="2631D850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986" w:type="dxa"/>
            <w:vAlign w:val="center"/>
          </w:tcPr>
          <w:p w14:paraId="616E9C56" w14:textId="49CA2E42" w:rsidR="008335DD" w:rsidRPr="00CB268B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CB268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180</w:t>
            </w:r>
          </w:p>
        </w:tc>
      </w:tr>
      <w:tr w:rsidR="008335DD" w:rsidRPr="005068C2" w14:paraId="11971774" w14:textId="6B706EB3" w:rsidTr="00CB268B">
        <w:trPr>
          <w:gridAfter w:val="1"/>
          <w:wAfter w:w="6" w:type="dxa"/>
          <w:trHeight w:val="694"/>
        </w:trPr>
        <w:tc>
          <w:tcPr>
            <w:tcW w:w="2525" w:type="dxa"/>
            <w:vAlign w:val="center"/>
          </w:tcPr>
          <w:p w14:paraId="7FD680D3" w14:textId="3033DD36" w:rsidR="008335DD" w:rsidRPr="005068C2" w:rsidRDefault="00CB268B" w:rsidP="00CB268B">
            <w:pPr>
              <w:spacing w:line="360" w:lineRule="auto"/>
              <w:jc w:val="center"/>
              <w:rPr>
                <w:rFonts w:asciiTheme="majorHAnsi" w:eastAsiaTheme="minorEastAsia" w:hAnsiTheme="majorHAnsi" w:cstheme="majorHAnsi"/>
                <w:i/>
                <w:iCs/>
                <w:color w:val="000000" w:themeColor="text1"/>
                <w:sz w:val="28"/>
                <w:szCs w:val="28"/>
              </w:rPr>
            </w:pPr>
            <w:r w:rsidRPr="005068C2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  <w:t>Сила тока</w:t>
            </w:r>
            <w:r w:rsidR="008335DD" w:rsidRPr="005068C2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  <w:t>, м</w:t>
            </w:r>
            <w:r w:rsidRPr="005068C2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  <w:t>кА</w:t>
            </w:r>
          </w:p>
        </w:tc>
        <w:tc>
          <w:tcPr>
            <w:tcW w:w="945" w:type="dxa"/>
            <w:vAlign w:val="center"/>
          </w:tcPr>
          <w:p w14:paraId="631917CF" w14:textId="68A49FF2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4.5</w:t>
            </w:r>
          </w:p>
        </w:tc>
        <w:tc>
          <w:tcPr>
            <w:tcW w:w="818" w:type="dxa"/>
            <w:vAlign w:val="center"/>
          </w:tcPr>
          <w:p w14:paraId="54B35576" w14:textId="1FDB19C3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8" w:type="dxa"/>
            <w:vAlign w:val="center"/>
          </w:tcPr>
          <w:p w14:paraId="7EE273F8" w14:textId="20A03207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vAlign w:val="center"/>
          </w:tcPr>
          <w:p w14:paraId="5087E4B5" w14:textId="2C3D3C78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vAlign w:val="center"/>
          </w:tcPr>
          <w:p w14:paraId="085DD816" w14:textId="2ACC1F76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88" w:type="dxa"/>
            <w:vAlign w:val="center"/>
          </w:tcPr>
          <w:p w14:paraId="13377FCA" w14:textId="0DBD3419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8.5</w:t>
            </w:r>
          </w:p>
        </w:tc>
        <w:tc>
          <w:tcPr>
            <w:tcW w:w="986" w:type="dxa"/>
            <w:vAlign w:val="center"/>
          </w:tcPr>
          <w:p w14:paraId="532E19E9" w14:textId="23E8956B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vAlign w:val="center"/>
          </w:tcPr>
          <w:p w14:paraId="2AA4DBF5" w14:textId="4F65FF15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5353B29A" w14:textId="32748FCB" w:rsidR="008335DD" w:rsidRPr="005068C2" w:rsidRDefault="008335DD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3.5</w:t>
            </w:r>
          </w:p>
        </w:tc>
      </w:tr>
      <w:tr w:rsidR="00CB268B" w:rsidRPr="005068C2" w14:paraId="0214F8C3" w14:textId="77777777" w:rsidTr="00CB268B">
        <w:trPr>
          <w:gridAfter w:val="1"/>
          <w:wAfter w:w="6" w:type="dxa"/>
          <w:trHeight w:val="694"/>
        </w:trPr>
        <w:tc>
          <w:tcPr>
            <w:tcW w:w="2525" w:type="dxa"/>
            <w:vAlign w:val="center"/>
          </w:tcPr>
          <w:p w14:paraId="563F9FF0" w14:textId="3AC428B5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  <w:t>ППЭ, мВт/см2</w:t>
            </w:r>
          </w:p>
        </w:tc>
        <w:tc>
          <w:tcPr>
            <w:tcW w:w="945" w:type="dxa"/>
            <w:vAlign w:val="center"/>
          </w:tcPr>
          <w:p w14:paraId="61E7A6C2" w14:textId="58626FA6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</w:t>
            </w: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.575</w:t>
            </w:r>
          </w:p>
        </w:tc>
        <w:tc>
          <w:tcPr>
            <w:tcW w:w="818" w:type="dxa"/>
            <w:vAlign w:val="center"/>
          </w:tcPr>
          <w:p w14:paraId="0EF541E3" w14:textId="125A74DC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8" w:type="dxa"/>
            <w:vAlign w:val="center"/>
          </w:tcPr>
          <w:p w14:paraId="71ED5A08" w14:textId="53891560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2.1</w:t>
            </w:r>
          </w:p>
        </w:tc>
        <w:tc>
          <w:tcPr>
            <w:tcW w:w="986" w:type="dxa"/>
            <w:vAlign w:val="center"/>
          </w:tcPr>
          <w:p w14:paraId="39A3EA6E" w14:textId="4AE7C1F3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1.05</w:t>
            </w:r>
          </w:p>
        </w:tc>
        <w:tc>
          <w:tcPr>
            <w:tcW w:w="986" w:type="dxa"/>
            <w:vAlign w:val="center"/>
          </w:tcPr>
          <w:p w14:paraId="60654BCF" w14:textId="3808659D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8" w:type="dxa"/>
            <w:vAlign w:val="center"/>
          </w:tcPr>
          <w:p w14:paraId="291A39D7" w14:textId="7CCB9429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2.975</w:t>
            </w:r>
          </w:p>
        </w:tc>
        <w:tc>
          <w:tcPr>
            <w:tcW w:w="986" w:type="dxa"/>
            <w:vAlign w:val="center"/>
          </w:tcPr>
          <w:p w14:paraId="6E29A752" w14:textId="5877E408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2.1</w:t>
            </w:r>
          </w:p>
        </w:tc>
        <w:tc>
          <w:tcPr>
            <w:tcW w:w="986" w:type="dxa"/>
            <w:vAlign w:val="center"/>
          </w:tcPr>
          <w:p w14:paraId="4F04FA29" w14:textId="3341CBE1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0CFDDD06" w14:textId="39FEF127" w:rsidR="00CB268B" w:rsidRPr="005068C2" w:rsidRDefault="00CB268B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ru-RU"/>
              </w:rPr>
              <w:t>1.225</w:t>
            </w:r>
          </w:p>
        </w:tc>
      </w:tr>
      <w:tr w:rsidR="00A843E1" w:rsidRPr="005068C2" w14:paraId="50581D01" w14:textId="77777777" w:rsidTr="00CB268B">
        <w:trPr>
          <w:gridAfter w:val="1"/>
          <w:wAfter w:w="6" w:type="dxa"/>
          <w:trHeight w:val="694"/>
        </w:trPr>
        <w:tc>
          <w:tcPr>
            <w:tcW w:w="2525" w:type="dxa"/>
            <w:vAlign w:val="center"/>
          </w:tcPr>
          <w:p w14:paraId="731E9DAE" w14:textId="740A5BE8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ru-RU"/>
              </w:rPr>
              <w:t xml:space="preserve">ЭЭ, </w:t>
            </w:r>
            <w:r w:rsidRPr="005068C2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мкВт·ч/см2</w:t>
            </w:r>
          </w:p>
        </w:tc>
        <w:tc>
          <w:tcPr>
            <w:tcW w:w="945" w:type="dxa"/>
            <w:vAlign w:val="center"/>
          </w:tcPr>
          <w:p w14:paraId="789407A8" w14:textId="5AF8EB61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13.125</w:t>
            </w:r>
          </w:p>
        </w:tc>
        <w:tc>
          <w:tcPr>
            <w:tcW w:w="818" w:type="dxa"/>
            <w:vAlign w:val="center"/>
          </w:tcPr>
          <w:p w14:paraId="61F6A427" w14:textId="1A6ABD6F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8" w:type="dxa"/>
            <w:vAlign w:val="center"/>
          </w:tcPr>
          <w:p w14:paraId="4E044A34" w14:textId="1D640BB0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17.5</w:t>
            </w:r>
          </w:p>
        </w:tc>
        <w:tc>
          <w:tcPr>
            <w:tcW w:w="986" w:type="dxa"/>
            <w:vAlign w:val="center"/>
          </w:tcPr>
          <w:p w14:paraId="159F8529" w14:textId="55444586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8.75</w:t>
            </w:r>
          </w:p>
        </w:tc>
        <w:tc>
          <w:tcPr>
            <w:tcW w:w="986" w:type="dxa"/>
            <w:vAlign w:val="center"/>
          </w:tcPr>
          <w:p w14:paraId="23C42853" w14:textId="662053E3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58.3</w:t>
            </w:r>
          </w:p>
        </w:tc>
        <w:tc>
          <w:tcPr>
            <w:tcW w:w="988" w:type="dxa"/>
            <w:vAlign w:val="center"/>
          </w:tcPr>
          <w:p w14:paraId="374BB4FF" w14:textId="6584FD38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24.8</w:t>
            </w:r>
          </w:p>
        </w:tc>
        <w:tc>
          <w:tcPr>
            <w:tcW w:w="986" w:type="dxa"/>
            <w:vAlign w:val="center"/>
          </w:tcPr>
          <w:p w14:paraId="6E6B60FE" w14:textId="0A0E6F11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17.5</w:t>
            </w:r>
          </w:p>
        </w:tc>
        <w:tc>
          <w:tcPr>
            <w:tcW w:w="986" w:type="dxa"/>
            <w:vAlign w:val="center"/>
          </w:tcPr>
          <w:p w14:paraId="2874DF9E" w14:textId="66C79546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26B3873E" w14:textId="7F0D5272" w:rsidR="00A843E1" w:rsidRPr="005068C2" w:rsidRDefault="00A843E1" w:rsidP="00CB268B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</w:pPr>
            <w:r w:rsidRPr="005068C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ru-RU"/>
              </w:rPr>
              <w:t>10.2</w:t>
            </w:r>
          </w:p>
        </w:tc>
      </w:tr>
    </w:tbl>
    <w:p w14:paraId="33FB8F2A" w14:textId="77777777" w:rsidR="004B07D3" w:rsidRPr="005068C2" w:rsidRDefault="004B07D3" w:rsidP="00C16C9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561DF" w14:textId="1FE23D66" w:rsidR="00A843E1" w:rsidRDefault="00204FAE" w:rsidP="00C16C9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8C2">
        <w:rPr>
          <w:rFonts w:ascii="Times New Roman" w:hAnsi="Times New Roman" w:cs="Times New Roman"/>
          <w:color w:val="000000"/>
          <w:sz w:val="28"/>
          <w:szCs w:val="28"/>
        </w:rPr>
        <w:t>Данные значения ППЭ были зафиксированы в первые секунды звонка</w:t>
      </w:r>
      <w:r w:rsidR="00A843E1" w:rsidRPr="005068C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 после чего они уменьшались до нуля. </w:t>
      </w:r>
      <w:r w:rsidR="00A843E1" w:rsidRPr="005068C2">
        <w:rPr>
          <w:rFonts w:ascii="Times New Roman" w:hAnsi="Times New Roman" w:cs="Times New Roman"/>
          <w:color w:val="000000"/>
          <w:sz w:val="28"/>
          <w:szCs w:val="28"/>
        </w:rPr>
        <w:t>Поэтому решено было рассчитать энергетическую экспозицию за 3 секунды, когда ППЭ было отличным от нуля. Норма ЭЭ – 200 мкВт</w:t>
      </w:r>
      <w:r w:rsidR="005E1771" w:rsidRPr="005068C2">
        <w:rPr>
          <w:rFonts w:asciiTheme="majorHAnsi" w:hAnsiTheme="majorHAnsi" w:cstheme="majorHAnsi"/>
          <w:color w:val="000000"/>
          <w:sz w:val="28"/>
          <w:szCs w:val="28"/>
        </w:rPr>
        <w:t>·</w:t>
      </w:r>
      <w:r w:rsidR="00A843E1"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ч/см2. </w:t>
      </w:r>
      <w:r w:rsidR="005E1771" w:rsidRPr="005068C2">
        <w:rPr>
          <w:rFonts w:ascii="Times New Roman" w:hAnsi="Times New Roman" w:cs="Times New Roman"/>
          <w:color w:val="000000"/>
          <w:sz w:val="28"/>
          <w:szCs w:val="28"/>
        </w:rPr>
        <w:t>По полученным расчётам, один звонок в час полностью безопасен, но если Даниил</w:t>
      </w:r>
      <w:r w:rsidR="005851F2"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 совершит больше 15 звонков</w:t>
      </w:r>
      <w:r w:rsidR="005E1771"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851F2" w:rsidRPr="005068C2">
        <w:rPr>
          <w:rFonts w:ascii="Times New Roman" w:hAnsi="Times New Roman" w:cs="Times New Roman"/>
          <w:color w:val="000000"/>
          <w:sz w:val="28"/>
          <w:szCs w:val="28"/>
        </w:rPr>
        <w:t>Дмитрий больше 22, а Константин</w:t>
      </w:r>
      <w:r w:rsidR="005E1771"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51F2" w:rsidRPr="005068C2">
        <w:rPr>
          <w:rFonts w:ascii="Times New Roman" w:hAnsi="Times New Roman" w:cs="Times New Roman"/>
          <w:color w:val="000000"/>
          <w:sz w:val="28"/>
          <w:szCs w:val="28"/>
        </w:rPr>
        <w:t xml:space="preserve">больше </w:t>
      </w:r>
      <w:r w:rsidR="005E1771" w:rsidRPr="005068C2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5851F2" w:rsidRPr="005068C2">
        <w:rPr>
          <w:rFonts w:ascii="Times New Roman" w:hAnsi="Times New Roman" w:cs="Times New Roman"/>
          <w:color w:val="000000"/>
          <w:sz w:val="28"/>
          <w:szCs w:val="28"/>
        </w:rPr>
        <w:t>, то это превысит допустимые нормы.</w:t>
      </w:r>
    </w:p>
    <w:p w14:paraId="1E1BA367" w14:textId="3404A76A" w:rsidR="00057E25" w:rsidRPr="00146568" w:rsidRDefault="00C16C96" w:rsidP="00C16C9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C96">
        <w:rPr>
          <w:rFonts w:ascii="Times New Roman" w:hAnsi="Times New Roman" w:cs="Times New Roman"/>
          <w:color w:val="000000"/>
          <w:sz w:val="28"/>
          <w:szCs w:val="28"/>
        </w:rPr>
        <w:t>Стоит также отметить, что направление излучение варьируется между измеренными смартфонами. Так, например, смартфон Дмитрия единственный при повороте на 90 градусов увеличивает мощность излучения. Этот факт связан с различным внутренним устройством смартфонов и использованием разных антенн внутри корпуса.</w:t>
      </w:r>
    </w:p>
    <w:sectPr w:rsidR="00057E25" w:rsidRPr="00146568" w:rsidSect="00E4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306"/>
    <w:multiLevelType w:val="hybridMultilevel"/>
    <w:tmpl w:val="2D989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A54B9B"/>
    <w:multiLevelType w:val="hybridMultilevel"/>
    <w:tmpl w:val="8EDCFD4C"/>
    <w:lvl w:ilvl="0" w:tplc="D23CCE9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E64835"/>
    <w:multiLevelType w:val="hybridMultilevel"/>
    <w:tmpl w:val="A5868CBC"/>
    <w:lvl w:ilvl="0" w:tplc="B4EA13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2AEF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8791D"/>
    <w:multiLevelType w:val="hybridMultilevel"/>
    <w:tmpl w:val="475E5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FB0D52"/>
    <w:multiLevelType w:val="hybridMultilevel"/>
    <w:tmpl w:val="D7AC6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5AF"/>
    <w:multiLevelType w:val="hybridMultilevel"/>
    <w:tmpl w:val="ED544388"/>
    <w:lvl w:ilvl="0" w:tplc="76A4D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50913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F5944"/>
    <w:multiLevelType w:val="hybridMultilevel"/>
    <w:tmpl w:val="2708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0B9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A64A3"/>
    <w:multiLevelType w:val="hybridMultilevel"/>
    <w:tmpl w:val="43AA3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137"/>
    <w:multiLevelType w:val="hybridMultilevel"/>
    <w:tmpl w:val="1CAEC738"/>
    <w:lvl w:ilvl="0" w:tplc="4B58C0B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B48"/>
    <w:rsid w:val="0001283E"/>
    <w:rsid w:val="00034B48"/>
    <w:rsid w:val="00043D7E"/>
    <w:rsid w:val="000524FE"/>
    <w:rsid w:val="00057E25"/>
    <w:rsid w:val="00073D11"/>
    <w:rsid w:val="0008746A"/>
    <w:rsid w:val="000A2BC6"/>
    <w:rsid w:val="000C6805"/>
    <w:rsid w:val="000D1DAA"/>
    <w:rsid w:val="00102A39"/>
    <w:rsid w:val="0011002C"/>
    <w:rsid w:val="00113FDB"/>
    <w:rsid w:val="00127C39"/>
    <w:rsid w:val="0013174C"/>
    <w:rsid w:val="0014360E"/>
    <w:rsid w:val="001457D3"/>
    <w:rsid w:val="00146568"/>
    <w:rsid w:val="0015249A"/>
    <w:rsid w:val="00156013"/>
    <w:rsid w:val="001568B2"/>
    <w:rsid w:val="0016107A"/>
    <w:rsid w:val="00163318"/>
    <w:rsid w:val="00163393"/>
    <w:rsid w:val="00172F95"/>
    <w:rsid w:val="00183616"/>
    <w:rsid w:val="0018406D"/>
    <w:rsid w:val="00186556"/>
    <w:rsid w:val="00197E11"/>
    <w:rsid w:val="001B0A59"/>
    <w:rsid w:val="00204EFD"/>
    <w:rsid w:val="00204FAE"/>
    <w:rsid w:val="00212DC7"/>
    <w:rsid w:val="00217D47"/>
    <w:rsid w:val="00247921"/>
    <w:rsid w:val="00257402"/>
    <w:rsid w:val="002672AC"/>
    <w:rsid w:val="00267C65"/>
    <w:rsid w:val="00274E7A"/>
    <w:rsid w:val="002A6BAD"/>
    <w:rsid w:val="002B2488"/>
    <w:rsid w:val="002C559A"/>
    <w:rsid w:val="002F65B4"/>
    <w:rsid w:val="003053FE"/>
    <w:rsid w:val="00314C50"/>
    <w:rsid w:val="00332A49"/>
    <w:rsid w:val="00333B10"/>
    <w:rsid w:val="003477CD"/>
    <w:rsid w:val="00347F83"/>
    <w:rsid w:val="0036652C"/>
    <w:rsid w:val="003A24C8"/>
    <w:rsid w:val="003B5C9D"/>
    <w:rsid w:val="003E5EF2"/>
    <w:rsid w:val="0040372E"/>
    <w:rsid w:val="0043066B"/>
    <w:rsid w:val="00431612"/>
    <w:rsid w:val="00432A93"/>
    <w:rsid w:val="00436D88"/>
    <w:rsid w:val="004446DB"/>
    <w:rsid w:val="004501C3"/>
    <w:rsid w:val="004614E8"/>
    <w:rsid w:val="004A7CE0"/>
    <w:rsid w:val="004B0521"/>
    <w:rsid w:val="004B07D3"/>
    <w:rsid w:val="004B4E6B"/>
    <w:rsid w:val="004C5219"/>
    <w:rsid w:val="004E448C"/>
    <w:rsid w:val="005068C2"/>
    <w:rsid w:val="005126DE"/>
    <w:rsid w:val="00552E39"/>
    <w:rsid w:val="00562259"/>
    <w:rsid w:val="005838C1"/>
    <w:rsid w:val="00584258"/>
    <w:rsid w:val="005851F2"/>
    <w:rsid w:val="005A2BD7"/>
    <w:rsid w:val="005A547D"/>
    <w:rsid w:val="005B0199"/>
    <w:rsid w:val="005C3622"/>
    <w:rsid w:val="005D3883"/>
    <w:rsid w:val="005D62E4"/>
    <w:rsid w:val="005E1771"/>
    <w:rsid w:val="00601064"/>
    <w:rsid w:val="006048D0"/>
    <w:rsid w:val="00606276"/>
    <w:rsid w:val="006237B8"/>
    <w:rsid w:val="006338BE"/>
    <w:rsid w:val="00646FF5"/>
    <w:rsid w:val="0065508B"/>
    <w:rsid w:val="00655353"/>
    <w:rsid w:val="0066182F"/>
    <w:rsid w:val="0069055B"/>
    <w:rsid w:val="006B2AE1"/>
    <w:rsid w:val="00713A50"/>
    <w:rsid w:val="00727757"/>
    <w:rsid w:val="0074799D"/>
    <w:rsid w:val="007A4020"/>
    <w:rsid w:val="007A5A7B"/>
    <w:rsid w:val="007B11B7"/>
    <w:rsid w:val="007B1A31"/>
    <w:rsid w:val="007B4D10"/>
    <w:rsid w:val="007C2A0A"/>
    <w:rsid w:val="007D65CF"/>
    <w:rsid w:val="007E518B"/>
    <w:rsid w:val="0080153B"/>
    <w:rsid w:val="0080678E"/>
    <w:rsid w:val="0081211A"/>
    <w:rsid w:val="0081690D"/>
    <w:rsid w:val="00820EC7"/>
    <w:rsid w:val="00821DE3"/>
    <w:rsid w:val="00822297"/>
    <w:rsid w:val="00830039"/>
    <w:rsid w:val="00831D39"/>
    <w:rsid w:val="008335DD"/>
    <w:rsid w:val="008373BB"/>
    <w:rsid w:val="00847EC1"/>
    <w:rsid w:val="008713EE"/>
    <w:rsid w:val="00876AD1"/>
    <w:rsid w:val="008B1A6C"/>
    <w:rsid w:val="00925BC4"/>
    <w:rsid w:val="009267A3"/>
    <w:rsid w:val="009277F9"/>
    <w:rsid w:val="009304BD"/>
    <w:rsid w:val="00991E30"/>
    <w:rsid w:val="009A0246"/>
    <w:rsid w:val="009A4567"/>
    <w:rsid w:val="009F0872"/>
    <w:rsid w:val="009F3CF5"/>
    <w:rsid w:val="00A00C7F"/>
    <w:rsid w:val="00A26590"/>
    <w:rsid w:val="00A5035C"/>
    <w:rsid w:val="00A7022A"/>
    <w:rsid w:val="00A70EC7"/>
    <w:rsid w:val="00A843E1"/>
    <w:rsid w:val="00A87053"/>
    <w:rsid w:val="00AB11E6"/>
    <w:rsid w:val="00AD39E4"/>
    <w:rsid w:val="00AF46E2"/>
    <w:rsid w:val="00B42C61"/>
    <w:rsid w:val="00B63B3E"/>
    <w:rsid w:val="00B70C50"/>
    <w:rsid w:val="00B7537E"/>
    <w:rsid w:val="00B84060"/>
    <w:rsid w:val="00BD304D"/>
    <w:rsid w:val="00BD62D3"/>
    <w:rsid w:val="00BD727F"/>
    <w:rsid w:val="00BE201F"/>
    <w:rsid w:val="00BF0761"/>
    <w:rsid w:val="00C16C96"/>
    <w:rsid w:val="00C36D76"/>
    <w:rsid w:val="00C36F50"/>
    <w:rsid w:val="00C41882"/>
    <w:rsid w:val="00C41B97"/>
    <w:rsid w:val="00C448CD"/>
    <w:rsid w:val="00C8601F"/>
    <w:rsid w:val="00C94040"/>
    <w:rsid w:val="00CB1F11"/>
    <w:rsid w:val="00CB268B"/>
    <w:rsid w:val="00CB6406"/>
    <w:rsid w:val="00CC3E81"/>
    <w:rsid w:val="00CF7396"/>
    <w:rsid w:val="00D15F86"/>
    <w:rsid w:val="00D20DC6"/>
    <w:rsid w:val="00D2386A"/>
    <w:rsid w:val="00D45FED"/>
    <w:rsid w:val="00D670F3"/>
    <w:rsid w:val="00D6754E"/>
    <w:rsid w:val="00D7111A"/>
    <w:rsid w:val="00D732FB"/>
    <w:rsid w:val="00DA5D79"/>
    <w:rsid w:val="00DB511D"/>
    <w:rsid w:val="00DB6E36"/>
    <w:rsid w:val="00DD0DD4"/>
    <w:rsid w:val="00DD3220"/>
    <w:rsid w:val="00DE0E63"/>
    <w:rsid w:val="00E104D9"/>
    <w:rsid w:val="00E413CA"/>
    <w:rsid w:val="00E60FE2"/>
    <w:rsid w:val="00E62964"/>
    <w:rsid w:val="00E758D2"/>
    <w:rsid w:val="00E84304"/>
    <w:rsid w:val="00EA66C1"/>
    <w:rsid w:val="00EC1B67"/>
    <w:rsid w:val="00EE5412"/>
    <w:rsid w:val="00EF6EE3"/>
    <w:rsid w:val="00F0420E"/>
    <w:rsid w:val="00F227CA"/>
    <w:rsid w:val="00F71ED1"/>
    <w:rsid w:val="00F74386"/>
    <w:rsid w:val="00F97AEE"/>
    <w:rsid w:val="00FA4F52"/>
    <w:rsid w:val="00FB02F2"/>
    <w:rsid w:val="00FB0949"/>
    <w:rsid w:val="00FB5657"/>
    <w:rsid w:val="00FC5B31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30AE"/>
  <w15:docId w15:val="{9697395D-1786-4546-94B2-C4976F3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2C"/>
    <w:pPr>
      <w:ind w:left="720"/>
      <w:contextualSpacing/>
    </w:pPr>
  </w:style>
  <w:style w:type="character" w:styleId="a4">
    <w:name w:val="Book Title"/>
    <w:basedOn w:val="a0"/>
    <w:uiPriority w:val="33"/>
    <w:qFormat/>
    <w:rsid w:val="0011002C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11002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1100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2F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E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A24C8"/>
    <w:rPr>
      <w:color w:val="808080"/>
    </w:rPr>
  </w:style>
  <w:style w:type="table" w:styleId="a9">
    <w:name w:val="Grid Table Light"/>
    <w:basedOn w:val="a1"/>
    <w:uiPriority w:val="40"/>
    <w:rsid w:val="00EF6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F6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B0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dvdnh">
    <w:name w:val="dvdnh"/>
    <w:basedOn w:val="a0"/>
    <w:rsid w:val="0008746A"/>
  </w:style>
  <w:style w:type="character" w:customStyle="1" w:styleId="gywzne">
    <w:name w:val="gywzne"/>
    <w:basedOn w:val="a0"/>
    <w:rsid w:val="0008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21F4C-8BCF-4C74-9FAC-4E699397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Konstantin Kireev</cp:lastModifiedBy>
  <cp:revision>119</cp:revision>
  <dcterms:created xsi:type="dcterms:W3CDTF">2021-10-10T10:45:00Z</dcterms:created>
  <dcterms:modified xsi:type="dcterms:W3CDTF">2021-11-30T17:15:00Z</dcterms:modified>
</cp:coreProperties>
</file>