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B8E3" w14:textId="31A73F78" w:rsidR="0065635B" w:rsidRPr="0002133F" w:rsidRDefault="0002133F" w:rsidP="0002133F">
      <w:pPr>
        <w:pStyle w:val="a7"/>
        <w:numPr>
          <w:ilvl w:val="0"/>
          <w:numId w:val="1"/>
        </w:numPr>
        <w:rPr>
          <w:lang w:val="en-US"/>
        </w:rPr>
      </w:pPr>
      <w:r w:rsidRPr="0002133F">
        <w:rPr>
          <w:rFonts w:ascii="Arial" w:hAnsi="Arial" w:cs="Arial"/>
          <w:color w:val="402000"/>
          <w:shd w:val="clear" w:color="auto" w:fill="FFFFFF"/>
          <w:lang w:val="en-US"/>
        </w:rPr>
        <w:t>N</w:t>
      </w:r>
      <w:r w:rsidRPr="0002133F">
        <w:rPr>
          <w:rFonts w:ascii="Arial" w:hAnsi="Arial" w:cs="Arial"/>
          <w:color w:val="402000"/>
          <w:shd w:val="clear" w:color="auto" w:fill="FFFFFF"/>
          <w:lang w:val="en-US"/>
        </w:rPr>
        <w:t>anometers (one billionth of a metre) are used in nanotechnology.</w:t>
      </w:r>
    </w:p>
    <w:p w14:paraId="6B40702F" w14:textId="1086B275" w:rsidR="0002133F" w:rsidRPr="0002133F" w:rsidRDefault="0002133F" w:rsidP="0002133F">
      <w:pPr>
        <w:pStyle w:val="a7"/>
        <w:numPr>
          <w:ilvl w:val="0"/>
          <w:numId w:val="1"/>
        </w:numPr>
        <w:rPr>
          <w:lang w:val="en-US"/>
        </w:rPr>
      </w:pPr>
      <w:r w:rsidRPr="0002133F">
        <w:rPr>
          <w:rFonts w:ascii="Arial" w:hAnsi="Arial" w:cs="Arial"/>
          <w:color w:val="402000"/>
          <w:shd w:val="clear" w:color="auto" w:fill="FFFFFF"/>
          <w:lang w:val="en-US"/>
        </w:rPr>
        <w:t>Nanotubes are more flexible, resistant and durable than regular materials. They will be incorporated into all kinds of products, for example stain-resistant coating for clothes and scratch-resistant paints for cars</w:t>
      </w:r>
    </w:p>
    <w:p w14:paraId="1A78E36F" w14:textId="075D27EC" w:rsidR="0002133F" w:rsidRPr="0002133F" w:rsidRDefault="0002133F" w:rsidP="0002133F">
      <w:pPr>
        <w:pStyle w:val="a7"/>
        <w:numPr>
          <w:ilvl w:val="0"/>
          <w:numId w:val="1"/>
        </w:numPr>
        <w:rPr>
          <w:lang w:val="en-US"/>
        </w:rPr>
      </w:pPr>
      <w:r>
        <w:rPr>
          <w:rFonts w:ascii="Arial" w:hAnsi="Arial" w:cs="Arial"/>
          <w:color w:val="402000"/>
          <w:shd w:val="clear" w:color="auto" w:fill="FFFFFF"/>
          <w:lang w:val="en-US"/>
        </w:rPr>
        <w:t>Doctors will be using expert systems to diagnose illnesses</w:t>
      </w:r>
    </w:p>
    <w:p w14:paraId="2FF42A9C" w14:textId="4B813DB7" w:rsidR="0002133F" w:rsidRPr="0002133F" w:rsidRDefault="0002133F" w:rsidP="0002133F">
      <w:pPr>
        <w:pStyle w:val="a7"/>
        <w:numPr>
          <w:ilvl w:val="0"/>
          <w:numId w:val="1"/>
        </w:numPr>
        <w:rPr>
          <w:lang w:val="en-US"/>
        </w:rPr>
      </w:pPr>
      <w:r w:rsidRPr="0002133F">
        <w:rPr>
          <w:lang w:val="en-US"/>
        </w:rPr>
        <w:drawing>
          <wp:inline distT="0" distB="0" distL="0" distR="0" wp14:anchorId="38296E6C" wp14:editId="287DF004">
            <wp:extent cx="3894157" cy="70110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701101"/>
                    </a:xfrm>
                    <a:prstGeom prst="rect">
                      <a:avLst/>
                    </a:prstGeom>
                  </pic:spPr>
                </pic:pic>
              </a:graphicData>
            </a:graphic>
          </wp:inline>
        </w:drawing>
      </w:r>
    </w:p>
    <w:p w14:paraId="330BAA28" w14:textId="7575961F" w:rsidR="0002133F" w:rsidRPr="0002133F" w:rsidRDefault="0002133F" w:rsidP="0002133F">
      <w:pPr>
        <w:pStyle w:val="a7"/>
        <w:numPr>
          <w:ilvl w:val="0"/>
          <w:numId w:val="1"/>
        </w:numPr>
        <w:rPr>
          <w:lang w:val="en-US"/>
        </w:rPr>
      </w:pPr>
      <w:r w:rsidRPr="0002133F">
        <w:rPr>
          <w:rFonts w:ascii="Arial" w:hAnsi="Arial" w:cs="Arial"/>
          <w:color w:val="402000"/>
          <w:shd w:val="clear" w:color="auto" w:fill="FFFFFF"/>
          <w:lang w:val="en-US"/>
        </w:rPr>
        <w:t>Ubiquitous computing is a new approach in which computer functions are integrated into everyday life, often in an invisible way. In the future people will interact naturally with hundreds of these smart devices (objects containing a microchip and memory) every day, each invisibly embedded in our environment and communicating with each other without cables.</w:t>
      </w:r>
    </w:p>
    <w:p w14:paraId="3B0D1FCB" w14:textId="6D36D9AC" w:rsidR="0002133F" w:rsidRPr="0002133F" w:rsidRDefault="0002133F" w:rsidP="0002133F">
      <w:pPr>
        <w:pStyle w:val="a7"/>
        <w:numPr>
          <w:ilvl w:val="0"/>
          <w:numId w:val="1"/>
        </w:numPr>
        <w:rPr>
          <w:lang w:val="en-US"/>
        </w:rPr>
      </w:pPr>
      <w:r w:rsidRPr="0002133F">
        <w:rPr>
          <w:lang w:val="en-US"/>
        </w:rPr>
        <w:drawing>
          <wp:inline distT="0" distB="0" distL="0" distR="0" wp14:anchorId="6C497FD0" wp14:editId="5AB93C55">
            <wp:extent cx="3612193" cy="906859"/>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2193" cy="906859"/>
                    </a:xfrm>
                    <a:prstGeom prst="rect">
                      <a:avLst/>
                    </a:prstGeom>
                  </pic:spPr>
                </pic:pic>
              </a:graphicData>
            </a:graphic>
          </wp:inline>
        </w:drawing>
      </w:r>
    </w:p>
    <w:p w14:paraId="4B2A5EC5" w14:textId="3AA9EB17" w:rsidR="0002133F" w:rsidRPr="0002133F" w:rsidRDefault="0002133F" w:rsidP="0002133F">
      <w:pPr>
        <w:pStyle w:val="a7"/>
        <w:numPr>
          <w:ilvl w:val="0"/>
          <w:numId w:val="1"/>
        </w:numPr>
        <w:rPr>
          <w:lang w:val="en-US"/>
        </w:rPr>
      </w:pPr>
      <w:r w:rsidRPr="0002133F">
        <w:rPr>
          <w:lang w:val="en-US"/>
        </w:rPr>
        <w:drawing>
          <wp:inline distT="0" distB="0" distL="0" distR="0" wp14:anchorId="23ACAC9F" wp14:editId="32670C61">
            <wp:extent cx="3650296" cy="655377"/>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0296" cy="655377"/>
                    </a:xfrm>
                    <a:prstGeom prst="rect">
                      <a:avLst/>
                    </a:prstGeom>
                  </pic:spPr>
                </pic:pic>
              </a:graphicData>
            </a:graphic>
          </wp:inline>
        </w:drawing>
      </w:r>
      <w:bookmarkStart w:id="0" w:name="_GoBack"/>
      <w:bookmarkEnd w:id="0"/>
    </w:p>
    <w:p w14:paraId="08BBD30F" w14:textId="4EE309A2" w:rsidR="0002133F" w:rsidRDefault="0002133F" w:rsidP="0002133F">
      <w:pPr>
        <w:pStyle w:val="a7"/>
        <w:rPr>
          <w:rFonts w:ascii="Arial" w:hAnsi="Arial" w:cs="Arial"/>
          <w:color w:val="402000"/>
          <w:shd w:val="clear" w:color="auto" w:fill="FFFFFF"/>
          <w:lang w:val="en-US"/>
        </w:rPr>
      </w:pPr>
    </w:p>
    <w:p w14:paraId="76F57CC4" w14:textId="42C06124" w:rsidR="0002133F" w:rsidRDefault="0002133F" w:rsidP="0002133F">
      <w:pPr>
        <w:pStyle w:val="a7"/>
        <w:rPr>
          <w:rFonts w:ascii="Arial" w:hAnsi="Arial" w:cs="Arial"/>
          <w:color w:val="402000"/>
          <w:shd w:val="clear" w:color="auto" w:fill="FFFFFF"/>
          <w:lang w:val="en-US"/>
        </w:rPr>
      </w:pPr>
    </w:p>
    <w:p w14:paraId="2F9A84CA" w14:textId="6E21F956" w:rsidR="0002133F" w:rsidRDefault="0002133F" w:rsidP="0002133F">
      <w:pPr>
        <w:pStyle w:val="a7"/>
        <w:numPr>
          <w:ilvl w:val="0"/>
          <w:numId w:val="2"/>
        </w:numPr>
        <w:rPr>
          <w:rFonts w:ascii="Arial" w:hAnsi="Arial" w:cs="Arial"/>
          <w:color w:val="402000"/>
          <w:shd w:val="clear" w:color="auto" w:fill="FFFFFF"/>
          <w:lang w:val="en-US"/>
        </w:rPr>
      </w:pPr>
      <w:r>
        <w:rPr>
          <w:rFonts w:ascii="Arial" w:hAnsi="Arial" w:cs="Arial"/>
          <w:color w:val="402000"/>
          <w:shd w:val="clear" w:color="auto" w:fill="FFFFFF"/>
          <w:lang w:val="en-US"/>
        </w:rPr>
        <w:t>Nanobot</w:t>
      </w:r>
    </w:p>
    <w:p w14:paraId="28673A8D" w14:textId="1E816ACA" w:rsidR="0002133F" w:rsidRDefault="0002133F" w:rsidP="0002133F">
      <w:pPr>
        <w:pStyle w:val="a7"/>
        <w:numPr>
          <w:ilvl w:val="0"/>
          <w:numId w:val="2"/>
        </w:numPr>
        <w:rPr>
          <w:rFonts w:ascii="Arial" w:hAnsi="Arial" w:cs="Arial"/>
          <w:color w:val="402000"/>
          <w:shd w:val="clear" w:color="auto" w:fill="FFFFFF"/>
          <w:lang w:val="en-US"/>
        </w:rPr>
      </w:pPr>
      <w:r>
        <w:rPr>
          <w:rFonts w:ascii="Arial" w:hAnsi="Arial" w:cs="Arial"/>
          <w:color w:val="402000"/>
          <w:shd w:val="clear" w:color="auto" w:fill="FFFFFF"/>
          <w:lang w:val="en-US"/>
        </w:rPr>
        <w:t>Android</w:t>
      </w:r>
    </w:p>
    <w:p w14:paraId="65EA82A6" w14:textId="612717F1" w:rsidR="0002133F" w:rsidRDefault="0002133F" w:rsidP="0002133F">
      <w:pPr>
        <w:pStyle w:val="a7"/>
        <w:numPr>
          <w:ilvl w:val="0"/>
          <w:numId w:val="2"/>
        </w:numPr>
        <w:rPr>
          <w:rFonts w:ascii="Arial" w:hAnsi="Arial" w:cs="Arial"/>
          <w:color w:val="402000"/>
          <w:shd w:val="clear" w:color="auto" w:fill="FFFFFF"/>
          <w:lang w:val="en-US"/>
        </w:rPr>
      </w:pPr>
      <w:r>
        <w:rPr>
          <w:rFonts w:ascii="Arial" w:hAnsi="Arial" w:cs="Arial"/>
          <w:color w:val="402000"/>
          <w:shd w:val="clear" w:color="auto" w:fill="FFFFFF"/>
          <w:lang w:val="en-US"/>
        </w:rPr>
        <w:t>Biometrics</w:t>
      </w:r>
    </w:p>
    <w:p w14:paraId="33CE5144" w14:textId="56BFC827" w:rsidR="0002133F" w:rsidRDefault="0002133F" w:rsidP="0002133F">
      <w:pPr>
        <w:pStyle w:val="a7"/>
        <w:numPr>
          <w:ilvl w:val="0"/>
          <w:numId w:val="2"/>
        </w:numPr>
        <w:rPr>
          <w:rFonts w:ascii="Arial" w:hAnsi="Arial" w:cs="Arial"/>
          <w:color w:val="402000"/>
          <w:shd w:val="clear" w:color="auto" w:fill="FFFFFF"/>
          <w:lang w:val="en-US"/>
        </w:rPr>
      </w:pPr>
      <w:r>
        <w:rPr>
          <w:rFonts w:ascii="Arial" w:hAnsi="Arial" w:cs="Arial"/>
          <w:color w:val="402000"/>
          <w:shd w:val="clear" w:color="auto" w:fill="FFFFFF"/>
          <w:lang w:val="en-US"/>
        </w:rPr>
        <w:t>Embedded</w:t>
      </w:r>
    </w:p>
    <w:p w14:paraId="166E6B3E" w14:textId="4334FDDB" w:rsidR="0002133F" w:rsidRPr="0002133F" w:rsidRDefault="0002133F" w:rsidP="0002133F">
      <w:pPr>
        <w:pStyle w:val="a7"/>
        <w:numPr>
          <w:ilvl w:val="0"/>
          <w:numId w:val="2"/>
        </w:numPr>
        <w:rPr>
          <w:rFonts w:ascii="Arial" w:hAnsi="Arial" w:cs="Arial"/>
          <w:color w:val="402000"/>
          <w:shd w:val="clear" w:color="auto" w:fill="FFFFFF"/>
          <w:lang w:val="en-US"/>
        </w:rPr>
      </w:pPr>
      <w:r>
        <w:rPr>
          <w:rFonts w:ascii="Arial" w:hAnsi="Arial" w:cs="Arial"/>
          <w:color w:val="402000"/>
          <w:shd w:val="clear" w:color="auto" w:fill="FFFFFF"/>
          <w:lang w:val="en-US"/>
        </w:rPr>
        <w:t>Appliances</w:t>
      </w:r>
    </w:p>
    <w:sectPr w:rsidR="0002133F" w:rsidRPr="000213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B56F2"/>
    <w:multiLevelType w:val="hybridMultilevel"/>
    <w:tmpl w:val="515A3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C708B4"/>
    <w:multiLevelType w:val="hybridMultilevel"/>
    <w:tmpl w:val="1FD233D4"/>
    <w:lvl w:ilvl="0" w:tplc="8A0433B6">
      <w:start w:val="1"/>
      <w:numFmt w:val="decimal"/>
      <w:lvlText w:val="%1."/>
      <w:lvlJc w:val="left"/>
      <w:pPr>
        <w:ind w:left="720" w:hanging="360"/>
      </w:pPr>
      <w:rPr>
        <w:rFonts w:ascii="Arial" w:hAnsi="Arial" w:cs="Arial" w:hint="default"/>
        <w:color w:val="402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6C"/>
    <w:rsid w:val="0002133F"/>
    <w:rsid w:val="004405EC"/>
    <w:rsid w:val="005C1F81"/>
    <w:rsid w:val="0065635B"/>
    <w:rsid w:val="006A2635"/>
    <w:rsid w:val="00876D6C"/>
    <w:rsid w:val="00BE0FCB"/>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B7C2"/>
  <w15:chartTrackingRefBased/>
  <w15:docId w15:val="{62FF82D0-D7FB-4D92-811E-1291CF1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 w:type="paragraph" w:styleId="a7">
    <w:name w:val="List Paragraph"/>
    <w:basedOn w:val="a"/>
    <w:uiPriority w:val="34"/>
    <w:qFormat/>
    <w:rsid w:val="0002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112</Words>
  <Characters>642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2</cp:revision>
  <dcterms:created xsi:type="dcterms:W3CDTF">2020-12-10T10:28:00Z</dcterms:created>
  <dcterms:modified xsi:type="dcterms:W3CDTF">2020-12-10T10:40:00Z</dcterms:modified>
</cp:coreProperties>
</file>