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D7" w:rsidRPr="008135D7" w:rsidRDefault="008135D7" w:rsidP="008135D7">
      <w:pPr>
        <w:pStyle w:val="a4"/>
        <w:spacing w:line="36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8135D7">
        <w:rPr>
          <w:b/>
          <w:sz w:val="28"/>
          <w:szCs w:val="28"/>
          <w:lang w:eastAsia="en-US"/>
        </w:rPr>
        <w:t>. Определение емкости рынка</w:t>
      </w:r>
      <w:bookmarkStart w:id="0" w:name="_GoBack"/>
      <w:bookmarkEnd w:id="0"/>
    </w:p>
    <w:p w:rsidR="008135D7" w:rsidRPr="00BF035C" w:rsidRDefault="008135D7" w:rsidP="008135D7">
      <w:pPr>
        <w:pStyle w:val="a4"/>
        <w:spacing w:line="288" w:lineRule="auto"/>
        <w:ind w:left="0" w:firstLine="709"/>
        <w:jc w:val="both"/>
        <w:rPr>
          <w:sz w:val="28"/>
          <w:szCs w:val="28"/>
          <w:lang w:eastAsia="en-US"/>
        </w:rPr>
      </w:pPr>
      <w:r w:rsidRPr="00BF035C">
        <w:rPr>
          <w:sz w:val="28"/>
          <w:szCs w:val="28"/>
          <w:lang w:eastAsia="en-US"/>
        </w:rPr>
        <w:t xml:space="preserve">Одной из важнейших характеристик, которая определяет потенциальный уровень конкурентоспособности, является емкость рынка, которая </w:t>
      </w:r>
      <w:r w:rsidRPr="00BF035C">
        <w:rPr>
          <w:sz w:val="28"/>
          <w:szCs w:val="28"/>
        </w:rPr>
        <w:t>представляет собой размер рынка определенного товара или услуги, выраженный в совокупном объеме продаж товара за расчетный период; или общий спрос на категорию товаров, выраженный в покупательской способности населения.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B18627" wp14:editId="5A747A3B">
            <wp:simplePos x="0" y="0"/>
            <wp:positionH relativeFrom="column">
              <wp:posOffset>680720</wp:posOffset>
            </wp:positionH>
            <wp:positionV relativeFrom="paragraph">
              <wp:posOffset>566420</wp:posOffset>
            </wp:positionV>
            <wp:extent cx="4343400" cy="1816100"/>
            <wp:effectExtent l="0" t="0" r="0" b="0"/>
            <wp:wrapTopAndBottom/>
            <wp:docPr id="2" name="Рисунок 2" descr="market_size_1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 descr="market_size_1"/>
                    <pic:cNvPicPr>
                      <a:picLocks noGrp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35C">
        <w:rPr>
          <w:sz w:val="28"/>
          <w:szCs w:val="28"/>
        </w:rPr>
        <w:t>Виды емкости рынка представлены на рисунке 2.</w:t>
      </w:r>
    </w:p>
    <w:p w:rsidR="008135D7" w:rsidRPr="00BF035C" w:rsidRDefault="008135D7" w:rsidP="008135D7">
      <w:pPr>
        <w:spacing w:line="288" w:lineRule="auto"/>
        <w:ind w:firstLine="708"/>
        <w:contextualSpacing/>
        <w:jc w:val="both"/>
        <w:rPr>
          <w:sz w:val="28"/>
          <w:szCs w:val="28"/>
        </w:rPr>
      </w:pPr>
    </w:p>
    <w:p w:rsidR="008135D7" w:rsidRPr="00BF035C" w:rsidRDefault="008135D7" w:rsidP="008135D7">
      <w:pPr>
        <w:spacing w:line="288" w:lineRule="auto"/>
        <w:contextualSpacing/>
        <w:jc w:val="center"/>
        <w:rPr>
          <w:sz w:val="28"/>
          <w:szCs w:val="28"/>
        </w:rPr>
      </w:pPr>
      <w:r w:rsidRPr="00BF035C">
        <w:rPr>
          <w:sz w:val="28"/>
          <w:szCs w:val="28"/>
        </w:rPr>
        <w:t>Рисунок 2. – Виды емкости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 xml:space="preserve">Доступная емкость рынка – размер рынка, на который может претендовать компания с имеющимся у нее товаром и его характеристиками или уровень спроса, который способна удовлетворить компания с имеющимися у нее ресурсами. 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 xml:space="preserve">Фактическая емкость рынка характеризует текущий спрос и определяется на основе факторов спроса, главным из которых является цена товара. 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 xml:space="preserve">Потенциальная емкость рынка характеризует максимальный прогнозируемый спрос. Рассчитывая доступную емкость рынка, компания сужает фактический объем рынка, рассматривая в качестве потенциальных покупателей не всех потребителей рынка, а только тех, кто удовлетворяет ее критериям целевой аудитории. </w:t>
      </w:r>
    </w:p>
    <w:p w:rsidR="008135D7" w:rsidRPr="00BF035C" w:rsidRDefault="008135D7" w:rsidP="008135D7">
      <w:pPr>
        <w:spacing w:line="288" w:lineRule="auto"/>
        <w:ind w:firstLine="708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>Информация для расчета доступной емкости рынка приведена в таблице.</w:t>
      </w:r>
    </w:p>
    <w:p w:rsidR="008135D7" w:rsidRPr="00BF035C" w:rsidRDefault="008135D7" w:rsidP="008135D7">
      <w:pPr>
        <w:spacing w:line="360" w:lineRule="auto"/>
        <w:ind w:firstLine="708"/>
        <w:jc w:val="right"/>
        <w:rPr>
          <w:sz w:val="24"/>
          <w:szCs w:val="24"/>
        </w:rPr>
      </w:pPr>
      <w:r w:rsidRPr="00BF035C">
        <w:rPr>
          <w:sz w:val="28"/>
          <w:szCs w:val="28"/>
        </w:rPr>
        <w:tab/>
      </w:r>
      <w:r w:rsidRPr="00BF035C">
        <w:rPr>
          <w:sz w:val="28"/>
          <w:szCs w:val="28"/>
        </w:rPr>
        <w:tab/>
      </w:r>
      <w:r w:rsidRPr="00BF035C">
        <w:rPr>
          <w:sz w:val="28"/>
          <w:szCs w:val="28"/>
        </w:rPr>
        <w:tab/>
      </w:r>
      <w:r w:rsidRPr="00BF035C">
        <w:rPr>
          <w:sz w:val="24"/>
          <w:szCs w:val="24"/>
        </w:rPr>
        <w:t>Таблица 9</w:t>
      </w:r>
    </w:p>
    <w:p w:rsidR="008135D7" w:rsidRPr="00BF035C" w:rsidRDefault="008135D7" w:rsidP="008135D7">
      <w:pPr>
        <w:spacing w:line="360" w:lineRule="auto"/>
        <w:jc w:val="center"/>
        <w:rPr>
          <w:b/>
          <w:sz w:val="24"/>
          <w:szCs w:val="24"/>
        </w:rPr>
      </w:pPr>
      <w:r w:rsidRPr="00BF035C">
        <w:rPr>
          <w:b/>
          <w:sz w:val="24"/>
          <w:szCs w:val="24"/>
        </w:rPr>
        <w:t>Информация для расчета емкости рынка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6339"/>
      </w:tblGrid>
      <w:tr w:rsidR="008135D7" w:rsidRPr="00BF035C" w:rsidTr="005B2B5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BF035C">
              <w:rPr>
                <w:b/>
                <w:bCs/>
                <w:sz w:val="24"/>
                <w:szCs w:val="24"/>
              </w:rPr>
              <w:t>Факторы и показатели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BF035C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135D7" w:rsidRPr="00BF035C" w:rsidTr="005B2B5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Период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За какой период будет рассчитана емкость рынка (месяц, квартал, полугодие, год), в том числе год?</w:t>
            </w:r>
          </w:p>
        </w:tc>
      </w:tr>
      <w:tr w:rsidR="008135D7" w:rsidRPr="00BF035C" w:rsidTr="005B2B5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Границы рынка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По какому региону будет рассчитана доля рынка (США, Россия, Западная Европа, Азия, Дальний Восток , Санкт-Петербург и т.п.)?</w:t>
            </w:r>
          </w:p>
        </w:tc>
      </w:tr>
      <w:tr w:rsidR="008135D7" w:rsidRPr="00BF035C" w:rsidTr="005B2B5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lastRenderedPageBreak/>
              <w:t>Критерии для расчета потенциала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Какой показатель будет взят за основу расчета потенциальной емкости рынка – возможный уровень производства или возможный уровень потребления?</w:t>
            </w:r>
          </w:p>
        </w:tc>
      </w:tr>
      <w:tr w:rsidR="008135D7" w:rsidRPr="00BF035C" w:rsidTr="005B2B5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Аудитория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Какая аудитория будет учитываться в расчете емкости рынка (все население 18+, женщины 35-55 со средним уровнем дохода, все люди в возрасте от 55 лет, молодые семьи и т.д.)?</w:t>
            </w:r>
          </w:p>
        </w:tc>
      </w:tr>
      <w:tr w:rsidR="008135D7" w:rsidRPr="00BF035C" w:rsidTr="005B2B5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Товарные группы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 xml:space="preserve">Какие группы товаров будут учитываться при расчете емкости рынка (на примере рынка автомобилей – только автомобили или </w:t>
            </w:r>
            <w:proofErr w:type="spellStart"/>
            <w:r w:rsidRPr="00BF035C">
              <w:rPr>
                <w:sz w:val="24"/>
                <w:szCs w:val="24"/>
              </w:rPr>
              <w:t>автомобили+запчасти</w:t>
            </w:r>
            <w:proofErr w:type="spellEnd"/>
            <w:r w:rsidRPr="00BF035C">
              <w:rPr>
                <w:sz w:val="24"/>
                <w:szCs w:val="24"/>
              </w:rPr>
              <w:t xml:space="preserve"> или </w:t>
            </w:r>
            <w:proofErr w:type="spellStart"/>
            <w:r w:rsidRPr="00BF035C">
              <w:rPr>
                <w:sz w:val="24"/>
                <w:szCs w:val="24"/>
              </w:rPr>
              <w:t>автомобили+запчасти+услуги</w:t>
            </w:r>
            <w:proofErr w:type="spellEnd"/>
            <w:r w:rsidRPr="00BF035C">
              <w:rPr>
                <w:sz w:val="24"/>
                <w:szCs w:val="24"/>
              </w:rPr>
              <w:t xml:space="preserve"> сервиса)?</w:t>
            </w:r>
          </w:p>
        </w:tc>
      </w:tr>
      <w:tr w:rsidR="008135D7" w:rsidRPr="00BF035C" w:rsidTr="005B2B5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Единицы измерения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Что будет являться единицей измерения при расчете емкости рынка (цена, единица продукции или объем продукции)?</w:t>
            </w:r>
          </w:p>
        </w:tc>
      </w:tr>
      <w:tr w:rsidR="008135D7" w:rsidRPr="00BF035C" w:rsidTr="005B2B5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Источники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Какая информация необходима для расчета емкости рынка, источники получения данной информации?</w:t>
            </w:r>
          </w:p>
        </w:tc>
      </w:tr>
    </w:tbl>
    <w:p w:rsidR="008135D7" w:rsidRPr="00BF035C" w:rsidRDefault="008135D7" w:rsidP="008135D7">
      <w:pPr>
        <w:spacing w:line="360" w:lineRule="auto"/>
        <w:ind w:firstLine="708"/>
        <w:rPr>
          <w:sz w:val="28"/>
          <w:szCs w:val="28"/>
          <w:lang w:eastAsia="en-US"/>
        </w:rPr>
      </w:pP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>Для расчета емкости рынка можно использовать один из способов, приведенных в таблице.</w:t>
      </w:r>
    </w:p>
    <w:p w:rsidR="008135D7" w:rsidRPr="00BF035C" w:rsidRDefault="008135D7" w:rsidP="008135D7">
      <w:pPr>
        <w:spacing w:line="360" w:lineRule="auto"/>
        <w:ind w:firstLine="708"/>
        <w:jc w:val="right"/>
        <w:rPr>
          <w:sz w:val="24"/>
          <w:szCs w:val="24"/>
        </w:rPr>
      </w:pPr>
      <w:r w:rsidRPr="00BF035C">
        <w:rPr>
          <w:sz w:val="24"/>
          <w:szCs w:val="24"/>
        </w:rPr>
        <w:t>Таблица 10</w:t>
      </w:r>
    </w:p>
    <w:p w:rsidR="008135D7" w:rsidRPr="00BF035C" w:rsidRDefault="008135D7" w:rsidP="008135D7">
      <w:pPr>
        <w:spacing w:line="360" w:lineRule="auto"/>
        <w:jc w:val="center"/>
        <w:rPr>
          <w:b/>
          <w:bCs/>
          <w:sz w:val="24"/>
          <w:szCs w:val="24"/>
        </w:rPr>
      </w:pPr>
      <w:r w:rsidRPr="00BF035C">
        <w:rPr>
          <w:b/>
          <w:bCs/>
          <w:sz w:val="24"/>
          <w:szCs w:val="24"/>
        </w:rPr>
        <w:t>Способы расчета емкости рынка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0"/>
        <w:gridCol w:w="5935"/>
      </w:tblGrid>
      <w:tr w:rsidR="008135D7" w:rsidRPr="00BF035C" w:rsidTr="005B2B5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BF035C">
              <w:rPr>
                <w:b/>
                <w:bCs/>
                <w:sz w:val="24"/>
                <w:szCs w:val="24"/>
              </w:rPr>
              <w:t>Способы расчета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BF035C">
              <w:rPr>
                <w:b/>
                <w:bCs/>
                <w:sz w:val="24"/>
                <w:szCs w:val="24"/>
              </w:rPr>
              <w:t>Сущность</w:t>
            </w:r>
          </w:p>
        </w:tc>
      </w:tr>
      <w:tr w:rsidR="008135D7" w:rsidRPr="00BF035C" w:rsidTr="005B2B5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«Снизу-вверх»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Метод определяет емкость рынка на уровне текущего уровня спроса. Емкость рынка по методу «снизу-вверх» равна сумме всех ожидаемых покупок товара целевой аудиторией за расчетный период (на практике принято рассчитывать годовую емкость рынка), является самым распространенным способом расчета объема рынка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</w:tr>
      <w:tr w:rsidR="008135D7" w:rsidRPr="00BF035C" w:rsidTr="005B2B5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«Сверху-вниз»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предполагает определение размера рынка на основе данных внутренних продаж всех игроков рынка за расчетный период (при невозможности охватить всех игроков – достаточно взять только крупных, составляющих 80-90% продаж рынка)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</w:tr>
      <w:tr w:rsidR="008135D7" w:rsidRPr="00BF035C" w:rsidTr="005B2B5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«На основе реальных продаж»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 xml:space="preserve">Продажи отдельных категорий товаров отслеживаются по реальным чекам покупателей, которые представляют реальные </w:t>
            </w:r>
            <w:proofErr w:type="gramStart"/>
            <w:r w:rsidRPr="00BF035C">
              <w:rPr>
                <w:sz w:val="24"/>
                <w:szCs w:val="24"/>
              </w:rPr>
              <w:t>покупки  целевой</w:t>
            </w:r>
            <w:proofErr w:type="gramEnd"/>
            <w:r w:rsidRPr="00BF035C">
              <w:rPr>
                <w:sz w:val="24"/>
                <w:szCs w:val="24"/>
              </w:rPr>
              <w:t xml:space="preserve"> аудитории.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В данном методе используются только крупные сетевые магазины, с которыми заключаются соглашения на предоставления данных и данные магазины используются в качестве репрезентативной выборки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</w:tr>
    </w:tbl>
    <w:p w:rsidR="008135D7" w:rsidRPr="00BF035C" w:rsidRDefault="008135D7" w:rsidP="008135D7">
      <w:pPr>
        <w:ind w:firstLine="708"/>
        <w:rPr>
          <w:sz w:val="28"/>
          <w:szCs w:val="28"/>
          <w:lang w:eastAsia="en-US"/>
        </w:rPr>
      </w:pPr>
    </w:p>
    <w:p w:rsidR="008135D7" w:rsidRPr="00BF035C" w:rsidRDefault="008135D7" w:rsidP="008135D7">
      <w:pPr>
        <w:spacing w:line="360" w:lineRule="auto"/>
        <w:jc w:val="right"/>
        <w:rPr>
          <w:sz w:val="24"/>
          <w:szCs w:val="24"/>
        </w:rPr>
      </w:pPr>
      <w:r w:rsidRPr="00BF035C">
        <w:rPr>
          <w:sz w:val="24"/>
          <w:szCs w:val="24"/>
        </w:rPr>
        <w:t>Таблица 11</w:t>
      </w:r>
    </w:p>
    <w:p w:rsidR="008135D7" w:rsidRPr="00BF035C" w:rsidRDefault="008135D7" w:rsidP="008135D7">
      <w:pPr>
        <w:spacing w:line="360" w:lineRule="auto"/>
        <w:jc w:val="center"/>
        <w:rPr>
          <w:b/>
          <w:bCs/>
          <w:sz w:val="24"/>
          <w:szCs w:val="24"/>
        </w:rPr>
      </w:pPr>
      <w:r w:rsidRPr="00BF035C">
        <w:rPr>
          <w:b/>
          <w:bCs/>
          <w:sz w:val="24"/>
          <w:szCs w:val="24"/>
        </w:rPr>
        <w:t>Пример для расчета емкости рынка способом «Снизу-вверх»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9"/>
        <w:gridCol w:w="6506"/>
      </w:tblGrid>
      <w:tr w:rsidR="008135D7" w:rsidRPr="00BF035C" w:rsidTr="005B2B5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BF035C">
              <w:rPr>
                <w:b/>
                <w:bCs/>
                <w:sz w:val="24"/>
                <w:szCs w:val="24"/>
              </w:rPr>
              <w:lastRenderedPageBreak/>
              <w:t>Тип емкости рынка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D7" w:rsidRPr="00BF035C" w:rsidRDefault="008135D7" w:rsidP="005B2B5F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BF035C">
              <w:rPr>
                <w:b/>
                <w:bCs/>
                <w:sz w:val="24"/>
                <w:szCs w:val="24"/>
              </w:rPr>
              <w:t>Формула расчета</w:t>
            </w:r>
          </w:p>
        </w:tc>
      </w:tr>
      <w:tr w:rsidR="008135D7" w:rsidRPr="00BF035C" w:rsidTr="005B2B5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bCs/>
                <w:sz w:val="24"/>
                <w:szCs w:val="24"/>
              </w:rPr>
              <w:t xml:space="preserve">Размер рынка в количественном выражении (в </w:t>
            </w:r>
            <w:proofErr w:type="spellStart"/>
            <w:proofErr w:type="gramStart"/>
            <w:r w:rsidRPr="00BF035C">
              <w:rPr>
                <w:bCs/>
                <w:sz w:val="24"/>
                <w:szCs w:val="24"/>
              </w:rPr>
              <w:t>тыс.шт</w:t>
            </w:r>
            <w:proofErr w:type="spellEnd"/>
            <w:proofErr w:type="gramEnd"/>
            <w:r w:rsidRPr="00BF035C">
              <w:rPr>
                <w:bCs/>
                <w:sz w:val="24"/>
                <w:szCs w:val="24"/>
              </w:rPr>
              <w:t>)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Емкость рынка за период N (</w:t>
            </w:r>
            <w:proofErr w:type="spellStart"/>
            <w:proofErr w:type="gramStart"/>
            <w:r w:rsidRPr="00BF035C">
              <w:rPr>
                <w:sz w:val="24"/>
                <w:szCs w:val="24"/>
              </w:rPr>
              <w:t>тыс.шт</w:t>
            </w:r>
            <w:proofErr w:type="spellEnd"/>
            <w:proofErr w:type="gramEnd"/>
            <w:r w:rsidRPr="00BF035C">
              <w:rPr>
                <w:sz w:val="24"/>
                <w:szCs w:val="24"/>
              </w:rPr>
              <w:t>) = Численность целевой аудитории рынка (в тыс. чел.) * норма потребления товара за период N (в шт.)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</w:tr>
      <w:tr w:rsidR="008135D7" w:rsidRPr="00BF035C" w:rsidTr="005B2B5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bCs/>
                <w:sz w:val="24"/>
                <w:szCs w:val="24"/>
              </w:rPr>
              <w:t xml:space="preserve">Размер рынка в денежном выражении (в тыс. </w:t>
            </w:r>
            <w:proofErr w:type="spellStart"/>
            <w:r w:rsidRPr="00BF035C">
              <w:rPr>
                <w:bCs/>
                <w:sz w:val="24"/>
                <w:szCs w:val="24"/>
              </w:rPr>
              <w:t>руб</w:t>
            </w:r>
            <w:proofErr w:type="spellEnd"/>
            <w:r w:rsidRPr="00BF035C">
              <w:rPr>
                <w:bCs/>
                <w:sz w:val="24"/>
                <w:szCs w:val="24"/>
              </w:rPr>
              <w:t>)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>Емкость рынка за период N (</w:t>
            </w:r>
            <w:proofErr w:type="spellStart"/>
            <w:proofErr w:type="gramStart"/>
            <w:r w:rsidRPr="00BF035C">
              <w:rPr>
                <w:sz w:val="24"/>
                <w:szCs w:val="24"/>
              </w:rPr>
              <w:t>тыс.руб</w:t>
            </w:r>
            <w:proofErr w:type="spellEnd"/>
            <w:proofErr w:type="gramEnd"/>
            <w:r w:rsidRPr="00BF035C">
              <w:rPr>
                <w:sz w:val="24"/>
                <w:szCs w:val="24"/>
              </w:rPr>
              <w:t>) = Численность целевой аудитории рынка (в тыс. чел.) * норма потребления товара за период N (в шт.) * средняя стоимость 1 единицы продукции на рынке (в руб.)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</w:tr>
      <w:tr w:rsidR="008135D7" w:rsidRPr="00BF035C" w:rsidTr="005B2B5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bCs/>
                <w:sz w:val="24"/>
                <w:szCs w:val="24"/>
              </w:rPr>
              <w:t xml:space="preserve">Размер рынка в денежном выражении (в тыс. </w:t>
            </w:r>
            <w:proofErr w:type="spellStart"/>
            <w:r w:rsidRPr="00BF035C">
              <w:rPr>
                <w:bCs/>
                <w:sz w:val="24"/>
                <w:szCs w:val="24"/>
              </w:rPr>
              <w:t>руб</w:t>
            </w:r>
            <w:proofErr w:type="spellEnd"/>
            <w:r w:rsidRPr="00BF035C">
              <w:rPr>
                <w:bCs/>
                <w:sz w:val="24"/>
                <w:szCs w:val="24"/>
              </w:rPr>
              <w:t>)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  <w:r w:rsidRPr="00BF035C">
              <w:rPr>
                <w:sz w:val="24"/>
                <w:szCs w:val="24"/>
              </w:rPr>
              <w:t xml:space="preserve">Емкость рынка за период N (единицы объема – </w:t>
            </w:r>
            <w:proofErr w:type="spellStart"/>
            <w:proofErr w:type="gramStart"/>
            <w:r w:rsidRPr="00BF035C">
              <w:rPr>
                <w:sz w:val="24"/>
                <w:szCs w:val="24"/>
              </w:rPr>
              <w:t>тыс.л</w:t>
            </w:r>
            <w:proofErr w:type="spellEnd"/>
            <w:proofErr w:type="gramEnd"/>
            <w:r w:rsidRPr="00BF035C">
              <w:rPr>
                <w:sz w:val="24"/>
                <w:szCs w:val="24"/>
              </w:rPr>
              <w:t>) = Численность целевой аудитории рынка (в тыс. чел.) * норма потребления товара за период N (в шт.) * средний объем 1 упаковки товара (в единицах объема – литр)</w:t>
            </w:r>
          </w:p>
          <w:p w:rsidR="008135D7" w:rsidRPr="00BF035C" w:rsidRDefault="008135D7" w:rsidP="005B2B5F">
            <w:pPr>
              <w:contextualSpacing/>
              <w:rPr>
                <w:sz w:val="24"/>
                <w:szCs w:val="24"/>
              </w:rPr>
            </w:pPr>
          </w:p>
        </w:tc>
      </w:tr>
    </w:tbl>
    <w:p w:rsidR="008135D7" w:rsidRPr="00BF035C" w:rsidRDefault="008135D7" w:rsidP="008135D7">
      <w:pPr>
        <w:spacing w:line="360" w:lineRule="auto"/>
        <w:ind w:firstLine="708"/>
        <w:rPr>
          <w:sz w:val="28"/>
          <w:szCs w:val="28"/>
          <w:lang w:eastAsia="en-US"/>
        </w:rPr>
      </w:pP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>Например, все потенциальные потребители биотехнического протеза используют его. Все потребители покупают данный протез в соответствии с рекомендуемой производителем частотой: то есть меняют их регулярно, через 1 месяц использования.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>Средняя цена на протез соответствует текущей средней цене производителя.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>Для оценки фактической доли рынка, компания должна учитывать сложившуюся культуру потребления товара (биотехнический протез) на целевом рынке. Для этого она проводит опрос среди всех потенциальных потребителей рынка и уточняет следующие показатели:</w:t>
      </w:r>
    </w:p>
    <w:p w:rsidR="008135D7" w:rsidRPr="00BF035C" w:rsidRDefault="008135D7" w:rsidP="008135D7">
      <w:pPr>
        <w:pStyle w:val="a4"/>
        <w:numPr>
          <w:ilvl w:val="0"/>
          <w:numId w:val="1"/>
        </w:numPr>
        <w:tabs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BF035C">
        <w:rPr>
          <w:sz w:val="28"/>
          <w:szCs w:val="28"/>
        </w:rPr>
        <w:t>Текущий уровень потребления категории «биотехнические протезы» среди населения или какой % всех потенциальных потребителей рынка использует этот протез?</w:t>
      </w:r>
    </w:p>
    <w:p w:rsidR="008135D7" w:rsidRPr="00BF035C" w:rsidRDefault="008135D7" w:rsidP="008135D7">
      <w:pPr>
        <w:pStyle w:val="a4"/>
        <w:numPr>
          <w:ilvl w:val="0"/>
          <w:numId w:val="1"/>
        </w:numPr>
        <w:tabs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BF035C">
        <w:rPr>
          <w:sz w:val="28"/>
          <w:szCs w:val="28"/>
        </w:rPr>
        <w:t xml:space="preserve">Текущую частоту покупки биотехнических протезов или сколько раз в год те покупатели, кто пользуется биотехническим протезом, покупает их? </w:t>
      </w:r>
    </w:p>
    <w:p w:rsidR="008135D7" w:rsidRPr="00BF035C" w:rsidRDefault="008135D7" w:rsidP="008135D7">
      <w:pPr>
        <w:pStyle w:val="a4"/>
        <w:numPr>
          <w:ilvl w:val="0"/>
          <w:numId w:val="1"/>
        </w:numPr>
        <w:tabs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BF035C">
        <w:rPr>
          <w:sz w:val="28"/>
          <w:szCs w:val="28"/>
        </w:rPr>
        <w:t>Текущую среднюю цену покупки биотехнического протеза.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>Для оценки доступной емкости рынка, компания уточняет показатели не для всей аудитории рынка, а только для своего целевого сегмента, которым, например, является молодые потребители в возрасте 20-40 лет.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b/>
          <w:sz w:val="28"/>
          <w:szCs w:val="28"/>
        </w:rPr>
      </w:pPr>
      <w:r w:rsidRPr="00BF035C">
        <w:rPr>
          <w:b/>
          <w:sz w:val="28"/>
          <w:szCs w:val="28"/>
        </w:rPr>
        <w:t>Расчет емкости рынка по м</w:t>
      </w:r>
      <w:r w:rsidRPr="00BF035C">
        <w:rPr>
          <w:b/>
          <w:bCs/>
          <w:sz w:val="28"/>
          <w:szCs w:val="28"/>
        </w:rPr>
        <w:t>етоду «Сверху-вниз»</w:t>
      </w:r>
      <w:r w:rsidRPr="00BF035C">
        <w:rPr>
          <w:b/>
          <w:sz w:val="28"/>
          <w:szCs w:val="28"/>
        </w:rPr>
        <w:t xml:space="preserve">. </w:t>
      </w:r>
      <w:r w:rsidRPr="00BF035C">
        <w:rPr>
          <w:sz w:val="28"/>
          <w:szCs w:val="28"/>
        </w:rPr>
        <w:t>Емкость рынка = Сумме продаж всех компаний на рынке, выраженных в ценах продажи покупателю (т.е. не в отгрузочных, а в розничных ценах).</w:t>
      </w:r>
    </w:p>
    <w:p w:rsidR="008135D7" w:rsidRPr="00BF035C" w:rsidRDefault="008135D7" w:rsidP="008135D7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BF035C">
        <w:rPr>
          <w:sz w:val="28"/>
          <w:szCs w:val="28"/>
        </w:rPr>
        <w:t>Информация может быть получена в результате опроса крупных игроков рынка, в результате открытой отчетности, публикуемой игроками некоторых рынков.</w:t>
      </w:r>
    </w:p>
    <w:p w:rsidR="00137D10" w:rsidRDefault="00137D10"/>
    <w:sectPr w:rsidR="00137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716AA"/>
    <w:multiLevelType w:val="hybridMultilevel"/>
    <w:tmpl w:val="55CCC87E"/>
    <w:lvl w:ilvl="0" w:tplc="5A608D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D7"/>
    <w:rsid w:val="00137D10"/>
    <w:rsid w:val="00394C60"/>
    <w:rsid w:val="0081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1B5C0-173F-4AA3-9506-1C367DDB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5D7"/>
    <w:rPr>
      <w:lang w:eastAsia="ru-RU"/>
    </w:rPr>
  </w:style>
  <w:style w:type="paragraph" w:styleId="1">
    <w:name w:val="heading 1"/>
    <w:basedOn w:val="a"/>
    <w:next w:val="a"/>
    <w:link w:val="10"/>
    <w:qFormat/>
    <w:rsid w:val="00394C60"/>
    <w:pPr>
      <w:keepNext/>
      <w:ind w:right="-815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394C6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394C60"/>
    <w:pPr>
      <w:keepNext/>
      <w:ind w:right="-702"/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C60"/>
    <w:rPr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94C60"/>
    <w:rPr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94C60"/>
    <w:rPr>
      <w:b/>
      <w:bCs/>
      <w:sz w:val="24"/>
      <w:szCs w:val="24"/>
      <w:lang w:eastAsia="ru-RU"/>
    </w:rPr>
  </w:style>
  <w:style w:type="table" w:styleId="a3">
    <w:name w:val="Table Grid"/>
    <w:basedOn w:val="a1"/>
    <w:uiPriority w:val="59"/>
    <w:rsid w:val="008135D7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Zhiteneva</dc:creator>
  <cp:keywords/>
  <dc:description/>
  <cp:lastModifiedBy>Marina Zhiteneva</cp:lastModifiedBy>
  <cp:revision>1</cp:revision>
  <dcterms:created xsi:type="dcterms:W3CDTF">2022-04-12T21:05:00Z</dcterms:created>
  <dcterms:modified xsi:type="dcterms:W3CDTF">2022-04-12T21:05:00Z</dcterms:modified>
</cp:coreProperties>
</file>