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B95E" w14:textId="2DE8874E" w:rsidR="00E94C91" w:rsidRPr="00E94C91" w:rsidRDefault="00E94C91" w:rsidP="00E94C91">
      <w:pPr>
        <w:ind w:left="720" w:hanging="360"/>
        <w:jc w:val="center"/>
        <w:rPr>
          <w:b/>
          <w:bCs/>
          <w:u w:val="single"/>
        </w:rPr>
      </w:pPr>
      <w:r w:rsidRPr="00E94C91">
        <w:rPr>
          <w:b/>
          <w:bCs/>
          <w:u w:val="single"/>
        </w:rPr>
        <w:t>Future Work Ideas</w:t>
      </w:r>
    </w:p>
    <w:p w14:paraId="0FF8C551" w14:textId="5230517C" w:rsidR="00DA744A" w:rsidRDefault="00DA744A" w:rsidP="00DA744A">
      <w:pPr>
        <w:pStyle w:val="ListParagraph"/>
        <w:numPr>
          <w:ilvl w:val="0"/>
          <w:numId w:val="1"/>
        </w:numPr>
      </w:pPr>
      <w:r>
        <w:t>Domain space exploration continued:</w:t>
      </w:r>
    </w:p>
    <w:p w14:paraId="22B2D9B7" w14:textId="73468EB8" w:rsidR="00DA744A" w:rsidRDefault="00DA744A" w:rsidP="00DA744A">
      <w:pPr>
        <w:pStyle w:val="ListParagraph"/>
        <w:numPr>
          <w:ilvl w:val="1"/>
          <w:numId w:val="1"/>
        </w:numPr>
      </w:pPr>
      <w:r>
        <w:t>7 variables: primary and secondary significant wave height, period, sea heading, and ship speed.</w:t>
      </w:r>
    </w:p>
    <w:p w14:paraId="74DE29B8" w14:textId="02BDA7D3" w:rsidR="00DA744A" w:rsidRDefault="00DA744A" w:rsidP="00DA744A">
      <w:pPr>
        <w:pStyle w:val="ListParagraph"/>
        <w:numPr>
          <w:ilvl w:val="1"/>
          <w:numId w:val="1"/>
        </w:numPr>
      </w:pPr>
      <w:r>
        <w:t>Do big experiment, say 1000 training records, 200 validation, and 200 test records.</w:t>
      </w:r>
    </w:p>
    <w:p w14:paraId="40DBFAE1" w14:textId="4496FEC7" w:rsidR="00DA744A" w:rsidRDefault="00DA744A" w:rsidP="00DA744A">
      <w:pPr>
        <w:pStyle w:val="ListParagraph"/>
        <w:numPr>
          <w:ilvl w:val="2"/>
          <w:numId w:val="1"/>
        </w:numPr>
      </w:pPr>
      <w:r>
        <w:t>All randomized parameters.</w:t>
      </w:r>
    </w:p>
    <w:p w14:paraId="6FB8F50D" w14:textId="780EEEEE" w:rsidR="00DA744A" w:rsidRDefault="00DA744A" w:rsidP="00DA744A">
      <w:pPr>
        <w:pStyle w:val="ListParagraph"/>
        <w:numPr>
          <w:ilvl w:val="3"/>
          <w:numId w:val="1"/>
        </w:numPr>
      </w:pPr>
      <w:r>
        <w:t>Randomly choose SS5, SS6, SS7, SS8 for primary; randomly choose primary wave height and period within the range of selected sea state.</w:t>
      </w:r>
    </w:p>
    <w:p w14:paraId="6FF11785" w14:textId="313CC776" w:rsidR="00DA744A" w:rsidRDefault="00DA744A" w:rsidP="00DA744A">
      <w:pPr>
        <w:pStyle w:val="ListParagraph"/>
        <w:numPr>
          <w:ilvl w:val="3"/>
          <w:numId w:val="1"/>
        </w:numPr>
      </w:pPr>
      <w:r>
        <w:t>Same for secondary, but smaller wave heights.</w:t>
      </w:r>
    </w:p>
    <w:p w14:paraId="03BCBAAF" w14:textId="569761F0" w:rsidR="00DA744A" w:rsidRDefault="00DA744A" w:rsidP="00DA744A">
      <w:pPr>
        <w:pStyle w:val="ListParagraph"/>
        <w:numPr>
          <w:ilvl w:val="3"/>
          <w:numId w:val="1"/>
        </w:numPr>
      </w:pPr>
      <w:r>
        <w:t>Totally random angles for both sea headings</w:t>
      </w:r>
    </w:p>
    <w:p w14:paraId="08952316" w14:textId="04181F2B" w:rsidR="00DA744A" w:rsidRDefault="00DA744A" w:rsidP="00DA744A">
      <w:pPr>
        <w:pStyle w:val="ListParagraph"/>
        <w:numPr>
          <w:ilvl w:val="3"/>
          <w:numId w:val="1"/>
        </w:numPr>
      </w:pPr>
      <w:r>
        <w:t>Random ship speed in some range.</w:t>
      </w:r>
    </w:p>
    <w:p w14:paraId="2C707955" w14:textId="01828922" w:rsidR="00072A1E" w:rsidRDefault="00072A1E" w:rsidP="00072A1E">
      <w:pPr>
        <w:pStyle w:val="ListParagraph"/>
        <w:numPr>
          <w:ilvl w:val="2"/>
          <w:numId w:val="1"/>
        </w:numPr>
      </w:pPr>
      <w:r>
        <w:t>Goal: &lt;1 degree on roll and &lt;0.1 degree on pitch (for the single significant amplitude).</w:t>
      </w:r>
    </w:p>
    <w:p w14:paraId="07D39421" w14:textId="19FD411A" w:rsidR="00072A1E" w:rsidRDefault="00072A1E" w:rsidP="00072A1E">
      <w:pPr>
        <w:pStyle w:val="ListParagraph"/>
        <w:numPr>
          <w:ilvl w:val="2"/>
          <w:numId w:val="1"/>
        </w:numPr>
      </w:pPr>
      <w:r>
        <w:t>If the big experiment doesn’t work, then divide the total design space/domain space into smaller chunks. The idea being, if 1 LSTM can’t handle the entire space by itself, maybe we can have a group of LSTM’s each handling a smaller subspace.</w:t>
      </w:r>
    </w:p>
    <w:p w14:paraId="23B751CC" w14:textId="1BED92D5" w:rsidR="00072A1E" w:rsidRDefault="00072A1E" w:rsidP="00072A1E">
      <w:pPr>
        <w:pStyle w:val="ListParagraph"/>
        <w:numPr>
          <w:ilvl w:val="0"/>
          <w:numId w:val="1"/>
        </w:numPr>
      </w:pPr>
      <w:r>
        <w:t>Experiment with different input methods:</w:t>
      </w:r>
    </w:p>
    <w:p w14:paraId="0426C256" w14:textId="5111CF02" w:rsidR="00072A1E" w:rsidRDefault="00072A1E" w:rsidP="00072A1E">
      <w:pPr>
        <w:pStyle w:val="ListParagraph"/>
        <w:numPr>
          <w:ilvl w:val="1"/>
          <w:numId w:val="1"/>
        </w:numPr>
      </w:pPr>
      <w:r>
        <w:t>Wave grid.</w:t>
      </w:r>
    </w:p>
    <w:p w14:paraId="333F700C" w14:textId="1DED7E3A" w:rsidR="00072A1E" w:rsidRDefault="00072A1E" w:rsidP="00072A1E">
      <w:pPr>
        <w:pStyle w:val="ListParagraph"/>
        <w:numPr>
          <w:ilvl w:val="0"/>
          <w:numId w:val="1"/>
        </w:numPr>
      </w:pPr>
      <w:r>
        <w:t>Slamming &amp; Whipping</w:t>
      </w:r>
    </w:p>
    <w:p w14:paraId="3B102C45" w14:textId="626AD9E3" w:rsidR="00072A1E" w:rsidRDefault="00E94C91" w:rsidP="00072A1E">
      <w:pPr>
        <w:pStyle w:val="ListParagraph"/>
        <w:numPr>
          <w:ilvl w:val="1"/>
          <w:numId w:val="1"/>
        </w:numPr>
      </w:pPr>
      <w:r>
        <w:t xml:space="preserve">These are infrequent phenomena which can dramatically affect the vertical bending moment (VBM) at certain peak motions. </w:t>
      </w:r>
    </w:p>
    <w:p w14:paraId="3835BA20" w14:textId="1FA81527" w:rsidR="00E94C91" w:rsidRDefault="00E94C91" w:rsidP="00072A1E">
      <w:pPr>
        <w:pStyle w:val="ListParagraph"/>
        <w:numPr>
          <w:ilvl w:val="1"/>
          <w:numId w:val="1"/>
        </w:numPr>
      </w:pPr>
      <w:r>
        <w:t>If LSTM cannot handle it, then explore other methods</w:t>
      </w:r>
    </w:p>
    <w:p w14:paraId="0E4040E1" w14:textId="77EBD627" w:rsidR="00E94C91" w:rsidRDefault="00E94C91" w:rsidP="00E94C91">
      <w:pPr>
        <w:pStyle w:val="ListParagraph"/>
        <w:numPr>
          <w:ilvl w:val="2"/>
          <w:numId w:val="1"/>
        </w:numPr>
      </w:pPr>
      <w:r>
        <w:t>Could include an augmenting LSTM, which would only become active in certain conditions (excessive motion)</w:t>
      </w:r>
    </w:p>
    <w:p w14:paraId="2D837BEC" w14:textId="74D12D2B" w:rsidR="00E94C91" w:rsidRDefault="00E94C91" w:rsidP="00E94C91">
      <w:pPr>
        <w:pStyle w:val="ListParagraph"/>
        <w:numPr>
          <w:ilvl w:val="0"/>
          <w:numId w:val="1"/>
        </w:numPr>
      </w:pPr>
      <w:r>
        <w:t xml:space="preserve">(From </w:t>
      </w:r>
      <w:proofErr w:type="spellStart"/>
      <w:r>
        <w:t>Vladas</w:t>
      </w:r>
      <w:proofErr w:type="spellEnd"/>
      <w:r>
        <w:t>) Explore simple linear regression on SC</w:t>
      </w:r>
      <w:r>
        <w:sym w:font="Wingdings" w:char="F0E0"/>
      </w:r>
      <w:r>
        <w:t xml:space="preserve">LAMP, including lag time. </w:t>
      </w:r>
    </w:p>
    <w:sectPr w:rsidR="00E9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5AA"/>
    <w:multiLevelType w:val="hybridMultilevel"/>
    <w:tmpl w:val="0808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88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4A"/>
    <w:rsid w:val="00072A1E"/>
    <w:rsid w:val="00DA744A"/>
    <w:rsid w:val="00E90B5D"/>
    <w:rsid w:val="00E9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941F"/>
  <w15:chartTrackingRefBased/>
  <w15:docId w15:val="{B857148A-53C5-4659-8D27-06643B61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Waitzkin</dc:creator>
  <cp:keywords/>
  <dc:description/>
  <cp:lastModifiedBy>Joker Waitzkin</cp:lastModifiedBy>
  <cp:revision>1</cp:revision>
  <dcterms:created xsi:type="dcterms:W3CDTF">2022-07-05T20:34:00Z</dcterms:created>
  <dcterms:modified xsi:type="dcterms:W3CDTF">2022-07-05T20:49:00Z</dcterms:modified>
</cp:coreProperties>
</file>