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F7E2F" w:rsidRPr="00B24E96" w:rsidRDefault="00793141" w:rsidP="00793141">
      <w:pPr>
        <w:jc w:val="center"/>
        <w:rPr>
          <w:rFonts w:ascii="Times New Roman" w:hAnsi="Times New Roman" w:cs="Times New Roman"/>
          <w:sz w:val="40"/>
          <w:szCs w:val="40"/>
        </w:rPr>
      </w:pPr>
      <w:r w:rsidRPr="00B24E96">
        <w:rPr>
          <w:rFonts w:ascii="Times New Roman" w:hAnsi="Times New Roman" w:cs="Times New Roman"/>
          <w:sz w:val="40"/>
          <w:szCs w:val="40"/>
        </w:rPr>
        <w:t>Лаб-3</w:t>
      </w:r>
    </w:p>
    <w:p w:rsidR="00793141" w:rsidRDefault="00793141" w:rsidP="00793141">
      <w:pPr>
        <w:jc w:val="center"/>
      </w:pPr>
      <w:r>
        <w:t>№1</w:t>
      </w:r>
    </w:p>
    <w:p w:rsidR="00575FC9" w:rsidRPr="00575FC9" w:rsidRDefault="00575FC9" w:rsidP="00575FC9">
      <w:r>
        <w:t xml:space="preserve">Для использования </w:t>
      </w:r>
      <w:r w:rsidRPr="00575FC9">
        <w:rPr>
          <w:color w:val="FF0000"/>
          <w:lang w:val="en-US"/>
        </w:rPr>
        <w:t>print</w:t>
      </w:r>
      <w:r w:rsidRPr="00575FC9">
        <w:rPr>
          <w:color w:val="FF0000"/>
        </w:rPr>
        <w:t>16-%</w:t>
      </w:r>
      <w:proofErr w:type="spellStart"/>
      <w:r w:rsidRPr="00575FC9">
        <w:rPr>
          <w:color w:val="FF0000"/>
          <w:lang w:val="en-US"/>
        </w:rPr>
        <w:t>hd</w:t>
      </w:r>
      <w:proofErr w:type="spellEnd"/>
    </w:p>
    <w:p w:rsidR="00575FC9" w:rsidRPr="00575FC9" w:rsidRDefault="00575FC9" w:rsidP="00575FC9">
      <w:pPr>
        <w:rPr>
          <w:color w:val="FF0000"/>
          <w:lang w:val="en-US"/>
        </w:rPr>
      </w:pPr>
      <w:r w:rsidRPr="00575FC9">
        <w:rPr>
          <w:color w:val="FF0000"/>
          <w:lang w:val="en-US"/>
        </w:rPr>
        <w:t>print</w:t>
      </w:r>
      <w:r w:rsidRPr="00575FC9">
        <w:rPr>
          <w:color w:val="FF0000"/>
        </w:rPr>
        <w:t xml:space="preserve">32 - </w:t>
      </w:r>
      <w:r w:rsidRPr="00575FC9">
        <w:rPr>
          <w:color w:val="FF0000"/>
          <w:lang w:val="en-US"/>
        </w:rPr>
        <w:t>%d</w:t>
      </w:r>
    </w:p>
    <w:p w:rsidR="00575FC9" w:rsidRDefault="00575FC9" w:rsidP="00575FC9"/>
    <w:p w:rsidR="00575FC9" w:rsidRDefault="00575FC9" w:rsidP="00575FC9"/>
    <w:p w:rsidR="00793141" w:rsidRDefault="00D514B0" w:rsidP="00793141">
      <w:pPr>
        <w:jc w:val="center"/>
      </w:pPr>
      <w:r w:rsidRPr="00D514B0">
        <w:drawing>
          <wp:inline distT="0" distB="0" distL="0" distR="0" wp14:anchorId="1C3DD301" wp14:editId="4B6832E7">
            <wp:extent cx="6645910" cy="3353435"/>
            <wp:effectExtent l="0" t="0" r="0" b="0"/>
            <wp:docPr id="18674888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88885" name=""/>
                    <pic:cNvPicPr/>
                  </pic:nvPicPr>
                  <pic:blipFill>
                    <a:blip r:embed="rId5"/>
                    <a:stretch>
                      <a:fillRect/>
                    </a:stretch>
                  </pic:blipFill>
                  <pic:spPr>
                    <a:xfrm>
                      <a:off x="0" y="0"/>
                      <a:ext cx="6645910" cy="3353435"/>
                    </a:xfrm>
                    <a:prstGeom prst="rect">
                      <a:avLst/>
                    </a:prstGeom>
                  </pic:spPr>
                </pic:pic>
              </a:graphicData>
            </a:graphic>
          </wp:inline>
        </w:drawing>
      </w:r>
    </w:p>
    <w:p w:rsidR="007A173E" w:rsidRDefault="00B24E96" w:rsidP="00B24E96">
      <w:pPr>
        <w:rPr>
          <w:rFonts w:ascii="Times New Roman" w:hAnsi="Times New Roman" w:cs="Times New Roman"/>
        </w:rPr>
      </w:pPr>
      <w:r w:rsidRPr="00B24E96">
        <w:rPr>
          <w:rFonts w:ascii="Times New Roman" w:hAnsi="Times New Roman" w:cs="Times New Roman"/>
        </w:rPr>
        <w:t>В общем, для значений, которые находятся в пределах диапазона как для знаковых, так и для беззнаковых 16-битных чисел, их расширение до 32 бит не изменяет их значения. Однако, если значение выходит за пределы диапазона 16 бит, то расширение до 32 бит может изменить его значение в случае знакового числа, сохраняя при этом знак, или оставить без изменений в случае беззнакового числа.</w:t>
      </w:r>
    </w:p>
    <w:p w:rsidR="00B24E96" w:rsidRDefault="00B24E96" w:rsidP="00575FC9">
      <w:pPr>
        <w:jc w:val="center"/>
        <w:rPr>
          <w:rFonts w:ascii="Times New Roman" w:hAnsi="Times New Roman" w:cs="Times New Roman"/>
        </w:rPr>
      </w:pPr>
      <w:r>
        <w:rPr>
          <w:rFonts w:ascii="Times New Roman" w:hAnsi="Times New Roman" w:cs="Times New Roman"/>
        </w:rPr>
        <w:t xml:space="preserve">А число -33 превратилось в 65503 так как тип </w:t>
      </w:r>
      <w:r w:rsidR="00575FC9">
        <w:rPr>
          <w:rFonts w:ascii="Times New Roman" w:hAnsi="Times New Roman" w:cs="Times New Roman"/>
        </w:rPr>
        <w:t>беззнаковый</w:t>
      </w:r>
      <w:r>
        <w:rPr>
          <w:rFonts w:ascii="Times New Roman" w:hAnsi="Times New Roman" w:cs="Times New Roman"/>
        </w:rPr>
        <w:t xml:space="preserve"> и </w:t>
      </w:r>
      <w:proofErr w:type="spellStart"/>
      <w:r w:rsidR="00575FC9">
        <w:rPr>
          <w:rFonts w:ascii="Times New Roman" w:hAnsi="Times New Roman" w:cs="Times New Roman"/>
        </w:rPr>
        <w:t>отминусовалось</w:t>
      </w:r>
      <w:proofErr w:type="spellEnd"/>
      <w:r w:rsidR="00575FC9">
        <w:rPr>
          <w:rFonts w:ascii="Times New Roman" w:hAnsi="Times New Roman" w:cs="Times New Roman"/>
        </w:rPr>
        <w:t xml:space="preserve"> от 2</w:t>
      </w:r>
      <w:r w:rsidR="00575FC9" w:rsidRPr="00575FC9">
        <w:rPr>
          <w:rFonts w:ascii="Times New Roman" w:hAnsi="Times New Roman" w:cs="Times New Roman"/>
        </w:rPr>
        <w:t>^16</w:t>
      </w:r>
      <w:r w:rsidR="00575FC9" w:rsidRPr="00575FC9">
        <w:rPr>
          <w:rFonts w:ascii="Times New Roman" w:hAnsi="Times New Roman" w:cs="Times New Roman"/>
        </w:rPr>
        <w:br/>
      </w:r>
      <w:r w:rsidR="00575FC9">
        <w:rPr>
          <w:rFonts w:ascii="Times New Roman" w:hAnsi="Times New Roman" w:cs="Times New Roman"/>
        </w:rPr>
        <w:t>№2</w:t>
      </w:r>
    </w:p>
    <w:p w:rsidR="00575FC9" w:rsidRDefault="004503DE" w:rsidP="00575FC9">
      <w:pPr>
        <w:jc w:val="center"/>
        <w:rPr>
          <w:rFonts w:ascii="Times New Roman" w:hAnsi="Times New Roman" w:cs="Times New Roman"/>
          <w:lang w:val="en-US"/>
        </w:rPr>
      </w:pPr>
      <w:r w:rsidRPr="004503DE">
        <w:rPr>
          <w:rFonts w:ascii="Times New Roman" w:hAnsi="Times New Roman" w:cs="Times New Roman"/>
        </w:rPr>
        <w:drawing>
          <wp:inline distT="0" distB="0" distL="0" distR="0" wp14:anchorId="3029D1E4" wp14:editId="4F3E6DE9">
            <wp:extent cx="6645910" cy="3415030"/>
            <wp:effectExtent l="0" t="0" r="0" b="1270"/>
            <wp:docPr id="974840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40140" name=""/>
                    <pic:cNvPicPr/>
                  </pic:nvPicPr>
                  <pic:blipFill>
                    <a:blip r:embed="rId6"/>
                    <a:stretch>
                      <a:fillRect/>
                    </a:stretch>
                  </pic:blipFill>
                  <pic:spPr>
                    <a:xfrm>
                      <a:off x="0" y="0"/>
                      <a:ext cx="6645910" cy="3415030"/>
                    </a:xfrm>
                    <a:prstGeom prst="rect">
                      <a:avLst/>
                    </a:prstGeom>
                  </pic:spPr>
                </pic:pic>
              </a:graphicData>
            </a:graphic>
          </wp:inline>
        </w:drawing>
      </w:r>
    </w:p>
    <w:p w:rsidR="00927C79" w:rsidRDefault="00927C79" w:rsidP="00575FC9">
      <w:pPr>
        <w:jc w:val="center"/>
        <w:rPr>
          <w:rFonts w:ascii="Times New Roman" w:hAnsi="Times New Roman" w:cs="Times New Roman"/>
          <w:lang w:val="en-US"/>
        </w:rPr>
      </w:pPr>
    </w:p>
    <w:p w:rsidR="00927C79" w:rsidRDefault="00927C79" w:rsidP="00575FC9">
      <w:pPr>
        <w:jc w:val="center"/>
        <w:rPr>
          <w:rFonts w:ascii="Times New Roman" w:hAnsi="Times New Roman" w:cs="Times New Roman"/>
          <w:lang w:val="en-US"/>
        </w:rPr>
      </w:pPr>
    </w:p>
    <w:p w:rsidR="00927C79" w:rsidRDefault="00927C79" w:rsidP="00575FC9">
      <w:pPr>
        <w:jc w:val="center"/>
        <w:rPr>
          <w:rFonts w:ascii="Times New Roman" w:hAnsi="Times New Roman" w:cs="Times New Roman"/>
          <w:lang w:val="en-US"/>
        </w:rPr>
      </w:pPr>
    </w:p>
    <w:p w:rsidR="004503DE" w:rsidRDefault="004503DE" w:rsidP="00575FC9">
      <w:pPr>
        <w:jc w:val="center"/>
        <w:rPr>
          <w:rFonts w:ascii="Times New Roman" w:hAnsi="Times New Roman" w:cs="Times New Roman"/>
          <w:lang w:val="en-US"/>
        </w:rPr>
      </w:pPr>
      <w:r>
        <w:rPr>
          <w:rFonts w:ascii="Times New Roman" w:hAnsi="Times New Roman" w:cs="Times New Roman"/>
        </w:rPr>
        <w:lastRenderedPageBreak/>
        <w:t>№</w:t>
      </w:r>
      <w:r>
        <w:rPr>
          <w:rFonts w:ascii="Times New Roman" w:hAnsi="Times New Roman" w:cs="Times New Roman"/>
          <w:lang w:val="en-US"/>
        </w:rPr>
        <w:t>3</w:t>
      </w:r>
    </w:p>
    <w:p w:rsidR="004503DE" w:rsidRDefault="00927C79" w:rsidP="00575FC9">
      <w:pPr>
        <w:jc w:val="center"/>
        <w:rPr>
          <w:rFonts w:ascii="Times New Roman" w:hAnsi="Times New Roman" w:cs="Times New Roman"/>
          <w:lang w:val="en-US"/>
        </w:rPr>
      </w:pPr>
      <w:r w:rsidRPr="00927C79">
        <w:rPr>
          <w:rFonts w:ascii="Times New Roman" w:hAnsi="Times New Roman" w:cs="Times New Roman"/>
          <w:lang w:val="en-US"/>
        </w:rPr>
        <w:drawing>
          <wp:inline distT="0" distB="0" distL="0" distR="0" wp14:anchorId="420348F0" wp14:editId="6B57C1DA">
            <wp:extent cx="6645910" cy="3318510"/>
            <wp:effectExtent l="0" t="0" r="0" b="0"/>
            <wp:docPr id="1192572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72579" name=""/>
                    <pic:cNvPicPr/>
                  </pic:nvPicPr>
                  <pic:blipFill>
                    <a:blip r:embed="rId7"/>
                    <a:stretch>
                      <a:fillRect/>
                    </a:stretch>
                  </pic:blipFill>
                  <pic:spPr>
                    <a:xfrm>
                      <a:off x="0" y="0"/>
                      <a:ext cx="6645910" cy="3318510"/>
                    </a:xfrm>
                    <a:prstGeom prst="rect">
                      <a:avLst/>
                    </a:prstGeom>
                  </pic:spPr>
                </pic:pic>
              </a:graphicData>
            </a:graphic>
          </wp:inline>
        </w:drawing>
      </w:r>
    </w:p>
    <w:p w:rsidR="00927C79" w:rsidRDefault="00927C79" w:rsidP="00575FC9">
      <w:pPr>
        <w:jc w:val="center"/>
        <w:rPr>
          <w:rFonts w:ascii="Times New Roman" w:hAnsi="Times New Roman" w:cs="Times New Roman"/>
          <w:lang w:val="en-US"/>
        </w:rPr>
      </w:pPr>
      <w:r>
        <w:rPr>
          <w:rFonts w:ascii="Times New Roman" w:hAnsi="Times New Roman" w:cs="Times New Roman"/>
        </w:rPr>
        <w:t>№</w:t>
      </w:r>
      <w:r>
        <w:rPr>
          <w:rFonts w:ascii="Times New Roman" w:hAnsi="Times New Roman" w:cs="Times New Roman"/>
          <w:lang w:val="en-US"/>
        </w:rPr>
        <w:t>4</w:t>
      </w:r>
    </w:p>
    <w:p w:rsidR="00927C79" w:rsidRDefault="00927C79" w:rsidP="00575FC9">
      <w:pPr>
        <w:jc w:val="center"/>
        <w:rPr>
          <w:rFonts w:ascii="Times New Roman" w:hAnsi="Times New Roman" w:cs="Times New Roman"/>
          <w:lang w:val="en-US"/>
        </w:rPr>
      </w:pPr>
    </w:p>
    <w:p w:rsidR="00D514B0" w:rsidRDefault="00664160" w:rsidP="00575FC9">
      <w:pPr>
        <w:jc w:val="center"/>
        <w:rPr>
          <w:rFonts w:ascii="Times New Roman" w:hAnsi="Times New Roman" w:cs="Times New Roman"/>
        </w:rPr>
      </w:pPr>
      <w:r w:rsidRPr="00664160">
        <w:rPr>
          <w:rFonts w:ascii="Times New Roman" w:hAnsi="Times New Roman" w:cs="Times New Roman"/>
        </w:rPr>
        <w:drawing>
          <wp:inline distT="0" distB="0" distL="0" distR="0" wp14:anchorId="2607FF13" wp14:editId="47113438">
            <wp:extent cx="6645910" cy="3162300"/>
            <wp:effectExtent l="0" t="0" r="0" b="0"/>
            <wp:docPr id="835979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79749" name=""/>
                    <pic:cNvPicPr/>
                  </pic:nvPicPr>
                  <pic:blipFill>
                    <a:blip r:embed="rId8"/>
                    <a:stretch>
                      <a:fillRect/>
                    </a:stretch>
                  </pic:blipFill>
                  <pic:spPr>
                    <a:xfrm>
                      <a:off x="0" y="0"/>
                      <a:ext cx="6645910" cy="3162300"/>
                    </a:xfrm>
                    <a:prstGeom prst="rect">
                      <a:avLst/>
                    </a:prstGeom>
                  </pic:spPr>
                </pic:pic>
              </a:graphicData>
            </a:graphic>
          </wp:inline>
        </w:drawing>
      </w:r>
    </w:p>
    <w:p w:rsidR="008B70EA" w:rsidRPr="008B70EA" w:rsidRDefault="008B70EA" w:rsidP="008B70EA">
      <w:pPr>
        <w:rPr>
          <w:rFonts w:ascii="Times New Roman" w:hAnsi="Times New Roman" w:cs="Times New Roman"/>
        </w:rPr>
      </w:pPr>
      <w:r w:rsidRPr="008B70EA">
        <w:rPr>
          <w:rFonts w:ascii="Times New Roman" w:hAnsi="Times New Roman" w:cs="Times New Roman"/>
        </w:rPr>
        <w:t>0.0f: В представлении IEEE 754 для числа с плавающей точкой с одинарной точностью (</w:t>
      </w:r>
      <w:proofErr w:type="spellStart"/>
      <w:r w:rsidRPr="008B70EA">
        <w:rPr>
          <w:rFonts w:ascii="Times New Roman" w:hAnsi="Times New Roman" w:cs="Times New Roman"/>
        </w:rPr>
        <w:t>float</w:t>
      </w:r>
      <w:proofErr w:type="spellEnd"/>
      <w:r w:rsidRPr="008B70EA">
        <w:rPr>
          <w:rFonts w:ascii="Times New Roman" w:hAnsi="Times New Roman" w:cs="Times New Roman"/>
        </w:rPr>
        <w:t>) ноль будет представлен как нулевой экспонента и нулевая мантисса. Это соответствует целочисленному значению 0.</w:t>
      </w:r>
    </w:p>
    <w:p w:rsidR="008B70EA" w:rsidRPr="008B70EA" w:rsidRDefault="008B70EA" w:rsidP="008B70EA">
      <w:pPr>
        <w:rPr>
          <w:rFonts w:ascii="Times New Roman" w:hAnsi="Times New Roman" w:cs="Times New Roman"/>
        </w:rPr>
      </w:pPr>
      <w:r w:rsidRPr="008B70EA">
        <w:rPr>
          <w:rFonts w:ascii="Times New Roman" w:hAnsi="Times New Roman" w:cs="Times New Roman"/>
        </w:rPr>
        <w:t>1.0f: В представлении IEEE 754 для числа с плавающей точкой с одинарной точностью (</w:t>
      </w:r>
      <w:proofErr w:type="spellStart"/>
      <w:r w:rsidRPr="008B70EA">
        <w:rPr>
          <w:rFonts w:ascii="Times New Roman" w:hAnsi="Times New Roman" w:cs="Times New Roman"/>
        </w:rPr>
        <w:t>float</w:t>
      </w:r>
      <w:proofErr w:type="spellEnd"/>
      <w:r w:rsidRPr="008B70EA">
        <w:rPr>
          <w:rFonts w:ascii="Times New Roman" w:hAnsi="Times New Roman" w:cs="Times New Roman"/>
        </w:rPr>
        <w:t>) число 1 будет представлено как экспонента равная 0, а мантисса будет представлять единицу среди нулей, что соответствует целочисленному значению 1065353216.</w:t>
      </w:r>
    </w:p>
    <w:p w:rsidR="008B70EA" w:rsidRPr="008B70EA" w:rsidRDefault="008B70EA" w:rsidP="008B70EA">
      <w:pPr>
        <w:rPr>
          <w:rFonts w:ascii="Times New Roman" w:hAnsi="Times New Roman" w:cs="Times New Roman"/>
        </w:rPr>
      </w:pPr>
      <w:r w:rsidRPr="008B70EA">
        <w:rPr>
          <w:rFonts w:ascii="Times New Roman" w:hAnsi="Times New Roman" w:cs="Times New Roman"/>
        </w:rPr>
        <w:t>12345678.0f: Значение 12345678.0 в представлении IEEE 754 будет представлено как некоторая экспонента и мантисса, что преобразуется в целое число 1262248270.</w:t>
      </w:r>
    </w:p>
    <w:p w:rsidR="008B70EA" w:rsidRDefault="008B70EA" w:rsidP="008B70EA">
      <w:pPr>
        <w:rPr>
          <w:rFonts w:ascii="Times New Roman" w:hAnsi="Times New Roman" w:cs="Times New Roman"/>
        </w:rPr>
      </w:pPr>
      <w:r w:rsidRPr="008B70EA">
        <w:rPr>
          <w:rFonts w:ascii="Times New Roman" w:hAnsi="Times New Roman" w:cs="Times New Roman"/>
        </w:rPr>
        <w:t>123456789.0f</w:t>
      </w:r>
      <w:proofErr w:type="gramStart"/>
      <w:r w:rsidRPr="008B70EA">
        <w:rPr>
          <w:rFonts w:ascii="Times New Roman" w:hAnsi="Times New Roman" w:cs="Times New Roman"/>
        </w:rPr>
        <w:t>: Это</w:t>
      </w:r>
      <w:proofErr w:type="gramEnd"/>
      <w:r w:rsidRPr="008B70EA">
        <w:rPr>
          <w:rFonts w:ascii="Times New Roman" w:hAnsi="Times New Roman" w:cs="Times New Roman"/>
        </w:rPr>
        <w:t xml:space="preserve"> значение в представлении IEEE 754 будет преобразовано в целое число 1290500515.</w:t>
      </w:r>
    </w:p>
    <w:p w:rsidR="00456BAA" w:rsidRDefault="00456BAA" w:rsidP="008B70EA">
      <w:pPr>
        <w:rPr>
          <w:rFonts w:ascii="Times New Roman" w:hAnsi="Times New Roman" w:cs="Times New Roman"/>
        </w:rPr>
      </w:pPr>
    </w:p>
    <w:p w:rsidR="00456BAA" w:rsidRDefault="00456BAA" w:rsidP="008B70EA">
      <w:pPr>
        <w:rPr>
          <w:rFonts w:ascii="Times New Roman" w:hAnsi="Times New Roman" w:cs="Times New Roman"/>
        </w:rPr>
      </w:pPr>
    </w:p>
    <w:p w:rsidR="008B70EA" w:rsidRDefault="008B70EA" w:rsidP="00575FC9">
      <w:pPr>
        <w:jc w:val="center"/>
        <w:rPr>
          <w:rFonts w:ascii="Times New Roman" w:hAnsi="Times New Roman" w:cs="Times New Roman"/>
        </w:rPr>
      </w:pPr>
    </w:p>
    <w:p w:rsidR="00456BAA" w:rsidRDefault="00456BAA" w:rsidP="00575FC9">
      <w:pPr>
        <w:jc w:val="center"/>
        <w:rPr>
          <w:rFonts w:ascii="Times New Roman" w:hAnsi="Times New Roman" w:cs="Times New Roman"/>
        </w:rPr>
      </w:pPr>
    </w:p>
    <w:p w:rsidR="00456BAA" w:rsidRDefault="00456BAA" w:rsidP="00575FC9">
      <w:pPr>
        <w:jc w:val="center"/>
        <w:rPr>
          <w:rFonts w:ascii="Times New Roman" w:hAnsi="Times New Roman" w:cs="Times New Roman"/>
        </w:rPr>
      </w:pPr>
    </w:p>
    <w:p w:rsidR="00664160" w:rsidRDefault="00664160" w:rsidP="00575FC9">
      <w:pPr>
        <w:jc w:val="center"/>
        <w:rPr>
          <w:rFonts w:ascii="Times New Roman" w:hAnsi="Times New Roman" w:cs="Times New Roman"/>
        </w:rPr>
      </w:pPr>
      <w:r>
        <w:rPr>
          <w:rFonts w:ascii="Times New Roman" w:hAnsi="Times New Roman" w:cs="Times New Roman"/>
        </w:rPr>
        <w:lastRenderedPageBreak/>
        <w:t>№5</w:t>
      </w:r>
    </w:p>
    <w:p w:rsidR="00456BAA" w:rsidRDefault="00456BAA" w:rsidP="00575FC9">
      <w:pPr>
        <w:jc w:val="center"/>
        <w:rPr>
          <w:rFonts w:ascii="Times New Roman" w:hAnsi="Times New Roman" w:cs="Times New Roman"/>
        </w:rPr>
      </w:pPr>
      <w:r w:rsidRPr="00456BAA">
        <w:rPr>
          <w:rFonts w:ascii="Times New Roman" w:hAnsi="Times New Roman" w:cs="Times New Roman"/>
        </w:rPr>
        <w:drawing>
          <wp:inline distT="0" distB="0" distL="0" distR="0" wp14:anchorId="3DA3E3A7" wp14:editId="2109C6DB">
            <wp:extent cx="6645910" cy="3006725"/>
            <wp:effectExtent l="0" t="0" r="0" b="3175"/>
            <wp:docPr id="2105200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00442" name=""/>
                    <pic:cNvPicPr/>
                  </pic:nvPicPr>
                  <pic:blipFill>
                    <a:blip r:embed="rId9"/>
                    <a:stretch>
                      <a:fillRect/>
                    </a:stretch>
                  </pic:blipFill>
                  <pic:spPr>
                    <a:xfrm>
                      <a:off x="0" y="0"/>
                      <a:ext cx="6645910" cy="3006725"/>
                    </a:xfrm>
                    <a:prstGeom prst="rect">
                      <a:avLst/>
                    </a:prstGeom>
                  </pic:spPr>
                </pic:pic>
              </a:graphicData>
            </a:graphic>
          </wp:inline>
        </w:drawing>
      </w:r>
    </w:p>
    <w:p w:rsidR="00456BAA" w:rsidRDefault="00456BAA" w:rsidP="00575FC9">
      <w:pPr>
        <w:jc w:val="center"/>
        <w:rPr>
          <w:rFonts w:ascii="Times New Roman" w:hAnsi="Times New Roman" w:cs="Times New Roman"/>
        </w:rPr>
      </w:pPr>
    </w:p>
    <w:p w:rsidR="00927C79" w:rsidRDefault="00456BAA" w:rsidP="00456BAA">
      <w:pPr>
        <w:rPr>
          <w:rFonts w:ascii="Times New Roman" w:hAnsi="Times New Roman" w:cs="Times New Roman"/>
        </w:rPr>
      </w:pPr>
      <w:r w:rsidRPr="00456BAA">
        <w:rPr>
          <w:rFonts w:ascii="Times New Roman" w:hAnsi="Times New Roman" w:cs="Times New Roman"/>
        </w:rPr>
        <w:t xml:space="preserve">uint32_t </w:t>
      </w:r>
      <w:proofErr w:type="spellStart"/>
      <w:r w:rsidRPr="00456BAA">
        <w:rPr>
          <w:rFonts w:ascii="Times New Roman" w:hAnsi="Times New Roman" w:cs="Times New Roman"/>
        </w:rPr>
        <w:t>mask</w:t>
      </w:r>
      <w:proofErr w:type="spellEnd"/>
      <w:r w:rsidRPr="00456BAA">
        <w:rPr>
          <w:rFonts w:ascii="Times New Roman" w:hAnsi="Times New Roman" w:cs="Times New Roman"/>
        </w:rPr>
        <w:t xml:space="preserve"> = 0x7</w:t>
      </w:r>
      <w:proofErr w:type="gramStart"/>
      <w:r w:rsidRPr="00456BAA">
        <w:rPr>
          <w:rFonts w:ascii="Times New Roman" w:hAnsi="Times New Roman" w:cs="Times New Roman"/>
        </w:rPr>
        <w:t>FFFFFFF;:</w:t>
      </w:r>
      <w:proofErr w:type="gramEnd"/>
      <w:r w:rsidRPr="00456BAA">
        <w:rPr>
          <w:rFonts w:ascii="Times New Roman" w:hAnsi="Times New Roman" w:cs="Times New Roman"/>
        </w:rPr>
        <w:t xml:space="preserve"> Это объявляет переменную </w:t>
      </w:r>
      <w:proofErr w:type="spellStart"/>
      <w:r w:rsidRPr="00456BAA">
        <w:rPr>
          <w:rFonts w:ascii="Times New Roman" w:hAnsi="Times New Roman" w:cs="Times New Roman"/>
        </w:rPr>
        <w:t>mask</w:t>
      </w:r>
      <w:proofErr w:type="spellEnd"/>
      <w:r w:rsidRPr="00456BAA">
        <w:rPr>
          <w:rFonts w:ascii="Times New Roman" w:hAnsi="Times New Roman" w:cs="Times New Roman"/>
        </w:rPr>
        <w:t>, которая представляет собой маску для сброса бита знака. Маска имеет вид 0111 1111 1111 1111 1111 1111 1111 1111, что в двоичной форме соответствует значению 0x7FFFFFFF.</w:t>
      </w:r>
    </w:p>
    <w:p w:rsidR="00C81463" w:rsidRDefault="00C81463" w:rsidP="00C81463">
      <w:pPr>
        <w:jc w:val="center"/>
        <w:rPr>
          <w:rFonts w:ascii="Times New Roman" w:hAnsi="Times New Roman" w:cs="Times New Roman"/>
        </w:rPr>
      </w:pPr>
      <w:r>
        <w:rPr>
          <w:rFonts w:ascii="Times New Roman" w:hAnsi="Times New Roman" w:cs="Times New Roman"/>
        </w:rPr>
        <w:t>№6</w:t>
      </w:r>
    </w:p>
    <w:p w:rsidR="00C81463" w:rsidRDefault="00065C04" w:rsidP="00C81463">
      <w:pPr>
        <w:jc w:val="center"/>
        <w:rPr>
          <w:rFonts w:ascii="Times New Roman" w:hAnsi="Times New Roman" w:cs="Times New Roman"/>
          <w:lang w:val="en-US"/>
        </w:rPr>
      </w:pPr>
      <w:r w:rsidRPr="00065C04">
        <w:rPr>
          <w:rFonts w:ascii="Times New Roman" w:hAnsi="Times New Roman" w:cs="Times New Roman"/>
        </w:rPr>
        <w:drawing>
          <wp:inline distT="0" distB="0" distL="0" distR="0" wp14:anchorId="7740D60F" wp14:editId="59108665">
            <wp:extent cx="6645910" cy="3340735"/>
            <wp:effectExtent l="0" t="0" r="0" b="0"/>
            <wp:docPr id="184365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5852" name=""/>
                    <pic:cNvPicPr/>
                  </pic:nvPicPr>
                  <pic:blipFill>
                    <a:blip r:embed="rId10"/>
                    <a:stretch>
                      <a:fillRect/>
                    </a:stretch>
                  </pic:blipFill>
                  <pic:spPr>
                    <a:xfrm>
                      <a:off x="0" y="0"/>
                      <a:ext cx="6645910" cy="3340735"/>
                    </a:xfrm>
                    <a:prstGeom prst="rect">
                      <a:avLst/>
                    </a:prstGeom>
                  </pic:spPr>
                </pic:pic>
              </a:graphicData>
            </a:graphic>
          </wp:inline>
        </w:drawing>
      </w:r>
    </w:p>
    <w:p w:rsidR="00065C04" w:rsidRDefault="00065C04" w:rsidP="00C81463">
      <w:pPr>
        <w:jc w:val="center"/>
        <w:rPr>
          <w:rFonts w:ascii="Times New Roman" w:hAnsi="Times New Roman" w:cs="Times New Roman"/>
          <w:lang w:val="en-US"/>
        </w:rPr>
      </w:pPr>
    </w:p>
    <w:p w:rsidR="00065C04" w:rsidRDefault="00065C04" w:rsidP="00C81463">
      <w:pPr>
        <w:jc w:val="center"/>
        <w:rPr>
          <w:rFonts w:ascii="Times New Roman" w:hAnsi="Times New Roman" w:cs="Times New Roman"/>
          <w:lang w:val="en-US"/>
        </w:rPr>
      </w:pPr>
    </w:p>
    <w:p w:rsidR="00065C04" w:rsidRPr="00065C04" w:rsidRDefault="00065C04" w:rsidP="00065C04">
      <w:pPr>
        <w:rPr>
          <w:rFonts w:ascii="Times New Roman" w:hAnsi="Times New Roman" w:cs="Times New Roman"/>
        </w:rPr>
      </w:pPr>
      <w:r>
        <w:rPr>
          <w:rFonts w:ascii="Times New Roman" w:hAnsi="Times New Roman" w:cs="Times New Roman"/>
        </w:rPr>
        <w:t>Вопросы</w:t>
      </w:r>
      <w:r w:rsidRPr="00065C04">
        <w:rPr>
          <w:rFonts w:ascii="Times New Roman" w:hAnsi="Times New Roman" w:cs="Times New Roman"/>
        </w:rPr>
        <w:t>:</w:t>
      </w:r>
      <w:r w:rsidRPr="00065C04">
        <w:rPr>
          <w:rFonts w:ascii="Times New Roman" w:hAnsi="Times New Roman" w:cs="Times New Roman"/>
        </w:rPr>
        <w:br/>
      </w:r>
      <w:r w:rsidRPr="00065C04">
        <w:rPr>
          <w:rFonts w:ascii="Times New Roman" w:hAnsi="Times New Roman" w:cs="Times New Roman"/>
        </w:rPr>
        <w:t>1. Расширение чисел со знаком и без знака:</w:t>
      </w:r>
    </w:p>
    <w:p w:rsidR="00065C04" w:rsidRPr="00065C04" w:rsidRDefault="00065C04" w:rsidP="00065C04">
      <w:pPr>
        <w:rPr>
          <w:rFonts w:ascii="Times New Roman" w:hAnsi="Times New Roman" w:cs="Times New Roman"/>
        </w:rPr>
      </w:pPr>
    </w:p>
    <w:p w:rsidR="00065C04" w:rsidRPr="00065C04" w:rsidRDefault="00065C04" w:rsidP="00065C04">
      <w:pPr>
        <w:rPr>
          <w:rFonts w:ascii="Times New Roman" w:hAnsi="Times New Roman" w:cs="Times New Roman"/>
        </w:rPr>
      </w:pPr>
      <w:r w:rsidRPr="00065C04">
        <w:rPr>
          <w:rFonts w:ascii="Times New Roman" w:hAnsi="Times New Roman" w:cs="Times New Roman"/>
        </w:rPr>
        <w:t>Расширение чисел со знаком</w:t>
      </w:r>
      <w:proofErr w:type="gramStart"/>
      <w:r w:rsidRPr="00065C04">
        <w:rPr>
          <w:rFonts w:ascii="Times New Roman" w:hAnsi="Times New Roman" w:cs="Times New Roman"/>
        </w:rPr>
        <w:t>: Это</w:t>
      </w:r>
      <w:proofErr w:type="gramEnd"/>
      <w:r w:rsidRPr="00065C04">
        <w:rPr>
          <w:rFonts w:ascii="Times New Roman" w:hAnsi="Times New Roman" w:cs="Times New Roman"/>
        </w:rPr>
        <w:t xml:space="preserve"> процесс увеличения разрядности числа со знаком без изменения его значения. Например, если у нас есть 8-битное число со </w:t>
      </w:r>
      <w:proofErr w:type="gramStart"/>
      <w:r w:rsidRPr="00065C04">
        <w:rPr>
          <w:rFonts w:ascii="Times New Roman" w:hAnsi="Times New Roman" w:cs="Times New Roman"/>
        </w:rPr>
        <w:t>знаком</w:t>
      </w:r>
      <w:proofErr w:type="gramEnd"/>
      <w:r w:rsidRPr="00065C04">
        <w:rPr>
          <w:rFonts w:ascii="Times New Roman" w:hAnsi="Times New Roman" w:cs="Times New Roman"/>
        </w:rPr>
        <w:t xml:space="preserve"> и мы его расширяем до 16 бит, то знак числа сохраняется, а старшие биты заполняются копией старшего бита числа (знаковым битом).</w:t>
      </w:r>
    </w:p>
    <w:p w:rsidR="00065C04" w:rsidRPr="00065C04" w:rsidRDefault="00065C04" w:rsidP="00065C04">
      <w:pPr>
        <w:rPr>
          <w:rFonts w:ascii="Times New Roman" w:hAnsi="Times New Roman" w:cs="Times New Roman"/>
        </w:rPr>
      </w:pPr>
      <w:r w:rsidRPr="00065C04">
        <w:rPr>
          <w:rFonts w:ascii="Times New Roman" w:hAnsi="Times New Roman" w:cs="Times New Roman"/>
        </w:rPr>
        <w:t>Расширение чисел без знака</w:t>
      </w:r>
      <w:proofErr w:type="gramStart"/>
      <w:r w:rsidRPr="00065C04">
        <w:rPr>
          <w:rFonts w:ascii="Times New Roman" w:hAnsi="Times New Roman" w:cs="Times New Roman"/>
        </w:rPr>
        <w:t>: Это</w:t>
      </w:r>
      <w:proofErr w:type="gramEnd"/>
      <w:r w:rsidRPr="00065C04">
        <w:rPr>
          <w:rFonts w:ascii="Times New Roman" w:hAnsi="Times New Roman" w:cs="Times New Roman"/>
        </w:rPr>
        <w:t xml:space="preserve"> процесс увеличения разрядности числа без знака без изменения его значения. В отличие от расширения чисел со знаком, все старшие биты заполняются нулями.</w:t>
      </w:r>
    </w:p>
    <w:p w:rsidR="00065C04" w:rsidRPr="00065C04" w:rsidRDefault="00065C04" w:rsidP="00065C04">
      <w:pPr>
        <w:rPr>
          <w:rFonts w:ascii="Times New Roman" w:hAnsi="Times New Roman" w:cs="Times New Roman"/>
        </w:rPr>
      </w:pPr>
    </w:p>
    <w:p w:rsidR="00065C04" w:rsidRPr="00065C04" w:rsidRDefault="00065C04" w:rsidP="00065C04">
      <w:pPr>
        <w:rPr>
          <w:rFonts w:ascii="Times New Roman" w:hAnsi="Times New Roman" w:cs="Times New Roman"/>
        </w:rPr>
      </w:pPr>
      <w:r w:rsidRPr="00065C04">
        <w:rPr>
          <w:rFonts w:ascii="Times New Roman" w:hAnsi="Times New Roman" w:cs="Times New Roman"/>
        </w:rPr>
        <w:lastRenderedPageBreak/>
        <w:t xml:space="preserve">    Операции расширения могут быть полезны для обеспечения совместимости между различными типами данных, а также для выполнения арифметических операций, таких как сложение или умножение, когда операнды имеют разную разрядность.</w:t>
      </w:r>
    </w:p>
    <w:p w:rsidR="00065C04" w:rsidRPr="00065C04" w:rsidRDefault="00065C04" w:rsidP="00065C04">
      <w:pPr>
        <w:rPr>
          <w:rFonts w:ascii="Times New Roman" w:hAnsi="Times New Roman" w:cs="Times New Roman"/>
        </w:rPr>
      </w:pPr>
    </w:p>
    <w:p w:rsidR="00065C04" w:rsidRPr="00065C04" w:rsidRDefault="00065C04" w:rsidP="00065C04">
      <w:pPr>
        <w:rPr>
          <w:rFonts w:ascii="Times New Roman" w:hAnsi="Times New Roman" w:cs="Times New Roman"/>
        </w:rPr>
      </w:pPr>
      <w:r w:rsidRPr="00065C04">
        <w:rPr>
          <w:rFonts w:ascii="Times New Roman" w:hAnsi="Times New Roman" w:cs="Times New Roman"/>
        </w:rPr>
        <w:t>2. Логические операции, побитовые операции и сдвиги над строкой битов:</w:t>
      </w:r>
    </w:p>
    <w:p w:rsidR="00065C04" w:rsidRPr="00065C04" w:rsidRDefault="00065C04" w:rsidP="00065C04">
      <w:pPr>
        <w:rPr>
          <w:rFonts w:ascii="Times New Roman" w:hAnsi="Times New Roman" w:cs="Times New Roman"/>
        </w:rPr>
      </w:pPr>
    </w:p>
    <w:p w:rsidR="00065C04" w:rsidRPr="00065C04" w:rsidRDefault="00065C04" w:rsidP="00065C04">
      <w:pPr>
        <w:rPr>
          <w:rFonts w:ascii="Times New Roman" w:hAnsi="Times New Roman" w:cs="Times New Roman"/>
        </w:rPr>
      </w:pPr>
      <w:r w:rsidRPr="00065C04">
        <w:rPr>
          <w:rFonts w:ascii="Times New Roman" w:hAnsi="Times New Roman" w:cs="Times New Roman"/>
        </w:rPr>
        <w:t>Логические операции (например, логическое И, ИЛИ, НЕ) применяются к каждому биту в двоичном представлении числа и выполняют логическую операцию над этими битами.</w:t>
      </w:r>
    </w:p>
    <w:p w:rsidR="00065C04" w:rsidRPr="00065C04" w:rsidRDefault="00065C04" w:rsidP="00065C04">
      <w:pPr>
        <w:rPr>
          <w:rFonts w:ascii="Times New Roman" w:hAnsi="Times New Roman" w:cs="Times New Roman"/>
        </w:rPr>
      </w:pPr>
      <w:r w:rsidRPr="00065C04">
        <w:rPr>
          <w:rFonts w:ascii="Times New Roman" w:hAnsi="Times New Roman" w:cs="Times New Roman"/>
        </w:rPr>
        <w:t xml:space="preserve">    </w:t>
      </w:r>
    </w:p>
    <w:p w:rsidR="00065C04" w:rsidRPr="00065C04" w:rsidRDefault="00065C04" w:rsidP="00065C04">
      <w:pPr>
        <w:rPr>
          <w:rFonts w:ascii="Times New Roman" w:hAnsi="Times New Roman" w:cs="Times New Roman"/>
        </w:rPr>
      </w:pPr>
      <w:r w:rsidRPr="00065C04">
        <w:rPr>
          <w:rFonts w:ascii="Times New Roman" w:hAnsi="Times New Roman" w:cs="Times New Roman"/>
        </w:rPr>
        <w:t>Побитовые операции (например, побитовое И, ИЛИ, исключающее ИЛИ) также применяются к каждому биту в двоичном представлении числа, но они выполняют побитовую операцию над этими битами.</w:t>
      </w:r>
    </w:p>
    <w:p w:rsidR="00065C04" w:rsidRPr="00065C04" w:rsidRDefault="00065C04" w:rsidP="00065C04">
      <w:pPr>
        <w:rPr>
          <w:rFonts w:ascii="Times New Roman" w:hAnsi="Times New Roman" w:cs="Times New Roman"/>
        </w:rPr>
      </w:pPr>
      <w:r w:rsidRPr="00065C04">
        <w:rPr>
          <w:rFonts w:ascii="Times New Roman" w:hAnsi="Times New Roman" w:cs="Times New Roman"/>
        </w:rPr>
        <w:t xml:space="preserve">    </w:t>
      </w:r>
    </w:p>
    <w:p w:rsidR="00065C04" w:rsidRPr="00065C04" w:rsidRDefault="00065C04" w:rsidP="00065C04">
      <w:pPr>
        <w:rPr>
          <w:rFonts w:ascii="Times New Roman" w:hAnsi="Times New Roman" w:cs="Times New Roman"/>
        </w:rPr>
      </w:pPr>
      <w:r w:rsidRPr="00065C04">
        <w:rPr>
          <w:rFonts w:ascii="Times New Roman" w:hAnsi="Times New Roman" w:cs="Times New Roman"/>
        </w:rPr>
        <w:t>Сдвиги (влево и вправо) изменяют позицию битов в двоичном представлении числа. При сдвиге влево все биты смещаются на указанное количество позиций влево, при этом старшие биты, которые выходят за пределы разрядности числа, обнуляются. При сдвиге вправо биты смещаются на указанное количество позиций вправо, а для чисел со знаком старший бит (знаковый бит) расширяется или заполняется в соответствии с его значением для сохранения знака.</w:t>
      </w:r>
    </w:p>
    <w:p w:rsidR="00065C04" w:rsidRPr="00065C04" w:rsidRDefault="00065C04" w:rsidP="00065C04">
      <w:pPr>
        <w:rPr>
          <w:rFonts w:ascii="Times New Roman" w:hAnsi="Times New Roman" w:cs="Times New Roman"/>
        </w:rPr>
      </w:pPr>
    </w:p>
    <w:p w:rsidR="00065C04" w:rsidRPr="00065C04" w:rsidRDefault="00065C04" w:rsidP="00065C04">
      <w:pPr>
        <w:rPr>
          <w:rFonts w:ascii="Times New Roman" w:hAnsi="Times New Roman" w:cs="Times New Roman"/>
        </w:rPr>
      </w:pPr>
      <w:r w:rsidRPr="00065C04">
        <w:rPr>
          <w:rFonts w:ascii="Times New Roman" w:hAnsi="Times New Roman" w:cs="Times New Roman"/>
        </w:rPr>
        <w:t>3. Представление чисел с плавающей запятой в памяти компьютера:</w:t>
      </w:r>
    </w:p>
    <w:p w:rsidR="00065C04" w:rsidRPr="00065C04" w:rsidRDefault="00065C04" w:rsidP="00065C04">
      <w:pPr>
        <w:rPr>
          <w:rFonts w:ascii="Times New Roman" w:hAnsi="Times New Roman" w:cs="Times New Roman"/>
        </w:rPr>
      </w:pPr>
    </w:p>
    <w:p w:rsidR="00065C04" w:rsidRPr="00065C04" w:rsidRDefault="00065C04" w:rsidP="00065C04">
      <w:pPr>
        <w:rPr>
          <w:rFonts w:ascii="Times New Roman" w:hAnsi="Times New Roman" w:cs="Times New Roman"/>
        </w:rPr>
      </w:pPr>
      <w:r w:rsidRPr="00065C04">
        <w:rPr>
          <w:rFonts w:ascii="Times New Roman" w:hAnsi="Times New Roman" w:cs="Times New Roman"/>
        </w:rPr>
        <w:t xml:space="preserve">    - В стандарте IEEE 754 предусмотрены различные форматы для представления чисел с плавающей запятой, такие как одинарная точность (</w:t>
      </w:r>
      <w:proofErr w:type="spellStart"/>
      <w:r w:rsidRPr="00065C04">
        <w:rPr>
          <w:rFonts w:ascii="Times New Roman" w:hAnsi="Times New Roman" w:cs="Times New Roman"/>
        </w:rPr>
        <w:t>float</w:t>
      </w:r>
      <w:proofErr w:type="spellEnd"/>
      <w:r w:rsidRPr="00065C04">
        <w:rPr>
          <w:rFonts w:ascii="Times New Roman" w:hAnsi="Times New Roman" w:cs="Times New Roman"/>
        </w:rPr>
        <w:t>) и двойная точность (</w:t>
      </w:r>
      <w:proofErr w:type="spellStart"/>
      <w:r w:rsidRPr="00065C04">
        <w:rPr>
          <w:rFonts w:ascii="Times New Roman" w:hAnsi="Times New Roman" w:cs="Times New Roman"/>
        </w:rPr>
        <w:t>double</w:t>
      </w:r>
      <w:proofErr w:type="spellEnd"/>
      <w:r w:rsidRPr="00065C04">
        <w:rPr>
          <w:rFonts w:ascii="Times New Roman" w:hAnsi="Times New Roman" w:cs="Times New Roman"/>
        </w:rPr>
        <w:t>).</w:t>
      </w:r>
    </w:p>
    <w:p w:rsidR="00065C04" w:rsidRPr="00065C04" w:rsidRDefault="00065C04" w:rsidP="00065C04">
      <w:pPr>
        <w:rPr>
          <w:rFonts w:ascii="Times New Roman" w:hAnsi="Times New Roman" w:cs="Times New Roman"/>
        </w:rPr>
      </w:pPr>
      <w:r w:rsidRPr="00065C04">
        <w:rPr>
          <w:rFonts w:ascii="Times New Roman" w:hAnsi="Times New Roman" w:cs="Times New Roman"/>
        </w:rPr>
        <w:t xml:space="preserve">    </w:t>
      </w:r>
    </w:p>
    <w:p w:rsidR="00065C04" w:rsidRPr="00065C04" w:rsidRDefault="00065C04" w:rsidP="00065C04">
      <w:pPr>
        <w:rPr>
          <w:rFonts w:ascii="Times New Roman" w:hAnsi="Times New Roman" w:cs="Times New Roman"/>
        </w:rPr>
      </w:pPr>
      <w:r w:rsidRPr="00065C04">
        <w:rPr>
          <w:rFonts w:ascii="Times New Roman" w:hAnsi="Times New Roman" w:cs="Times New Roman"/>
        </w:rPr>
        <w:t xml:space="preserve">    - Число с плавающей запятой представляется в виде комбинации мантиссы (значащая часть числа) и экспоненты (степень основания). В формате IEEE 754 мантисса представлена в виде нормализованной дроби, а экспонента представляет собой смещенное значение, которое используется для указания положения запятой.</w:t>
      </w:r>
    </w:p>
    <w:p w:rsidR="00065C04" w:rsidRPr="00065C04" w:rsidRDefault="00065C04" w:rsidP="00065C04">
      <w:pPr>
        <w:rPr>
          <w:rFonts w:ascii="Times New Roman" w:hAnsi="Times New Roman" w:cs="Times New Roman"/>
        </w:rPr>
      </w:pPr>
      <w:r w:rsidRPr="00065C04">
        <w:rPr>
          <w:rFonts w:ascii="Times New Roman" w:hAnsi="Times New Roman" w:cs="Times New Roman"/>
        </w:rPr>
        <w:t xml:space="preserve">    </w:t>
      </w:r>
    </w:p>
    <w:p w:rsidR="00065C04" w:rsidRPr="00065C04" w:rsidRDefault="00065C04" w:rsidP="00065C04">
      <w:pPr>
        <w:rPr>
          <w:rFonts w:ascii="Times New Roman" w:hAnsi="Times New Roman" w:cs="Times New Roman"/>
        </w:rPr>
      </w:pPr>
      <w:r w:rsidRPr="00065C04">
        <w:rPr>
          <w:rFonts w:ascii="Times New Roman" w:hAnsi="Times New Roman" w:cs="Times New Roman"/>
        </w:rPr>
        <w:t xml:space="preserve">    - В случае одинарной точности (</w:t>
      </w:r>
      <w:proofErr w:type="spellStart"/>
      <w:r w:rsidRPr="00065C04">
        <w:rPr>
          <w:rFonts w:ascii="Times New Roman" w:hAnsi="Times New Roman" w:cs="Times New Roman"/>
        </w:rPr>
        <w:t>float</w:t>
      </w:r>
      <w:proofErr w:type="spellEnd"/>
      <w:r w:rsidRPr="00065C04">
        <w:rPr>
          <w:rFonts w:ascii="Times New Roman" w:hAnsi="Times New Roman" w:cs="Times New Roman"/>
        </w:rPr>
        <w:t>) число занимает 32 бита (1 бит для знака, 8 бит для экспоненты и 23 бита для мантиссы), а в случае двойной точности (</w:t>
      </w:r>
      <w:proofErr w:type="spellStart"/>
      <w:r w:rsidRPr="00065C04">
        <w:rPr>
          <w:rFonts w:ascii="Times New Roman" w:hAnsi="Times New Roman" w:cs="Times New Roman"/>
        </w:rPr>
        <w:t>double</w:t>
      </w:r>
      <w:proofErr w:type="spellEnd"/>
      <w:r w:rsidRPr="00065C04">
        <w:rPr>
          <w:rFonts w:ascii="Times New Roman" w:hAnsi="Times New Roman" w:cs="Times New Roman"/>
        </w:rPr>
        <w:t>) - 64 бита (1 бит для знака, 11 бит для экспоненты и 52 бита для мантиссы).</w:t>
      </w:r>
    </w:p>
    <w:p w:rsidR="00065C04" w:rsidRPr="00065C04" w:rsidRDefault="00065C04" w:rsidP="00065C04">
      <w:pPr>
        <w:rPr>
          <w:rFonts w:ascii="Times New Roman" w:hAnsi="Times New Roman" w:cs="Times New Roman"/>
        </w:rPr>
      </w:pPr>
    </w:p>
    <w:p w:rsidR="00065C04" w:rsidRPr="00065C04" w:rsidRDefault="00065C04" w:rsidP="00065C04">
      <w:pPr>
        <w:rPr>
          <w:rFonts w:ascii="Times New Roman" w:hAnsi="Times New Roman" w:cs="Times New Roman"/>
        </w:rPr>
      </w:pPr>
      <w:r w:rsidRPr="00065C04">
        <w:rPr>
          <w:rFonts w:ascii="Times New Roman" w:hAnsi="Times New Roman" w:cs="Times New Roman"/>
        </w:rPr>
        <w:t xml:space="preserve">    - При работе с числами с плавающей запятой важно учитывать особенности их представления, такие как предельные значения, точность и возможные ошибки округления.</w:t>
      </w:r>
    </w:p>
    <w:sectPr w:rsidR="00065C04" w:rsidRPr="00065C04" w:rsidSect="004F728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1D187E"/>
    <w:multiLevelType w:val="multilevel"/>
    <w:tmpl w:val="9118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5666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EF6"/>
    <w:rsid w:val="00065C04"/>
    <w:rsid w:val="000F7E2F"/>
    <w:rsid w:val="004503DE"/>
    <w:rsid w:val="00456BAA"/>
    <w:rsid w:val="004F7281"/>
    <w:rsid w:val="00540EF6"/>
    <w:rsid w:val="00575FC9"/>
    <w:rsid w:val="00664160"/>
    <w:rsid w:val="00793141"/>
    <w:rsid w:val="007A173E"/>
    <w:rsid w:val="008B70EA"/>
    <w:rsid w:val="00927C79"/>
    <w:rsid w:val="00A87F64"/>
    <w:rsid w:val="00B24E96"/>
    <w:rsid w:val="00C81463"/>
    <w:rsid w:val="00D514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722B0"/>
  <w15:chartTrackingRefBased/>
  <w15:docId w15:val="{C4031A32-7CB6-164B-B2C7-D2241CE69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7A173E"/>
    <w:rPr>
      <w:rFonts w:ascii="Consolas" w:hAnsi="Consolas" w:cs="Consolas"/>
      <w:sz w:val="21"/>
      <w:szCs w:val="21"/>
    </w:rPr>
  </w:style>
  <w:style w:type="character" w:customStyle="1" w:styleId="a4">
    <w:name w:val="Текст Знак"/>
    <w:basedOn w:val="a0"/>
    <w:link w:val="a3"/>
    <w:uiPriority w:val="99"/>
    <w:rsid w:val="007A173E"/>
    <w:rPr>
      <w:rFonts w:ascii="Consolas" w:hAnsi="Consolas" w:cs="Consolas"/>
      <w:sz w:val="21"/>
      <w:szCs w:val="21"/>
    </w:rPr>
  </w:style>
  <w:style w:type="paragraph" w:styleId="a5">
    <w:name w:val="Normal (Web)"/>
    <w:basedOn w:val="a"/>
    <w:uiPriority w:val="99"/>
    <w:semiHidden/>
    <w:unhideWhenUsed/>
    <w:rsid w:val="008B70EA"/>
    <w:pPr>
      <w:spacing w:before="100" w:beforeAutospacing="1" w:after="100" w:afterAutospacing="1"/>
    </w:pPr>
    <w:rPr>
      <w:rFonts w:ascii="Times New Roman" w:eastAsia="Times New Roman" w:hAnsi="Times New Roman" w:cs="Times New Roman"/>
      <w:kern w:val="0"/>
      <w:lang w:eastAsia="ru-RU"/>
      <w14:ligatures w14:val="none"/>
    </w:rPr>
  </w:style>
  <w:style w:type="character" w:styleId="HTML">
    <w:name w:val="HTML Code"/>
    <w:basedOn w:val="a0"/>
    <w:uiPriority w:val="99"/>
    <w:semiHidden/>
    <w:unhideWhenUsed/>
    <w:rsid w:val="008B70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707129">
      <w:bodyDiv w:val="1"/>
      <w:marLeft w:val="0"/>
      <w:marRight w:val="0"/>
      <w:marTop w:val="0"/>
      <w:marBottom w:val="0"/>
      <w:divBdr>
        <w:top w:val="none" w:sz="0" w:space="0" w:color="auto"/>
        <w:left w:val="none" w:sz="0" w:space="0" w:color="auto"/>
        <w:bottom w:val="none" w:sz="0" w:space="0" w:color="auto"/>
        <w:right w:val="none" w:sz="0" w:space="0" w:color="auto"/>
      </w:divBdr>
      <w:divsChild>
        <w:div w:id="1108818168">
          <w:marLeft w:val="0"/>
          <w:marRight w:val="0"/>
          <w:marTop w:val="0"/>
          <w:marBottom w:val="0"/>
          <w:divBdr>
            <w:top w:val="none" w:sz="0" w:space="0" w:color="auto"/>
            <w:left w:val="none" w:sz="0" w:space="0" w:color="auto"/>
            <w:bottom w:val="none" w:sz="0" w:space="0" w:color="auto"/>
            <w:right w:val="none" w:sz="0" w:space="0" w:color="auto"/>
          </w:divBdr>
          <w:divsChild>
            <w:div w:id="5803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77565">
      <w:bodyDiv w:val="1"/>
      <w:marLeft w:val="0"/>
      <w:marRight w:val="0"/>
      <w:marTop w:val="0"/>
      <w:marBottom w:val="0"/>
      <w:divBdr>
        <w:top w:val="none" w:sz="0" w:space="0" w:color="auto"/>
        <w:left w:val="none" w:sz="0" w:space="0" w:color="auto"/>
        <w:bottom w:val="none" w:sz="0" w:space="0" w:color="auto"/>
        <w:right w:val="none" w:sz="0" w:space="0" w:color="auto"/>
      </w:divBdr>
    </w:div>
    <w:div w:id="1780636383">
      <w:bodyDiv w:val="1"/>
      <w:marLeft w:val="0"/>
      <w:marRight w:val="0"/>
      <w:marTop w:val="0"/>
      <w:marBottom w:val="0"/>
      <w:divBdr>
        <w:top w:val="none" w:sz="0" w:space="0" w:color="auto"/>
        <w:left w:val="none" w:sz="0" w:space="0" w:color="auto"/>
        <w:bottom w:val="none" w:sz="0" w:space="0" w:color="auto"/>
        <w:right w:val="none" w:sz="0" w:space="0" w:color="auto"/>
      </w:divBdr>
      <w:divsChild>
        <w:div w:id="1195115947">
          <w:marLeft w:val="0"/>
          <w:marRight w:val="0"/>
          <w:marTop w:val="0"/>
          <w:marBottom w:val="0"/>
          <w:divBdr>
            <w:top w:val="none" w:sz="0" w:space="0" w:color="auto"/>
            <w:left w:val="none" w:sz="0" w:space="0" w:color="auto"/>
            <w:bottom w:val="none" w:sz="0" w:space="0" w:color="auto"/>
            <w:right w:val="none" w:sz="0" w:space="0" w:color="auto"/>
          </w:divBdr>
          <w:divsChild>
            <w:div w:id="13260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607</Words>
  <Characters>3466</Characters>
  <Application>Microsoft Office Word</Application>
  <DocSecurity>0</DocSecurity>
  <Lines>28</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2024-03-15T11:00:00Z</dcterms:created>
  <dcterms:modified xsi:type="dcterms:W3CDTF">2024-03-15T17:04:00Z</dcterms:modified>
</cp:coreProperties>
</file>