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7C59"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Connecting Minds, Advancing Science</w:t>
      </w:r>
    </w:p>
    <w:p w14:paraId="5B503BA5"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Uniting Academia, Industry, and Clinical Excellence on One Global Stage</w:t>
      </w:r>
    </w:p>
    <w:p w14:paraId="300D1690"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STREAM</w:t>
      </w:r>
      <w:r w:rsidRPr="006840A2">
        <w:rPr>
          <w:rFonts w:ascii="Times New Roman" w:eastAsia="Times New Roman" w:hAnsi="Times New Roman" w:cs="Times New Roman"/>
          <w:color w:val="222222"/>
          <w:kern w:val="0"/>
          <w:sz w:val="24"/>
          <w:szCs w:val="24"/>
          <w:lang w:eastAsia="en-IN"/>
          <w14:ligatures w14:val="none"/>
        </w:rPr>
        <w:t> Conferences is an established global architect of elite scientific, technical, research, engineering, academic, and medical summits. Operating at the dynamic intersection of rigorous scholarship and industrial execution, we engineer high-precision platforms designed to accelerate knowledge transfer, forge high-value cross-disciplinary synergies, and catalyse theoretical discoveries into transformative global solutions.</w:t>
      </w:r>
    </w:p>
    <w:p w14:paraId="01276231"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7"/>
          <w:szCs w:val="27"/>
          <w:lang w:eastAsia="en-IN"/>
          <w14:ligatures w14:val="none"/>
        </w:rPr>
        <w:t>Core Values</w:t>
      </w:r>
    </w:p>
    <w:p w14:paraId="5EEE970A"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Scientific Integrity &amp; Rigor</w:t>
      </w:r>
    </w:p>
    <w:p w14:paraId="02253F0B"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We hold empirical truth to the highest standard. Every abstract, paper, and presentation hosted across our stages undergoes uncompromising peer review, ensuring that all shared intelligence is grounded in methodological excellence and absolute transparency.</w:t>
      </w:r>
    </w:p>
    <w:p w14:paraId="69F030DB"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Action-Driven Innovation</w:t>
      </w:r>
    </w:p>
    <w:p w14:paraId="3E8F33AD"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Knowledge achieves its true value only when translated into real-world impact. We aggressively bridge academic theory and industrial application, expediting the passage of lab-scale breakthroughs into advanced clinical treatments and scalable technological infrastructure.</w:t>
      </w:r>
    </w:p>
    <w:p w14:paraId="16BE56D5"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Multidisciplinary Synergy</w:t>
      </w:r>
    </w:p>
    <w:p w14:paraId="1F15DAD5"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Humanity’s most formidable challenges transcend singular disciplines. We systematically dismantle sectoral barriers, aligning clinical authorities, technical pioneers, and corporate strategists to generate unexpected insights and borderless innovation.</w:t>
      </w:r>
    </w:p>
    <w:p w14:paraId="2478F2B9"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Global Inclusivity &amp; Intellectual Accessibility</w:t>
      </w:r>
    </w:p>
    <w:p w14:paraId="4F0478C6"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 xml:space="preserve">Scientific advancement is a global imperative. We sustain a borderless platform that elevates pioneering work from across all continents, guaranteeing early-career scholars, doctoral candidates, and seasoned </w:t>
      </w:r>
      <w:proofErr w:type="gramStart"/>
      <w:r w:rsidRPr="006840A2">
        <w:rPr>
          <w:rFonts w:ascii="Times New Roman" w:eastAsia="Times New Roman" w:hAnsi="Times New Roman" w:cs="Times New Roman"/>
          <w:color w:val="222222"/>
          <w:kern w:val="0"/>
          <w:sz w:val="24"/>
          <w:szCs w:val="24"/>
          <w:lang w:eastAsia="en-IN"/>
          <w14:ligatures w14:val="none"/>
        </w:rPr>
        <w:t>authorities</w:t>
      </w:r>
      <w:proofErr w:type="gramEnd"/>
      <w:r w:rsidRPr="006840A2">
        <w:rPr>
          <w:rFonts w:ascii="Times New Roman" w:eastAsia="Times New Roman" w:hAnsi="Times New Roman" w:cs="Times New Roman"/>
          <w:color w:val="222222"/>
          <w:kern w:val="0"/>
          <w:sz w:val="24"/>
          <w:szCs w:val="24"/>
          <w:lang w:eastAsia="en-IN"/>
          <w14:ligatures w14:val="none"/>
        </w:rPr>
        <w:t xml:space="preserve"> equal access to high-impact publishing, peer recognition, and strategic networks.</w:t>
      </w:r>
    </w:p>
    <w:p w14:paraId="799A2E66"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7"/>
          <w:szCs w:val="27"/>
          <w:lang w:eastAsia="en-IN"/>
          <w14:ligatures w14:val="none"/>
        </w:rPr>
        <w:t>About Stream Conferences</w:t>
      </w:r>
    </w:p>
    <w:p w14:paraId="2AF30388"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Stream Conferences was established to solve a systemic inefficiency that stalls modern research: expanding the void between theoretical discovery and real-world execution. In today’s hyper-accelerated innovation landscape, traditional conference models—plagued by passive presentations and institutional siloing—are no longer equipped to drive meaningful scientific velocity.</w:t>
      </w:r>
    </w:p>
    <w:p w14:paraId="47DB3147"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We redefine the international summit experience through hyper-focused, result-driven frameworks that convert intellectual capital into immediate market momentum. Bridging the divide between university laboratories, clinical settings, and industrial manufacturing pipelines, we deliberately cultivate environments where data scientists, clinical physicians, biotech innovators, and systems engineers converge to solve high-stakes global challenges.</w:t>
      </w:r>
    </w:p>
    <w:p w14:paraId="3EFE4576"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7"/>
          <w:szCs w:val="27"/>
          <w:lang w:eastAsia="en-IN"/>
          <w14:ligatures w14:val="none"/>
        </w:rPr>
        <w:t>Vision &amp; Mission</w:t>
      </w:r>
    </w:p>
    <w:p w14:paraId="3BBBA373"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Vision</w:t>
      </w:r>
    </w:p>
    <w:p w14:paraId="287A359D"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lastRenderedPageBreak/>
        <w:t>To serve as the definitive global benchmark for scientific-industrial convergence—building a borderless research ecosystem where breakthrough science seamlessly transitions into commercial technology and clinical practice.</w:t>
      </w:r>
    </w:p>
    <w:p w14:paraId="7367A2C5"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Mission</w:t>
      </w:r>
    </w:p>
    <w:p w14:paraId="69DC5E7E" w14:textId="77777777" w:rsidR="006840A2" w:rsidRPr="006840A2" w:rsidRDefault="006840A2" w:rsidP="006840A2">
      <w:pPr>
        <w:numPr>
          <w:ilvl w:val="0"/>
          <w:numId w:val="31"/>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Accelerate Technology Transfer:</w:t>
      </w:r>
      <w:r w:rsidRPr="006840A2">
        <w:rPr>
          <w:rFonts w:ascii="Times New Roman" w:eastAsia="Times New Roman" w:hAnsi="Times New Roman" w:cs="Times New Roman"/>
          <w:color w:val="222222"/>
          <w:kern w:val="0"/>
          <w:sz w:val="24"/>
          <w:szCs w:val="24"/>
          <w:lang w:eastAsia="en-IN"/>
          <w14:ligatures w14:val="none"/>
        </w:rPr>
        <w:t> Streamline the transition of university-led research directly into commercial pipelines and clinical application.</w:t>
      </w:r>
    </w:p>
    <w:p w14:paraId="4621FC96" w14:textId="77777777" w:rsidR="006840A2" w:rsidRPr="006840A2" w:rsidRDefault="006840A2" w:rsidP="006840A2">
      <w:pPr>
        <w:numPr>
          <w:ilvl w:val="0"/>
          <w:numId w:val="31"/>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Foster Multidisciplinary Synergy:</w:t>
      </w:r>
      <w:r w:rsidRPr="006840A2">
        <w:rPr>
          <w:rFonts w:ascii="Times New Roman" w:eastAsia="Times New Roman" w:hAnsi="Times New Roman" w:cs="Times New Roman"/>
          <w:color w:val="222222"/>
          <w:kern w:val="0"/>
          <w:sz w:val="24"/>
          <w:szCs w:val="24"/>
          <w:lang w:eastAsia="en-IN"/>
          <w14:ligatures w14:val="none"/>
        </w:rPr>
        <w:t> Convene world-leading authorities across Medicine, Pharma, Health Science, Life Science, Engineering, and Technology to solve complex global problems.</w:t>
      </w:r>
    </w:p>
    <w:p w14:paraId="20E3E727" w14:textId="77777777" w:rsidR="006840A2" w:rsidRPr="006840A2" w:rsidRDefault="006840A2" w:rsidP="006840A2">
      <w:pPr>
        <w:numPr>
          <w:ilvl w:val="0"/>
          <w:numId w:val="31"/>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Elevate Emerging Scholars:</w:t>
      </w:r>
      <w:r w:rsidRPr="006840A2">
        <w:rPr>
          <w:rFonts w:ascii="Times New Roman" w:eastAsia="Times New Roman" w:hAnsi="Times New Roman" w:cs="Times New Roman"/>
          <w:color w:val="222222"/>
          <w:kern w:val="0"/>
          <w:sz w:val="24"/>
          <w:szCs w:val="24"/>
          <w:lang w:eastAsia="en-IN"/>
          <w14:ligatures w14:val="none"/>
        </w:rPr>
        <w:t> Offer doctoral candidates and early-career researchers unhindered visibility and direct mentorship alongside recognized industry leaders.</w:t>
      </w:r>
    </w:p>
    <w:p w14:paraId="622782C8" w14:textId="77777777" w:rsidR="006840A2" w:rsidRPr="006840A2" w:rsidRDefault="006840A2" w:rsidP="006840A2">
      <w:pPr>
        <w:numPr>
          <w:ilvl w:val="0"/>
          <w:numId w:val="31"/>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Uphold Academic Excellence:</w:t>
      </w:r>
      <w:r w:rsidRPr="006840A2">
        <w:rPr>
          <w:rFonts w:ascii="Times New Roman" w:eastAsia="Times New Roman" w:hAnsi="Times New Roman" w:cs="Times New Roman"/>
          <w:color w:val="222222"/>
          <w:kern w:val="0"/>
          <w:sz w:val="24"/>
          <w:szCs w:val="24"/>
          <w:lang w:eastAsia="en-IN"/>
          <w14:ligatures w14:val="none"/>
        </w:rPr>
        <w:t> Enforce uncompromising quality standards across every keynote lecture, technical panel, symposium, and peer-reviewed publication.</w:t>
      </w:r>
    </w:p>
    <w:p w14:paraId="20D114AA"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7"/>
          <w:szCs w:val="27"/>
          <w:lang w:eastAsia="en-IN"/>
          <w14:ligatures w14:val="none"/>
        </w:rPr>
        <w:t>Who We Gather</w:t>
      </w:r>
    </w:p>
    <w:p w14:paraId="101287B7"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Our platforms mobilize a premier delegation of global decision-makers and innovators:</w:t>
      </w:r>
    </w:p>
    <w:p w14:paraId="31ED35AC" w14:textId="77777777" w:rsidR="006840A2" w:rsidRPr="006840A2" w:rsidRDefault="006840A2" w:rsidP="006840A2">
      <w:pPr>
        <w:numPr>
          <w:ilvl w:val="0"/>
          <w:numId w:val="32"/>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Clinical &amp; Academic Leaders:</w:t>
      </w:r>
      <w:r w:rsidRPr="006840A2">
        <w:rPr>
          <w:rFonts w:ascii="Times New Roman" w:eastAsia="Times New Roman" w:hAnsi="Times New Roman" w:cs="Times New Roman"/>
          <w:color w:val="222222"/>
          <w:kern w:val="0"/>
          <w:sz w:val="24"/>
          <w:szCs w:val="24"/>
          <w:lang w:eastAsia="en-IN"/>
          <w14:ligatures w14:val="none"/>
        </w:rPr>
        <w:t> Medical Physicians, Department Chairs, Clinical Specialists, and Healthcare Executives.</w:t>
      </w:r>
    </w:p>
    <w:p w14:paraId="7430D82E" w14:textId="77777777" w:rsidR="006840A2" w:rsidRPr="006840A2" w:rsidRDefault="006840A2" w:rsidP="006840A2">
      <w:pPr>
        <w:numPr>
          <w:ilvl w:val="0"/>
          <w:numId w:val="32"/>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Industry Innovators:</w:t>
      </w:r>
      <w:r w:rsidRPr="006840A2">
        <w:rPr>
          <w:rFonts w:ascii="Times New Roman" w:eastAsia="Times New Roman" w:hAnsi="Times New Roman" w:cs="Times New Roman"/>
          <w:color w:val="222222"/>
          <w:kern w:val="0"/>
          <w:sz w:val="24"/>
          <w:szCs w:val="24"/>
          <w:lang w:eastAsia="en-IN"/>
          <w14:ligatures w14:val="none"/>
        </w:rPr>
        <w:t> Corporate R&amp;D Directors, Chief Technologists, Lead Engineers, and Pharmaceutical Executives.</w:t>
      </w:r>
    </w:p>
    <w:p w14:paraId="10E24E9B" w14:textId="77777777" w:rsidR="006840A2" w:rsidRPr="006840A2" w:rsidRDefault="006840A2" w:rsidP="006840A2">
      <w:pPr>
        <w:numPr>
          <w:ilvl w:val="0"/>
          <w:numId w:val="32"/>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Research &amp; Advisory Authorities:</w:t>
      </w:r>
      <w:r w:rsidRPr="006840A2">
        <w:rPr>
          <w:rFonts w:ascii="Times New Roman" w:eastAsia="Times New Roman" w:hAnsi="Times New Roman" w:cs="Times New Roman"/>
          <w:color w:val="222222"/>
          <w:kern w:val="0"/>
          <w:sz w:val="24"/>
          <w:szCs w:val="24"/>
          <w:lang w:eastAsia="en-IN"/>
          <w14:ligatures w14:val="none"/>
        </w:rPr>
        <w:t> Scientific Editors, Policy Strategists, Senior Analysts, and Laboratory Directors.</w:t>
      </w:r>
    </w:p>
    <w:p w14:paraId="54EE4761" w14:textId="77777777" w:rsidR="006840A2" w:rsidRPr="006840A2" w:rsidRDefault="006840A2" w:rsidP="006840A2">
      <w:pPr>
        <w:numPr>
          <w:ilvl w:val="0"/>
          <w:numId w:val="32"/>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Next-Gen Researchers:</w:t>
      </w:r>
      <w:r w:rsidRPr="006840A2">
        <w:rPr>
          <w:rFonts w:ascii="Times New Roman" w:eastAsia="Times New Roman" w:hAnsi="Times New Roman" w:cs="Times New Roman"/>
          <w:color w:val="222222"/>
          <w:kern w:val="0"/>
          <w:sz w:val="24"/>
          <w:szCs w:val="24"/>
          <w:lang w:eastAsia="en-IN"/>
          <w14:ligatures w14:val="none"/>
        </w:rPr>
        <w:t> Doctoral Candidates, Postdoctoral Fellows, and Outstanding Young Scientists.</w:t>
      </w:r>
    </w:p>
    <w:p w14:paraId="5435417C"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7"/>
          <w:szCs w:val="27"/>
          <w:lang w:eastAsia="en-IN"/>
          <w14:ligatures w14:val="none"/>
        </w:rPr>
        <w:t>The Conference Experience</w:t>
      </w:r>
    </w:p>
    <w:p w14:paraId="1A1E0572" w14:textId="77777777" w:rsidR="006840A2" w:rsidRPr="006840A2" w:rsidRDefault="006840A2" w:rsidP="006840A2">
      <w:pPr>
        <w:numPr>
          <w:ilvl w:val="0"/>
          <w:numId w:val="33"/>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Keynote Addresses:</w:t>
      </w:r>
      <w:r w:rsidRPr="006840A2">
        <w:rPr>
          <w:rFonts w:ascii="Times New Roman" w:eastAsia="Times New Roman" w:hAnsi="Times New Roman" w:cs="Times New Roman"/>
          <w:color w:val="222222"/>
          <w:kern w:val="0"/>
          <w:sz w:val="24"/>
          <w:szCs w:val="24"/>
          <w:lang w:eastAsia="en-IN"/>
          <w14:ligatures w14:val="none"/>
        </w:rPr>
        <w:t> Visionary discourses delivered by world-renowned experts charting futuristic trends and disruptive concepts.</w:t>
      </w:r>
    </w:p>
    <w:p w14:paraId="0CC3A043" w14:textId="77777777" w:rsidR="006840A2" w:rsidRPr="006840A2" w:rsidRDefault="006840A2" w:rsidP="006840A2">
      <w:pPr>
        <w:numPr>
          <w:ilvl w:val="0"/>
          <w:numId w:val="33"/>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Interactive Technical Sessions:</w:t>
      </w:r>
      <w:r w:rsidRPr="006840A2">
        <w:rPr>
          <w:rFonts w:ascii="Times New Roman" w:eastAsia="Times New Roman" w:hAnsi="Times New Roman" w:cs="Times New Roman"/>
          <w:color w:val="222222"/>
          <w:kern w:val="0"/>
          <w:sz w:val="24"/>
          <w:szCs w:val="24"/>
          <w:lang w:eastAsia="en-IN"/>
          <w14:ligatures w14:val="none"/>
        </w:rPr>
        <w:t> Peer-reviewed presentations, critical paper analyses, and rigorous panel debates resolving contemporary scientific issues.</w:t>
      </w:r>
    </w:p>
    <w:p w14:paraId="47E7E682" w14:textId="77777777" w:rsidR="006840A2" w:rsidRPr="006840A2" w:rsidRDefault="006840A2" w:rsidP="006840A2">
      <w:pPr>
        <w:numPr>
          <w:ilvl w:val="0"/>
          <w:numId w:val="33"/>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Specialized Symposiums &amp; Workshops:</w:t>
      </w:r>
      <w:r w:rsidRPr="006840A2">
        <w:rPr>
          <w:rFonts w:ascii="Times New Roman" w:eastAsia="Times New Roman" w:hAnsi="Times New Roman" w:cs="Times New Roman"/>
          <w:color w:val="222222"/>
          <w:kern w:val="0"/>
          <w:sz w:val="24"/>
          <w:szCs w:val="24"/>
          <w:lang w:eastAsia="en-IN"/>
          <w14:ligatures w14:val="none"/>
        </w:rPr>
        <w:t> Immersive, hands-on masterclasses executed alongside prestigious universities and professional societies.</w:t>
      </w:r>
    </w:p>
    <w:p w14:paraId="2682DD99" w14:textId="77777777" w:rsidR="006840A2" w:rsidRPr="006840A2" w:rsidRDefault="006840A2" w:rsidP="006840A2">
      <w:pPr>
        <w:numPr>
          <w:ilvl w:val="0"/>
          <w:numId w:val="33"/>
        </w:num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4"/>
          <w:szCs w:val="24"/>
          <w:lang w:eastAsia="en-IN"/>
          <w14:ligatures w14:val="none"/>
        </w:rPr>
        <w:t>Strategic Networking &amp; Partnerships:</w:t>
      </w:r>
      <w:r w:rsidRPr="006840A2">
        <w:rPr>
          <w:rFonts w:ascii="Times New Roman" w:eastAsia="Times New Roman" w:hAnsi="Times New Roman" w:cs="Times New Roman"/>
          <w:color w:val="222222"/>
          <w:kern w:val="0"/>
          <w:sz w:val="24"/>
          <w:szCs w:val="24"/>
          <w:lang w:eastAsia="en-IN"/>
          <w14:ligatures w14:val="none"/>
        </w:rPr>
        <w:t> Target-driven forums built to spark institutional joint ventures, grant collaborations, and corporate tie-ups.</w:t>
      </w:r>
    </w:p>
    <w:p w14:paraId="057BFE4B"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sz w:val="27"/>
          <w:szCs w:val="27"/>
          <w:lang w:eastAsia="en-IN"/>
          <w14:ligatures w14:val="none"/>
        </w:rPr>
        <w:t>Research Dissemination &amp; Healthcare Publishing</w:t>
      </w:r>
    </w:p>
    <w:p w14:paraId="00D73035"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A fundamental pillar of Stream Conferences is ensuring that presented research secures permanent global reach. We move beyond ephemeral conversations, systematically documenting and indexing scientific discoveries through high-level publishing alliances across healthcare, medical, and technology sectors.</w:t>
      </w:r>
    </w:p>
    <w:p w14:paraId="5A611421" w14:textId="77777777" w:rsidR="006840A2" w:rsidRPr="006840A2" w:rsidRDefault="006840A2" w:rsidP="006840A2">
      <w:pPr>
        <w:shd w:val="clear" w:color="auto" w:fill="FFFFFF"/>
        <w:spacing w:line="240" w:lineRule="auto"/>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sz w:val="24"/>
          <w:szCs w:val="24"/>
          <w:lang w:eastAsia="en-IN"/>
          <w14:ligatures w14:val="none"/>
        </w:rPr>
        <w:t xml:space="preserve">High-impact submissions receive direct channels for peer-reviewed evaluation in reputed international journals. Furthermore, all accepted abstracts and manuscripts are published in </w:t>
      </w:r>
      <w:r w:rsidRPr="006840A2">
        <w:rPr>
          <w:rFonts w:ascii="Times New Roman" w:eastAsia="Times New Roman" w:hAnsi="Times New Roman" w:cs="Times New Roman"/>
          <w:color w:val="222222"/>
          <w:kern w:val="0"/>
          <w:sz w:val="24"/>
          <w:szCs w:val="24"/>
          <w:lang w:eastAsia="en-IN"/>
          <w14:ligatures w14:val="none"/>
        </w:rPr>
        <w:lastRenderedPageBreak/>
        <w:t>official digital proceedings assigned dedicated DOIs—ensuring universal indexability, citation permanence, and international prestige for researchers at every stage of their trajectory.</w:t>
      </w:r>
    </w:p>
    <w:p w14:paraId="594E1CA4"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w:t>
      </w:r>
    </w:p>
    <w:p w14:paraId="24AD9F0A"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Abstract Submission Guidelines</w:t>
      </w:r>
    </w:p>
    <w:p w14:paraId="33BB05D8"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Stream Conferences invites researchers, clinicians, academicians, and industry leaders to submit original abstracts for oral, poster, and virtual presentations at our upcoming global events. All submissions undergo a rigorous double-blind peer review by our Scientific Advisory Board to ensure high academic and professional standards.</w:t>
      </w:r>
    </w:p>
    <w:p w14:paraId="28DC06B0"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1. Important Dates</w:t>
      </w:r>
    </w:p>
    <w:p w14:paraId="1BF951E6" w14:textId="77777777" w:rsidR="006840A2" w:rsidRPr="006840A2" w:rsidRDefault="006840A2" w:rsidP="006840A2">
      <w:pPr>
        <w:numPr>
          <w:ilvl w:val="0"/>
          <w:numId w:val="34"/>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Early-Bird Abstract Submission Deadline:</w:t>
      </w:r>
      <w:r w:rsidRPr="006840A2">
        <w:rPr>
          <w:rFonts w:ascii="Times New Roman" w:eastAsia="Times New Roman" w:hAnsi="Times New Roman" w:cs="Times New Roman"/>
          <w:color w:val="222222"/>
          <w:kern w:val="0"/>
          <w:lang w:eastAsia="en-IN"/>
          <w14:ligatures w14:val="none"/>
        </w:rPr>
        <w:t> [Date]</w:t>
      </w:r>
    </w:p>
    <w:p w14:paraId="46C7B4BA" w14:textId="77777777" w:rsidR="006840A2" w:rsidRPr="006840A2" w:rsidRDefault="006840A2" w:rsidP="006840A2">
      <w:pPr>
        <w:numPr>
          <w:ilvl w:val="0"/>
          <w:numId w:val="34"/>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Final Abstract Submission Deadline:</w:t>
      </w:r>
      <w:r w:rsidRPr="006840A2">
        <w:rPr>
          <w:rFonts w:ascii="Times New Roman" w:eastAsia="Times New Roman" w:hAnsi="Times New Roman" w:cs="Times New Roman"/>
          <w:color w:val="222222"/>
          <w:kern w:val="0"/>
          <w:lang w:eastAsia="en-IN"/>
          <w14:ligatures w14:val="none"/>
        </w:rPr>
        <w:t> [Date]</w:t>
      </w:r>
    </w:p>
    <w:p w14:paraId="766D2B0B" w14:textId="77777777" w:rsidR="006840A2" w:rsidRPr="006840A2" w:rsidRDefault="006840A2" w:rsidP="006840A2">
      <w:pPr>
        <w:numPr>
          <w:ilvl w:val="0"/>
          <w:numId w:val="34"/>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Notification of Acceptance:</w:t>
      </w:r>
      <w:r w:rsidRPr="006840A2">
        <w:rPr>
          <w:rFonts w:ascii="Times New Roman" w:eastAsia="Times New Roman" w:hAnsi="Times New Roman" w:cs="Times New Roman"/>
          <w:color w:val="222222"/>
          <w:kern w:val="0"/>
          <w:lang w:eastAsia="en-IN"/>
          <w14:ligatures w14:val="none"/>
        </w:rPr>
        <w:t> Within 5–7 business days after submission</w:t>
      </w:r>
    </w:p>
    <w:p w14:paraId="55193F47" w14:textId="77777777" w:rsidR="006840A2" w:rsidRPr="006840A2" w:rsidRDefault="006840A2" w:rsidP="006840A2">
      <w:pPr>
        <w:numPr>
          <w:ilvl w:val="0"/>
          <w:numId w:val="34"/>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Presenter Registration Deadline:</w:t>
      </w:r>
      <w:r w:rsidRPr="006840A2">
        <w:rPr>
          <w:rFonts w:ascii="Times New Roman" w:eastAsia="Times New Roman" w:hAnsi="Times New Roman" w:cs="Times New Roman"/>
          <w:color w:val="222222"/>
          <w:kern w:val="0"/>
          <w:lang w:eastAsia="en-IN"/>
          <w14:ligatures w14:val="none"/>
        </w:rPr>
        <w:t> [Date]</w:t>
      </w:r>
    </w:p>
    <w:p w14:paraId="449D716A"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2. Submission Categories &amp; Tracks</w:t>
      </w:r>
    </w:p>
    <w:p w14:paraId="6714DB8D"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Abstracts are accepted across all major conference tracks:</w:t>
      </w:r>
    </w:p>
    <w:p w14:paraId="2637AD94" w14:textId="77777777" w:rsidR="006840A2" w:rsidRPr="006840A2" w:rsidRDefault="006840A2" w:rsidP="006840A2">
      <w:pPr>
        <w:numPr>
          <w:ilvl w:val="0"/>
          <w:numId w:val="3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Medical &amp; Clinical Sciences</w:t>
      </w:r>
    </w:p>
    <w:p w14:paraId="410ADC2F" w14:textId="77777777" w:rsidR="006840A2" w:rsidRPr="006840A2" w:rsidRDefault="006840A2" w:rsidP="006840A2">
      <w:pPr>
        <w:numPr>
          <w:ilvl w:val="0"/>
          <w:numId w:val="3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Pharmaceutical &amp; Life Sciences</w:t>
      </w:r>
    </w:p>
    <w:p w14:paraId="58ADD39C" w14:textId="77777777" w:rsidR="006840A2" w:rsidRPr="006840A2" w:rsidRDefault="006840A2" w:rsidP="006840A2">
      <w:pPr>
        <w:numPr>
          <w:ilvl w:val="0"/>
          <w:numId w:val="3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Engineering &amp; Technology</w:t>
      </w:r>
    </w:p>
    <w:p w14:paraId="1F9BEE07" w14:textId="77777777" w:rsidR="006840A2" w:rsidRPr="006840A2" w:rsidRDefault="006840A2" w:rsidP="006840A2">
      <w:pPr>
        <w:numPr>
          <w:ilvl w:val="0"/>
          <w:numId w:val="3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Academic &amp; Research</w:t>
      </w:r>
    </w:p>
    <w:p w14:paraId="3C073AAA" w14:textId="77777777" w:rsidR="006840A2" w:rsidRPr="006840A2" w:rsidRDefault="006840A2" w:rsidP="006840A2">
      <w:pPr>
        <w:numPr>
          <w:ilvl w:val="0"/>
          <w:numId w:val="3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Science &amp; Medical Technologies</w:t>
      </w:r>
    </w:p>
    <w:p w14:paraId="7C626777"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3. Presentation Formats</w:t>
      </w:r>
    </w:p>
    <w:p w14:paraId="66284D05" w14:textId="77777777" w:rsidR="006840A2" w:rsidRPr="006840A2" w:rsidRDefault="006840A2" w:rsidP="006840A2">
      <w:pPr>
        <w:numPr>
          <w:ilvl w:val="0"/>
          <w:numId w:val="36"/>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Keynote / Plenary Talk:</w:t>
      </w:r>
      <w:r w:rsidRPr="006840A2">
        <w:rPr>
          <w:rFonts w:ascii="Times New Roman" w:eastAsia="Times New Roman" w:hAnsi="Times New Roman" w:cs="Times New Roman"/>
          <w:color w:val="222222"/>
          <w:kern w:val="0"/>
          <w:lang w:eastAsia="en-IN"/>
          <w14:ligatures w14:val="none"/>
        </w:rPr>
        <w:t> Reserved for distinguished speakers and senior authorities (25-30 minutes).</w:t>
      </w:r>
    </w:p>
    <w:p w14:paraId="331F9E58" w14:textId="77777777" w:rsidR="006840A2" w:rsidRPr="006840A2" w:rsidRDefault="006840A2" w:rsidP="006840A2">
      <w:pPr>
        <w:numPr>
          <w:ilvl w:val="0"/>
          <w:numId w:val="36"/>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Oral Presentation:</w:t>
      </w:r>
      <w:r w:rsidRPr="006840A2">
        <w:rPr>
          <w:rFonts w:ascii="Times New Roman" w:eastAsia="Times New Roman" w:hAnsi="Times New Roman" w:cs="Times New Roman"/>
          <w:color w:val="222222"/>
          <w:kern w:val="0"/>
          <w:lang w:eastAsia="en-IN"/>
          <w14:ligatures w14:val="none"/>
        </w:rPr>
        <w:t> Standard research presentation (15–20 minutes, including Q&amp;A).</w:t>
      </w:r>
    </w:p>
    <w:p w14:paraId="5F0A7487" w14:textId="77777777" w:rsidR="006840A2" w:rsidRPr="006840A2" w:rsidRDefault="006840A2" w:rsidP="006840A2">
      <w:pPr>
        <w:numPr>
          <w:ilvl w:val="0"/>
          <w:numId w:val="36"/>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Poster Presentation:</w:t>
      </w:r>
      <w:r w:rsidRPr="006840A2">
        <w:rPr>
          <w:rFonts w:ascii="Times New Roman" w:eastAsia="Times New Roman" w:hAnsi="Times New Roman" w:cs="Times New Roman"/>
          <w:color w:val="222222"/>
          <w:kern w:val="0"/>
          <w:lang w:eastAsia="en-IN"/>
          <w14:ligatures w14:val="none"/>
        </w:rPr>
        <w:t> Visual display during dedicated poster sessions with live interactive Q&amp;A.</w:t>
      </w:r>
    </w:p>
    <w:p w14:paraId="2F2541BA" w14:textId="77777777" w:rsidR="006840A2" w:rsidRPr="006840A2" w:rsidRDefault="006840A2" w:rsidP="006840A2">
      <w:pPr>
        <w:numPr>
          <w:ilvl w:val="0"/>
          <w:numId w:val="36"/>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Virtual / Online Presentation:</w:t>
      </w:r>
      <w:r w:rsidRPr="006840A2">
        <w:rPr>
          <w:rFonts w:ascii="Times New Roman" w:eastAsia="Times New Roman" w:hAnsi="Times New Roman" w:cs="Times New Roman"/>
          <w:color w:val="222222"/>
          <w:kern w:val="0"/>
          <w:lang w:eastAsia="en-IN"/>
          <w14:ligatures w14:val="none"/>
        </w:rPr>
        <w:t> Recorded or live-streamed presentation for remote delegates.</w:t>
      </w:r>
    </w:p>
    <w:p w14:paraId="43573883"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4. Abstract Formatting Requirements</w:t>
      </w:r>
    </w:p>
    <w:p w14:paraId="041FDF6C"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All abstracts must be written in clear, concise English and adhere to the following structure:</w:t>
      </w:r>
    </w:p>
    <w:p w14:paraId="55CADFF1" w14:textId="77777777" w:rsidR="006840A2" w:rsidRPr="006840A2" w:rsidRDefault="006840A2" w:rsidP="006840A2">
      <w:pPr>
        <w:numPr>
          <w:ilvl w:val="0"/>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Title:</w:t>
      </w:r>
      <w:r w:rsidRPr="006840A2">
        <w:rPr>
          <w:rFonts w:ascii="Times New Roman" w:eastAsia="Times New Roman" w:hAnsi="Times New Roman" w:cs="Times New Roman"/>
          <w:color w:val="222222"/>
          <w:kern w:val="0"/>
          <w:lang w:eastAsia="en-IN"/>
          <w14:ligatures w14:val="none"/>
        </w:rPr>
        <w:t> Maximum 25 words. Concise, descriptive, and written in Title Case.</w:t>
      </w:r>
    </w:p>
    <w:p w14:paraId="62FDF2BF" w14:textId="77777777" w:rsidR="006840A2" w:rsidRPr="006840A2" w:rsidRDefault="006840A2" w:rsidP="006840A2">
      <w:pPr>
        <w:numPr>
          <w:ilvl w:val="0"/>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Author Details:</w:t>
      </w:r>
      <w:r w:rsidRPr="006840A2">
        <w:rPr>
          <w:rFonts w:ascii="Times New Roman" w:eastAsia="Times New Roman" w:hAnsi="Times New Roman" w:cs="Times New Roman"/>
          <w:color w:val="222222"/>
          <w:kern w:val="0"/>
          <w:lang w:eastAsia="en-IN"/>
          <w14:ligatures w14:val="none"/>
        </w:rPr>
        <w:t> Full names, institutional affiliations, city, country, and email address of the presenting author and co-authors. Mark the corresponding/presenting author with an asterisk (*).</w:t>
      </w:r>
    </w:p>
    <w:p w14:paraId="43566D31" w14:textId="77777777" w:rsidR="006840A2" w:rsidRPr="006840A2" w:rsidRDefault="006840A2" w:rsidP="006840A2">
      <w:pPr>
        <w:numPr>
          <w:ilvl w:val="0"/>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Word Limit:</w:t>
      </w:r>
      <w:r w:rsidRPr="006840A2">
        <w:rPr>
          <w:rFonts w:ascii="Times New Roman" w:eastAsia="Times New Roman" w:hAnsi="Times New Roman" w:cs="Times New Roman"/>
          <w:color w:val="222222"/>
          <w:kern w:val="0"/>
          <w:lang w:eastAsia="en-IN"/>
          <w14:ligatures w14:val="none"/>
        </w:rPr>
        <w:t> 250 to 350 words (excluding title, authors, and affiliations).</w:t>
      </w:r>
    </w:p>
    <w:p w14:paraId="65A7C88A" w14:textId="77777777" w:rsidR="006840A2" w:rsidRPr="006840A2" w:rsidRDefault="006840A2" w:rsidP="006840A2">
      <w:pPr>
        <w:numPr>
          <w:ilvl w:val="0"/>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Keywords:</w:t>
      </w:r>
      <w:r w:rsidRPr="006840A2">
        <w:rPr>
          <w:rFonts w:ascii="Times New Roman" w:eastAsia="Times New Roman" w:hAnsi="Times New Roman" w:cs="Times New Roman"/>
          <w:color w:val="222222"/>
          <w:kern w:val="0"/>
          <w:lang w:eastAsia="en-IN"/>
          <w14:ligatures w14:val="none"/>
        </w:rPr>
        <w:t> 3 to 6 relevant keywords separated by semicolons.</w:t>
      </w:r>
    </w:p>
    <w:p w14:paraId="70C54ADE" w14:textId="77777777" w:rsidR="006840A2" w:rsidRPr="006840A2" w:rsidRDefault="006840A2" w:rsidP="006840A2">
      <w:pPr>
        <w:numPr>
          <w:ilvl w:val="0"/>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Core Structure:</w:t>
      </w:r>
    </w:p>
    <w:p w14:paraId="5BD626B3" w14:textId="77777777" w:rsidR="006840A2" w:rsidRPr="006840A2" w:rsidRDefault="006840A2" w:rsidP="006840A2">
      <w:pPr>
        <w:numPr>
          <w:ilvl w:val="1"/>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lastRenderedPageBreak/>
        <w:t>Background / Objectives:</w:t>
      </w:r>
      <w:r w:rsidRPr="006840A2">
        <w:rPr>
          <w:rFonts w:ascii="Times New Roman" w:eastAsia="Times New Roman" w:hAnsi="Times New Roman" w:cs="Times New Roman"/>
          <w:color w:val="222222"/>
          <w:kern w:val="0"/>
          <w:lang w:eastAsia="en-IN"/>
          <w14:ligatures w14:val="none"/>
        </w:rPr>
        <w:t> Clearly state the research problem, context, and primary objective.</w:t>
      </w:r>
    </w:p>
    <w:p w14:paraId="41978B33" w14:textId="77777777" w:rsidR="006840A2" w:rsidRPr="006840A2" w:rsidRDefault="006840A2" w:rsidP="006840A2">
      <w:pPr>
        <w:numPr>
          <w:ilvl w:val="1"/>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Methods / Methodology:</w:t>
      </w:r>
      <w:r w:rsidRPr="006840A2">
        <w:rPr>
          <w:rFonts w:ascii="Times New Roman" w:eastAsia="Times New Roman" w:hAnsi="Times New Roman" w:cs="Times New Roman"/>
          <w:color w:val="222222"/>
          <w:kern w:val="0"/>
          <w:lang w:eastAsia="en-IN"/>
          <w14:ligatures w14:val="none"/>
        </w:rPr>
        <w:t> Describe the research design, dataset, experimental setup, or analytical framework.</w:t>
      </w:r>
    </w:p>
    <w:p w14:paraId="6DC40C20" w14:textId="77777777" w:rsidR="006840A2" w:rsidRPr="006840A2" w:rsidRDefault="006840A2" w:rsidP="006840A2">
      <w:pPr>
        <w:numPr>
          <w:ilvl w:val="1"/>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Results / Findings:</w:t>
      </w:r>
      <w:r w:rsidRPr="006840A2">
        <w:rPr>
          <w:rFonts w:ascii="Times New Roman" w:eastAsia="Times New Roman" w:hAnsi="Times New Roman" w:cs="Times New Roman"/>
          <w:color w:val="222222"/>
          <w:kern w:val="0"/>
          <w:lang w:eastAsia="en-IN"/>
          <w14:ligatures w14:val="none"/>
        </w:rPr>
        <w:t> Summarize the key quantitative or qualitative findings (avoid vague statements like "results will be discussed").</w:t>
      </w:r>
    </w:p>
    <w:p w14:paraId="15121759" w14:textId="77777777" w:rsidR="006840A2" w:rsidRPr="006840A2" w:rsidRDefault="006840A2" w:rsidP="006840A2">
      <w:pPr>
        <w:numPr>
          <w:ilvl w:val="1"/>
          <w:numId w:val="37"/>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Conclusion / Significance:</w:t>
      </w:r>
      <w:r w:rsidRPr="006840A2">
        <w:rPr>
          <w:rFonts w:ascii="Times New Roman" w:eastAsia="Times New Roman" w:hAnsi="Times New Roman" w:cs="Times New Roman"/>
          <w:color w:val="222222"/>
          <w:kern w:val="0"/>
          <w:lang w:eastAsia="en-IN"/>
          <w14:ligatures w14:val="none"/>
        </w:rPr>
        <w:t> Highlight the theoretical contribution, practical impact, or industrial application of the work.</w:t>
      </w:r>
    </w:p>
    <w:p w14:paraId="72165E36"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5. Submission Terms &amp; Conditions</w:t>
      </w:r>
    </w:p>
    <w:p w14:paraId="5F293640" w14:textId="77777777" w:rsidR="006840A2" w:rsidRPr="006840A2" w:rsidRDefault="006840A2" w:rsidP="006840A2">
      <w:pPr>
        <w:numPr>
          <w:ilvl w:val="0"/>
          <w:numId w:val="38"/>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Originality:</w:t>
      </w:r>
      <w:r w:rsidRPr="006840A2">
        <w:rPr>
          <w:rFonts w:ascii="Times New Roman" w:eastAsia="Times New Roman" w:hAnsi="Times New Roman" w:cs="Times New Roman"/>
          <w:color w:val="222222"/>
          <w:kern w:val="0"/>
          <w:lang w:eastAsia="en-IN"/>
          <w14:ligatures w14:val="none"/>
        </w:rPr>
        <w:t> Submissions must represent original research that has not been published or accepted for publication in a peer-reviewed journal prior to the event.</w:t>
      </w:r>
    </w:p>
    <w:p w14:paraId="4B13202C" w14:textId="77777777" w:rsidR="006840A2" w:rsidRPr="006840A2" w:rsidRDefault="006840A2" w:rsidP="006840A2">
      <w:pPr>
        <w:numPr>
          <w:ilvl w:val="0"/>
          <w:numId w:val="38"/>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Ethics Approval:</w:t>
      </w:r>
      <w:r w:rsidRPr="006840A2">
        <w:rPr>
          <w:rFonts w:ascii="Times New Roman" w:eastAsia="Times New Roman" w:hAnsi="Times New Roman" w:cs="Times New Roman"/>
          <w:color w:val="222222"/>
          <w:kern w:val="0"/>
          <w:lang w:eastAsia="en-IN"/>
          <w14:ligatures w14:val="none"/>
        </w:rPr>
        <w:t> Studies involving human participants or animal subjects must state compliance with ethical standards and institutional approvals.</w:t>
      </w:r>
    </w:p>
    <w:p w14:paraId="37C6198B" w14:textId="77777777" w:rsidR="006840A2" w:rsidRPr="006840A2" w:rsidRDefault="006840A2" w:rsidP="006840A2">
      <w:pPr>
        <w:numPr>
          <w:ilvl w:val="0"/>
          <w:numId w:val="38"/>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Registration Requirement:</w:t>
      </w:r>
      <w:r w:rsidRPr="006840A2">
        <w:rPr>
          <w:rFonts w:ascii="Times New Roman" w:eastAsia="Times New Roman" w:hAnsi="Times New Roman" w:cs="Times New Roman"/>
          <w:color w:val="222222"/>
          <w:kern w:val="0"/>
          <w:lang w:eastAsia="en-IN"/>
          <w14:ligatures w14:val="none"/>
        </w:rPr>
        <w:t> At least one author of an accepted abstract must register for the conference to present the work and have the abstract published in the official conference proceedings.</w:t>
      </w:r>
    </w:p>
    <w:p w14:paraId="45CEB001" w14:textId="77777777" w:rsidR="006840A2" w:rsidRPr="006840A2" w:rsidRDefault="006840A2" w:rsidP="006840A2">
      <w:pPr>
        <w:numPr>
          <w:ilvl w:val="0"/>
          <w:numId w:val="38"/>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Commercial Bias:</w:t>
      </w:r>
      <w:r w:rsidRPr="006840A2">
        <w:rPr>
          <w:rFonts w:ascii="Times New Roman" w:eastAsia="Times New Roman" w:hAnsi="Times New Roman" w:cs="Times New Roman"/>
          <w:color w:val="222222"/>
          <w:kern w:val="0"/>
          <w:lang w:eastAsia="en-IN"/>
          <w14:ligatures w14:val="none"/>
        </w:rPr>
        <w:t> Abstracts promoting commercial products, services, or proprietary marketing content without scientific merit will be rejected.</w:t>
      </w:r>
    </w:p>
    <w:p w14:paraId="2542ED48"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6. How to Submit</w:t>
      </w:r>
    </w:p>
    <w:p w14:paraId="1395B19C" w14:textId="77777777" w:rsidR="006840A2" w:rsidRPr="006840A2" w:rsidRDefault="006840A2" w:rsidP="006840A2">
      <w:pPr>
        <w:numPr>
          <w:ilvl w:val="0"/>
          <w:numId w:val="39"/>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Prepare your abstract using the standard </w:t>
      </w:r>
      <w:r w:rsidRPr="006840A2">
        <w:rPr>
          <w:rFonts w:ascii="Times New Roman" w:eastAsia="Times New Roman" w:hAnsi="Times New Roman" w:cs="Times New Roman"/>
          <w:b/>
          <w:bCs/>
          <w:color w:val="222222"/>
          <w:kern w:val="0"/>
          <w:lang w:eastAsia="en-IN"/>
          <w14:ligatures w14:val="none"/>
        </w:rPr>
        <w:t>Stream Conferences Abstract Template</w:t>
      </w:r>
      <w:r w:rsidRPr="006840A2">
        <w:rPr>
          <w:rFonts w:ascii="Times New Roman" w:eastAsia="Times New Roman" w:hAnsi="Times New Roman" w:cs="Times New Roman"/>
          <w:color w:val="222222"/>
          <w:kern w:val="0"/>
          <w:lang w:eastAsia="en-IN"/>
          <w14:ligatures w14:val="none"/>
        </w:rPr>
        <w:t> (.docx format).</w:t>
      </w:r>
    </w:p>
    <w:p w14:paraId="70CB67F7" w14:textId="77777777" w:rsidR="006840A2" w:rsidRPr="006840A2" w:rsidRDefault="006840A2" w:rsidP="006840A2">
      <w:pPr>
        <w:numPr>
          <w:ilvl w:val="0"/>
          <w:numId w:val="39"/>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Access the online submission portal via the </w:t>
      </w:r>
      <w:r w:rsidRPr="006840A2">
        <w:rPr>
          <w:rFonts w:ascii="Times New Roman" w:eastAsia="Times New Roman" w:hAnsi="Times New Roman" w:cs="Times New Roman"/>
          <w:b/>
          <w:bCs/>
          <w:color w:val="222222"/>
          <w:kern w:val="0"/>
          <w:lang w:eastAsia="en-IN"/>
          <w14:ligatures w14:val="none"/>
        </w:rPr>
        <w:t>"Submit Abstract"</w:t>
      </w:r>
      <w:r w:rsidRPr="006840A2">
        <w:rPr>
          <w:rFonts w:ascii="Times New Roman" w:eastAsia="Times New Roman" w:hAnsi="Times New Roman" w:cs="Times New Roman"/>
          <w:color w:val="222222"/>
          <w:kern w:val="0"/>
          <w:lang w:eastAsia="en-IN"/>
          <w14:ligatures w14:val="none"/>
        </w:rPr>
        <w:t> button on the event webpage.</w:t>
      </w:r>
    </w:p>
    <w:p w14:paraId="466054B5" w14:textId="77777777" w:rsidR="006840A2" w:rsidRPr="006840A2" w:rsidRDefault="006840A2" w:rsidP="006840A2">
      <w:pPr>
        <w:numPr>
          <w:ilvl w:val="0"/>
          <w:numId w:val="39"/>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Fill out the required author information and select your primary presentation track and format.</w:t>
      </w:r>
    </w:p>
    <w:p w14:paraId="789E85D5" w14:textId="77777777" w:rsidR="006840A2" w:rsidRPr="006840A2" w:rsidRDefault="006840A2" w:rsidP="006840A2">
      <w:pPr>
        <w:numPr>
          <w:ilvl w:val="0"/>
          <w:numId w:val="39"/>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Upload your abstract document and receive an automated confirmation email with your unique Submission ID.</w:t>
      </w:r>
    </w:p>
    <w:p w14:paraId="748133A9"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For inquiries or technical support regarding abstract submissions, please contact </w:t>
      </w:r>
      <w:hyperlink r:id="rId5" w:tgtFrame="_blank" w:history="1">
        <w:r w:rsidRPr="006840A2">
          <w:rPr>
            <w:rFonts w:ascii="Times New Roman" w:eastAsia="Times New Roman" w:hAnsi="Times New Roman" w:cs="Times New Roman"/>
            <w:b/>
            <w:bCs/>
            <w:color w:val="1155CC"/>
            <w:kern w:val="0"/>
            <w:u w:val="single"/>
            <w:lang w:eastAsia="en-IN"/>
            <w14:ligatures w14:val="none"/>
          </w:rPr>
          <w:t>abstracts@streamconferences.com</w:t>
        </w:r>
      </w:hyperlink>
      <w:r w:rsidRPr="006840A2">
        <w:rPr>
          <w:rFonts w:ascii="Times New Roman" w:eastAsia="Times New Roman" w:hAnsi="Times New Roman" w:cs="Times New Roman"/>
          <w:color w:val="222222"/>
          <w:kern w:val="0"/>
          <w:lang w:eastAsia="en-IN"/>
          <w14:ligatures w14:val="none"/>
        </w:rPr>
        <w:t>.</w:t>
      </w:r>
    </w:p>
    <w:p w14:paraId="1BA7E131"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w:t>
      </w:r>
    </w:p>
    <w:p w14:paraId="1276E5F4"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Frequently Asked Questions (FAQ)</w:t>
      </w:r>
    </w:p>
    <w:p w14:paraId="76606A40"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 </w:t>
      </w:r>
    </w:p>
    <w:p w14:paraId="6BD90452"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Who is eligible to submit an abstract?</w:t>
      </w:r>
    </w:p>
    <w:p w14:paraId="7F87AD5B"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Abstract submissions are open to researchers, clinical physicians, academicians, industry professionals, postdoctoral fellows, and students from around the world. We welcome submissions across all career stages and multidisciplinary sectors aligned with our conference tracks.</w:t>
      </w:r>
    </w:p>
    <w:p w14:paraId="131267BC"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Can I submit more than one abstract?</w:t>
      </w:r>
    </w:p>
    <w:p w14:paraId="44224B86"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Yes. You may submit multiple abstracts. However, each accepted abstract must have a unique registered author to present the work at the conference to avoid scheduling conflicts.</w:t>
      </w:r>
    </w:p>
    <w:p w14:paraId="72B81E4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Is there an abstract submission fee?</w:t>
      </w:r>
    </w:p>
    <w:p w14:paraId="1C6F933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No. Submitting an abstract for review by our Scientific Advisory Board is completely free. Registration fees apply only after your abstract has been accepted for presentation.</w:t>
      </w:r>
    </w:p>
    <w:p w14:paraId="7F708391"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lastRenderedPageBreak/>
        <w:t>Format &amp; Submission Process</w:t>
      </w:r>
    </w:p>
    <w:p w14:paraId="1A744DE9"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What is the word limit and structure for the abstract?</w:t>
      </w:r>
    </w:p>
    <w:p w14:paraId="7ADD9D69"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Abstracts must be between 250 and 350 words (excluding title, author list, and affiliations). They should follow a structured format including </w:t>
      </w:r>
      <w:r w:rsidRPr="006840A2">
        <w:rPr>
          <w:rFonts w:ascii="Times New Roman" w:eastAsia="Times New Roman" w:hAnsi="Times New Roman" w:cs="Times New Roman"/>
          <w:b/>
          <w:bCs/>
          <w:color w:val="222222"/>
          <w:kern w:val="0"/>
          <w:lang w:eastAsia="en-IN"/>
          <w14:ligatures w14:val="none"/>
        </w:rPr>
        <w:t>Background/Objectives</w:t>
      </w:r>
      <w:r w:rsidRPr="006840A2">
        <w:rPr>
          <w:rFonts w:ascii="Times New Roman" w:eastAsia="Times New Roman" w:hAnsi="Times New Roman" w:cs="Times New Roman"/>
          <w:color w:val="222222"/>
          <w:kern w:val="0"/>
          <w:lang w:eastAsia="en-IN"/>
          <w14:ligatures w14:val="none"/>
        </w:rPr>
        <w:t>, </w:t>
      </w:r>
      <w:r w:rsidRPr="006840A2">
        <w:rPr>
          <w:rFonts w:ascii="Times New Roman" w:eastAsia="Times New Roman" w:hAnsi="Times New Roman" w:cs="Times New Roman"/>
          <w:b/>
          <w:bCs/>
          <w:color w:val="222222"/>
          <w:kern w:val="0"/>
          <w:lang w:eastAsia="en-IN"/>
          <w14:ligatures w14:val="none"/>
        </w:rPr>
        <w:t>Methods</w:t>
      </w:r>
      <w:r w:rsidRPr="006840A2">
        <w:rPr>
          <w:rFonts w:ascii="Times New Roman" w:eastAsia="Times New Roman" w:hAnsi="Times New Roman" w:cs="Times New Roman"/>
          <w:color w:val="222222"/>
          <w:kern w:val="0"/>
          <w:lang w:eastAsia="en-IN"/>
          <w14:ligatures w14:val="none"/>
        </w:rPr>
        <w:t>, </w:t>
      </w:r>
      <w:r w:rsidRPr="006840A2">
        <w:rPr>
          <w:rFonts w:ascii="Times New Roman" w:eastAsia="Times New Roman" w:hAnsi="Times New Roman" w:cs="Times New Roman"/>
          <w:b/>
          <w:bCs/>
          <w:color w:val="222222"/>
          <w:kern w:val="0"/>
          <w:lang w:eastAsia="en-IN"/>
          <w14:ligatures w14:val="none"/>
        </w:rPr>
        <w:t>Results</w:t>
      </w:r>
      <w:r w:rsidRPr="006840A2">
        <w:rPr>
          <w:rFonts w:ascii="Times New Roman" w:eastAsia="Times New Roman" w:hAnsi="Times New Roman" w:cs="Times New Roman"/>
          <w:color w:val="222222"/>
          <w:kern w:val="0"/>
          <w:lang w:eastAsia="en-IN"/>
          <w14:ligatures w14:val="none"/>
        </w:rPr>
        <w:t>, and </w:t>
      </w:r>
      <w:r w:rsidRPr="006840A2">
        <w:rPr>
          <w:rFonts w:ascii="Times New Roman" w:eastAsia="Times New Roman" w:hAnsi="Times New Roman" w:cs="Times New Roman"/>
          <w:b/>
          <w:bCs/>
          <w:color w:val="222222"/>
          <w:kern w:val="0"/>
          <w:lang w:eastAsia="en-IN"/>
          <w14:ligatures w14:val="none"/>
        </w:rPr>
        <w:t>Conclusion/Significance</w:t>
      </w:r>
      <w:r w:rsidRPr="006840A2">
        <w:rPr>
          <w:rFonts w:ascii="Times New Roman" w:eastAsia="Times New Roman" w:hAnsi="Times New Roman" w:cs="Times New Roman"/>
          <w:color w:val="222222"/>
          <w:kern w:val="0"/>
          <w:lang w:eastAsia="en-IN"/>
          <w14:ligatures w14:val="none"/>
        </w:rPr>
        <w:t>.</w:t>
      </w:r>
    </w:p>
    <w:p w14:paraId="22ECC713"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Can I submit an abstract that has already been published?</w:t>
      </w:r>
    </w:p>
    <w:p w14:paraId="709DD62D"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No. We require original research that has not been published or accepted for publication in a peer-reviewed journal prior to the date of the conference.</w:t>
      </w:r>
    </w:p>
    <w:p w14:paraId="722E77FA"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Can I edit my abstract after submitting it?</w:t>
      </w:r>
    </w:p>
    <w:p w14:paraId="7BBDA6E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You can request modifications to your submitted abstract prior to the final submission deadline by contacting our team with your Submission ID. Revisions requested after the deadline will be subject to editorial review.</w:t>
      </w:r>
    </w:p>
    <w:p w14:paraId="35B9F511"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Review &amp; Acceptance</w:t>
      </w:r>
    </w:p>
    <w:p w14:paraId="39FB69B7"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How are abstracts evaluated?</w:t>
      </w:r>
    </w:p>
    <w:p w14:paraId="7D135177"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All submissions undergo a double-blind peer review by experts on our Scientific Advisory Board. Evaluation criteria include scientific rigor, originality, relevance to the track, clarity of methodology, and potential impact.</w:t>
      </w:r>
    </w:p>
    <w:p w14:paraId="69294713"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When and how will I be notified of the decision?</w:t>
      </w:r>
    </w:p>
    <w:p w14:paraId="6F98A60D"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Notifications of acceptance or rejection are sent via email within 5 to 7 business days following your submission. Please ensure your contact details are accurate and check your spam/junk folder if you have not received an update.</w:t>
      </w:r>
    </w:p>
    <w:p w14:paraId="4E272E1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Will accepted abstracts be published?</w:t>
      </w:r>
    </w:p>
    <w:p w14:paraId="5021163B"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Yes. All accepted and presented abstracts will be published in the official Conference Proceedings digital book, complete with an assigned DOI/ISBN where applicable.</w:t>
      </w:r>
    </w:p>
    <w:p w14:paraId="205EAD67"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Presentation &amp; Registration</w:t>
      </w:r>
    </w:p>
    <w:p w14:paraId="6B2F0555"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Do I need to register for the conference right away to submit?</w:t>
      </w:r>
    </w:p>
    <w:p w14:paraId="05EC8192"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No. You do not need to register before submitting your abstract. You only need to register after receiving your formal acceptance notification.</w:t>
      </w:r>
    </w:p>
    <w:p w14:paraId="5D3382E6"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What happens if I cannot attend the conference in person?</w:t>
      </w:r>
    </w:p>
    <w:p w14:paraId="1C3188A0"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We offer a dedicated Virtual Presentation option. Remote presenters can participate live online or submit a pre-recorded session, allowing their work to be included in the proceedings and presented to the global audience.</w:t>
      </w:r>
    </w:p>
    <w:p w14:paraId="33531826"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Q: What if I need a visa to attend in person?</w:t>
      </w:r>
    </w:p>
    <w:p w14:paraId="15D24239"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Once your abstract is accepted and your conference registration is completed, our organizing committee will issue an Official Acceptance &amp; Visa Invitation Letter to support your visa application.</w:t>
      </w:r>
    </w:p>
    <w:p w14:paraId="3E434512"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Need Further Assistance?</w:t>
      </w:r>
    </w:p>
    <w:p w14:paraId="35BD9E81"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If you have additional questions regarding abstract guidelines or encounter technical issues during submission, please reach out to our scientific coordination team at </w:t>
      </w:r>
      <w:hyperlink r:id="rId6" w:tgtFrame="_blank" w:history="1">
        <w:r w:rsidRPr="006840A2">
          <w:rPr>
            <w:rFonts w:ascii="Times New Roman" w:eastAsia="Times New Roman" w:hAnsi="Times New Roman" w:cs="Times New Roman"/>
            <w:b/>
            <w:bCs/>
            <w:color w:val="1155CC"/>
            <w:kern w:val="0"/>
            <w:u w:val="single"/>
            <w:lang w:eastAsia="en-IN"/>
            <w14:ligatures w14:val="none"/>
          </w:rPr>
          <w:t>abstracts@streamconferences.com</w:t>
        </w:r>
      </w:hyperlink>
      <w:r w:rsidRPr="006840A2">
        <w:rPr>
          <w:rFonts w:ascii="Times New Roman" w:eastAsia="Times New Roman" w:hAnsi="Times New Roman" w:cs="Times New Roman"/>
          <w:color w:val="222222"/>
          <w:kern w:val="0"/>
          <w:lang w:eastAsia="en-IN"/>
          <w14:ligatures w14:val="none"/>
        </w:rPr>
        <w:t>.</w:t>
      </w:r>
    </w:p>
    <w:p w14:paraId="467681F8"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w:t>
      </w:r>
    </w:p>
    <w:p w14:paraId="4B64EF65"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lastRenderedPageBreak/>
        <w:t>Contact Us</w:t>
      </w:r>
    </w:p>
    <w:p w14:paraId="7A40C988"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Get in Touch with Stream Conferences</w:t>
      </w:r>
    </w:p>
    <w:p w14:paraId="2280706D"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Whether you are looking to present groundbreaking research, inquire about conference registration, explore healthcare publishing opportunities, or discuss corporate sponsorship, our dedicated team is here to assist you.</w:t>
      </w:r>
    </w:p>
    <w:p w14:paraId="3465CF8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Reach out to the appropriate department below, and a representative will respond within 24 to 48 business hours.</w:t>
      </w:r>
    </w:p>
    <w:p w14:paraId="40D838C7"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Departmental Inquiries</w:t>
      </w:r>
    </w:p>
    <w:p w14:paraId="4206FAF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General &amp; Delegate Inquiries</w:t>
      </w:r>
    </w:p>
    <w:p w14:paraId="20D7ADC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For questions regarding upcoming events, registration details, or general information.</w:t>
      </w:r>
    </w:p>
    <w:p w14:paraId="0D336EE9" w14:textId="77777777" w:rsidR="006840A2" w:rsidRPr="006840A2" w:rsidRDefault="006840A2" w:rsidP="006840A2">
      <w:pPr>
        <w:numPr>
          <w:ilvl w:val="0"/>
          <w:numId w:val="40"/>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Email:</w:t>
      </w:r>
      <w:r w:rsidRPr="006840A2">
        <w:rPr>
          <w:rFonts w:ascii="Times New Roman" w:eastAsia="Times New Roman" w:hAnsi="Times New Roman" w:cs="Times New Roman"/>
          <w:color w:val="222222"/>
          <w:kern w:val="0"/>
          <w:lang w:eastAsia="en-IN"/>
          <w14:ligatures w14:val="none"/>
        </w:rPr>
        <w:t> </w:t>
      </w:r>
      <w:hyperlink r:id="rId7" w:tgtFrame="_blank" w:history="1">
        <w:r w:rsidRPr="006840A2">
          <w:rPr>
            <w:rFonts w:ascii="Times New Roman" w:eastAsia="Times New Roman" w:hAnsi="Times New Roman" w:cs="Times New Roman"/>
            <w:color w:val="1155CC"/>
            <w:kern w:val="0"/>
            <w:u w:val="single"/>
            <w:lang w:eastAsia="en-IN"/>
            <w14:ligatures w14:val="none"/>
          </w:rPr>
          <w:t>info@streamconferences.com</w:t>
        </w:r>
      </w:hyperlink>
    </w:p>
    <w:p w14:paraId="0932A788"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Abstract Submissions &amp; Speaker Desk</w:t>
      </w:r>
    </w:p>
    <w:p w14:paraId="7751B96F"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For inquiries related to abstract guidelines, submission status, presentation formats, or scientific committee reviews.</w:t>
      </w:r>
    </w:p>
    <w:p w14:paraId="1543DDE6" w14:textId="77777777" w:rsidR="006840A2" w:rsidRPr="006840A2" w:rsidRDefault="006840A2" w:rsidP="006840A2">
      <w:pPr>
        <w:numPr>
          <w:ilvl w:val="0"/>
          <w:numId w:val="41"/>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Email:</w:t>
      </w:r>
      <w:r w:rsidRPr="006840A2">
        <w:rPr>
          <w:rFonts w:ascii="Times New Roman" w:eastAsia="Times New Roman" w:hAnsi="Times New Roman" w:cs="Times New Roman"/>
          <w:color w:val="222222"/>
          <w:kern w:val="0"/>
          <w:lang w:eastAsia="en-IN"/>
          <w14:ligatures w14:val="none"/>
        </w:rPr>
        <w:t> </w:t>
      </w:r>
      <w:hyperlink r:id="rId8" w:tgtFrame="_blank" w:history="1">
        <w:r w:rsidRPr="006840A2">
          <w:rPr>
            <w:rFonts w:ascii="Times New Roman" w:eastAsia="Times New Roman" w:hAnsi="Times New Roman" w:cs="Times New Roman"/>
            <w:color w:val="1155CC"/>
            <w:kern w:val="0"/>
            <w:u w:val="single"/>
            <w:lang w:eastAsia="en-IN"/>
            <w14:ligatures w14:val="none"/>
          </w:rPr>
          <w:t>abstracts@streamconferences.com</w:t>
        </w:r>
      </w:hyperlink>
    </w:p>
    <w:p w14:paraId="67A47CB8"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Publishing &amp; Research Indexing</w:t>
      </w:r>
    </w:p>
    <w:p w14:paraId="2C519994"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For information regarding conference proceedings, DOI assignments, or journal publication partnerships.</w:t>
      </w:r>
    </w:p>
    <w:p w14:paraId="517D8A79" w14:textId="77777777" w:rsidR="006840A2" w:rsidRPr="006840A2" w:rsidRDefault="006840A2" w:rsidP="006840A2">
      <w:pPr>
        <w:numPr>
          <w:ilvl w:val="0"/>
          <w:numId w:val="42"/>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Email:</w:t>
      </w:r>
      <w:r w:rsidRPr="006840A2">
        <w:rPr>
          <w:rFonts w:ascii="Times New Roman" w:eastAsia="Times New Roman" w:hAnsi="Times New Roman" w:cs="Times New Roman"/>
          <w:color w:val="222222"/>
          <w:kern w:val="0"/>
          <w:lang w:eastAsia="en-IN"/>
          <w14:ligatures w14:val="none"/>
        </w:rPr>
        <w:t> </w:t>
      </w:r>
      <w:hyperlink r:id="rId9" w:tgtFrame="_blank" w:history="1">
        <w:r w:rsidRPr="006840A2">
          <w:rPr>
            <w:rFonts w:ascii="Times New Roman" w:eastAsia="Times New Roman" w:hAnsi="Times New Roman" w:cs="Times New Roman"/>
            <w:color w:val="1155CC"/>
            <w:kern w:val="0"/>
            <w:u w:val="single"/>
            <w:lang w:eastAsia="en-IN"/>
            <w14:ligatures w14:val="none"/>
          </w:rPr>
          <w:t>publishing@streamconferences.com</w:t>
        </w:r>
      </w:hyperlink>
    </w:p>
    <w:p w14:paraId="58361747"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Sponsorships &amp; Strategic Partnerships</w:t>
      </w:r>
    </w:p>
    <w:p w14:paraId="2E27D809"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For corporate organizations, institutions, and industry leaders seeking high-impact event sponsorship and exhibit opportunities.</w:t>
      </w:r>
    </w:p>
    <w:p w14:paraId="4997918F" w14:textId="77777777" w:rsidR="006840A2" w:rsidRPr="006840A2" w:rsidRDefault="006840A2" w:rsidP="006840A2">
      <w:pPr>
        <w:numPr>
          <w:ilvl w:val="0"/>
          <w:numId w:val="43"/>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Email:</w:t>
      </w:r>
      <w:r w:rsidRPr="006840A2">
        <w:rPr>
          <w:rFonts w:ascii="Times New Roman" w:eastAsia="Times New Roman" w:hAnsi="Times New Roman" w:cs="Times New Roman"/>
          <w:color w:val="222222"/>
          <w:kern w:val="0"/>
          <w:lang w:eastAsia="en-IN"/>
          <w14:ligatures w14:val="none"/>
        </w:rPr>
        <w:t> </w:t>
      </w:r>
      <w:hyperlink r:id="rId10" w:tgtFrame="_blank" w:history="1">
        <w:r w:rsidRPr="006840A2">
          <w:rPr>
            <w:rFonts w:ascii="Times New Roman" w:eastAsia="Times New Roman" w:hAnsi="Times New Roman" w:cs="Times New Roman"/>
            <w:color w:val="1155CC"/>
            <w:kern w:val="0"/>
            <w:u w:val="single"/>
            <w:lang w:eastAsia="en-IN"/>
            <w14:ligatures w14:val="none"/>
          </w:rPr>
          <w:t>partners@streamconferences.com</w:t>
        </w:r>
      </w:hyperlink>
    </w:p>
    <w:p w14:paraId="56B7EEF1"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Global Headquarters</w:t>
      </w:r>
    </w:p>
    <w:p w14:paraId="69568524"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Stream Conferences</w:t>
      </w:r>
    </w:p>
    <w:p w14:paraId="373E9E01"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[Insert Business Address / Building Name]</w:t>
      </w:r>
    </w:p>
    <w:p w14:paraId="784063BA"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[Insert City, State/Province, Country, Postal Code]</w:t>
      </w:r>
    </w:p>
    <w:p w14:paraId="593ECED4" w14:textId="77777777" w:rsidR="006840A2" w:rsidRPr="006840A2" w:rsidRDefault="006840A2" w:rsidP="006840A2">
      <w:pPr>
        <w:numPr>
          <w:ilvl w:val="0"/>
          <w:numId w:val="44"/>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Phone:</w:t>
      </w:r>
      <w:r w:rsidRPr="006840A2">
        <w:rPr>
          <w:rFonts w:ascii="Times New Roman" w:eastAsia="Times New Roman" w:hAnsi="Times New Roman" w:cs="Times New Roman"/>
          <w:color w:val="222222"/>
          <w:kern w:val="0"/>
          <w:lang w:eastAsia="en-IN"/>
          <w14:ligatures w14:val="none"/>
        </w:rPr>
        <w:t> +1 [Insert Phone Number]</w:t>
      </w:r>
    </w:p>
    <w:p w14:paraId="59918962" w14:textId="77777777" w:rsidR="006840A2" w:rsidRPr="006840A2" w:rsidRDefault="006840A2" w:rsidP="006840A2">
      <w:pPr>
        <w:numPr>
          <w:ilvl w:val="0"/>
          <w:numId w:val="44"/>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Business Hours:</w:t>
      </w:r>
      <w:r w:rsidRPr="006840A2">
        <w:rPr>
          <w:rFonts w:ascii="Times New Roman" w:eastAsia="Times New Roman" w:hAnsi="Times New Roman" w:cs="Times New Roman"/>
          <w:color w:val="222222"/>
          <w:kern w:val="0"/>
          <w:lang w:eastAsia="en-IN"/>
          <w14:ligatures w14:val="none"/>
        </w:rPr>
        <w:t> Monday – Friday: 9:00 AM – 6:00 PM (EST)</w:t>
      </w:r>
    </w:p>
    <w:p w14:paraId="3F5063CC"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Send Us a Message</w:t>
      </w:r>
    </w:p>
    <w:p w14:paraId="0A1151DE"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Have a quick question? Complete the form below, and our coordination team will get back to you promptly.</w:t>
      </w:r>
    </w:p>
    <w:p w14:paraId="557E736F" w14:textId="77777777" w:rsidR="006840A2" w:rsidRPr="006840A2" w:rsidRDefault="006840A2" w:rsidP="006840A2">
      <w:pPr>
        <w:numPr>
          <w:ilvl w:val="0"/>
          <w:numId w:val="4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Full Name:</w:t>
      </w:r>
      <w:r w:rsidRPr="006840A2">
        <w:rPr>
          <w:rFonts w:ascii="Times New Roman" w:eastAsia="Times New Roman" w:hAnsi="Times New Roman" w:cs="Times New Roman"/>
          <w:color w:val="222222"/>
          <w:kern w:val="0"/>
          <w:lang w:eastAsia="en-IN"/>
          <w14:ligatures w14:val="none"/>
        </w:rPr>
        <w:t xml:space="preserve"> [ Input </w:t>
      </w:r>
      <w:proofErr w:type="gramStart"/>
      <w:r w:rsidRPr="006840A2">
        <w:rPr>
          <w:rFonts w:ascii="Times New Roman" w:eastAsia="Times New Roman" w:hAnsi="Times New Roman" w:cs="Times New Roman"/>
          <w:color w:val="222222"/>
          <w:kern w:val="0"/>
          <w:lang w:eastAsia="en-IN"/>
          <w14:ligatures w14:val="none"/>
        </w:rPr>
        <w:t>Field ]</w:t>
      </w:r>
      <w:proofErr w:type="gramEnd"/>
    </w:p>
    <w:p w14:paraId="6F1F5598" w14:textId="77777777" w:rsidR="006840A2" w:rsidRPr="006840A2" w:rsidRDefault="006840A2" w:rsidP="006840A2">
      <w:pPr>
        <w:numPr>
          <w:ilvl w:val="0"/>
          <w:numId w:val="4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Email Address:</w:t>
      </w:r>
      <w:r w:rsidRPr="006840A2">
        <w:rPr>
          <w:rFonts w:ascii="Times New Roman" w:eastAsia="Times New Roman" w:hAnsi="Times New Roman" w:cs="Times New Roman"/>
          <w:color w:val="222222"/>
          <w:kern w:val="0"/>
          <w:lang w:eastAsia="en-IN"/>
          <w14:ligatures w14:val="none"/>
        </w:rPr>
        <w:t xml:space="preserve"> [ Input </w:t>
      </w:r>
      <w:proofErr w:type="gramStart"/>
      <w:r w:rsidRPr="006840A2">
        <w:rPr>
          <w:rFonts w:ascii="Times New Roman" w:eastAsia="Times New Roman" w:hAnsi="Times New Roman" w:cs="Times New Roman"/>
          <w:color w:val="222222"/>
          <w:kern w:val="0"/>
          <w:lang w:eastAsia="en-IN"/>
          <w14:ligatures w14:val="none"/>
        </w:rPr>
        <w:t>Field ]</w:t>
      </w:r>
      <w:proofErr w:type="gramEnd"/>
    </w:p>
    <w:p w14:paraId="2023941E" w14:textId="77777777" w:rsidR="006840A2" w:rsidRPr="006840A2" w:rsidRDefault="006840A2" w:rsidP="006840A2">
      <w:pPr>
        <w:numPr>
          <w:ilvl w:val="0"/>
          <w:numId w:val="4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Phone Number:</w:t>
      </w:r>
      <w:r w:rsidRPr="006840A2">
        <w:rPr>
          <w:rFonts w:ascii="Times New Roman" w:eastAsia="Times New Roman" w:hAnsi="Times New Roman" w:cs="Times New Roman"/>
          <w:color w:val="222222"/>
          <w:kern w:val="0"/>
          <w:lang w:eastAsia="en-IN"/>
          <w14:ligatures w14:val="none"/>
        </w:rPr>
        <w:t xml:space="preserve"> [ Input </w:t>
      </w:r>
      <w:proofErr w:type="gramStart"/>
      <w:r w:rsidRPr="006840A2">
        <w:rPr>
          <w:rFonts w:ascii="Times New Roman" w:eastAsia="Times New Roman" w:hAnsi="Times New Roman" w:cs="Times New Roman"/>
          <w:color w:val="222222"/>
          <w:kern w:val="0"/>
          <w:lang w:eastAsia="en-IN"/>
          <w14:ligatures w14:val="none"/>
        </w:rPr>
        <w:t>Field ]</w:t>
      </w:r>
      <w:proofErr w:type="gramEnd"/>
    </w:p>
    <w:p w14:paraId="0FF60BF5" w14:textId="77777777" w:rsidR="006840A2" w:rsidRPr="006840A2" w:rsidRDefault="006840A2" w:rsidP="006840A2">
      <w:pPr>
        <w:numPr>
          <w:ilvl w:val="0"/>
          <w:numId w:val="4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Inquiry Type:</w:t>
      </w:r>
      <w:r w:rsidRPr="006840A2">
        <w:rPr>
          <w:rFonts w:ascii="Times New Roman" w:eastAsia="Times New Roman" w:hAnsi="Times New Roman" w:cs="Times New Roman"/>
          <w:color w:val="222222"/>
          <w:kern w:val="0"/>
          <w:lang w:eastAsia="en-IN"/>
          <w14:ligatures w14:val="none"/>
        </w:rPr>
        <w:t xml:space="preserve"> [ Dropdown: General / Abstract Submission / Publishing / </w:t>
      </w:r>
      <w:proofErr w:type="gramStart"/>
      <w:r w:rsidRPr="006840A2">
        <w:rPr>
          <w:rFonts w:ascii="Times New Roman" w:eastAsia="Times New Roman" w:hAnsi="Times New Roman" w:cs="Times New Roman"/>
          <w:color w:val="222222"/>
          <w:kern w:val="0"/>
          <w:lang w:eastAsia="en-IN"/>
          <w14:ligatures w14:val="none"/>
        </w:rPr>
        <w:t>Sponsorship ]</w:t>
      </w:r>
      <w:proofErr w:type="gramEnd"/>
    </w:p>
    <w:p w14:paraId="6D356D4C" w14:textId="77777777" w:rsidR="006840A2" w:rsidRPr="006840A2" w:rsidRDefault="006840A2" w:rsidP="006840A2">
      <w:pPr>
        <w:numPr>
          <w:ilvl w:val="0"/>
          <w:numId w:val="4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lastRenderedPageBreak/>
        <w:t>Conference Name (if applicable):</w:t>
      </w:r>
      <w:r w:rsidRPr="006840A2">
        <w:rPr>
          <w:rFonts w:ascii="Times New Roman" w:eastAsia="Times New Roman" w:hAnsi="Times New Roman" w:cs="Times New Roman"/>
          <w:color w:val="222222"/>
          <w:kern w:val="0"/>
          <w:lang w:eastAsia="en-IN"/>
          <w14:ligatures w14:val="none"/>
        </w:rPr>
        <w:t xml:space="preserve"> [ Input </w:t>
      </w:r>
      <w:proofErr w:type="gramStart"/>
      <w:r w:rsidRPr="006840A2">
        <w:rPr>
          <w:rFonts w:ascii="Times New Roman" w:eastAsia="Times New Roman" w:hAnsi="Times New Roman" w:cs="Times New Roman"/>
          <w:color w:val="222222"/>
          <w:kern w:val="0"/>
          <w:lang w:eastAsia="en-IN"/>
          <w14:ligatures w14:val="none"/>
        </w:rPr>
        <w:t>Field ]</w:t>
      </w:r>
      <w:proofErr w:type="gramEnd"/>
    </w:p>
    <w:p w14:paraId="35AEFEC3" w14:textId="77777777" w:rsidR="006840A2" w:rsidRPr="006840A2" w:rsidRDefault="006840A2" w:rsidP="006840A2">
      <w:pPr>
        <w:numPr>
          <w:ilvl w:val="0"/>
          <w:numId w:val="45"/>
        </w:num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b/>
          <w:bCs/>
          <w:color w:val="222222"/>
          <w:kern w:val="0"/>
          <w:lang w:eastAsia="en-IN"/>
          <w14:ligatures w14:val="none"/>
        </w:rPr>
        <w:t>Message:</w:t>
      </w:r>
      <w:r w:rsidRPr="006840A2">
        <w:rPr>
          <w:rFonts w:ascii="Times New Roman" w:eastAsia="Times New Roman" w:hAnsi="Times New Roman" w:cs="Times New Roman"/>
          <w:color w:val="222222"/>
          <w:kern w:val="0"/>
          <w:lang w:eastAsia="en-IN"/>
          <w14:ligatures w14:val="none"/>
        </w:rPr>
        <w:t xml:space="preserve"> [ Text </w:t>
      </w:r>
      <w:proofErr w:type="gramStart"/>
      <w:r w:rsidRPr="006840A2">
        <w:rPr>
          <w:rFonts w:ascii="Times New Roman" w:eastAsia="Times New Roman" w:hAnsi="Times New Roman" w:cs="Times New Roman"/>
          <w:color w:val="222222"/>
          <w:kern w:val="0"/>
          <w:lang w:eastAsia="en-IN"/>
          <w14:ligatures w14:val="none"/>
        </w:rPr>
        <w:t>Box ]</w:t>
      </w:r>
      <w:proofErr w:type="gramEnd"/>
    </w:p>
    <w:p w14:paraId="157045F3" w14:textId="77777777" w:rsidR="006840A2" w:rsidRPr="006840A2" w:rsidRDefault="006840A2" w:rsidP="006840A2">
      <w:pPr>
        <w:shd w:val="clear" w:color="auto" w:fill="FFFFFF"/>
        <w:spacing w:line="235" w:lineRule="atLeast"/>
        <w:jc w:val="both"/>
        <w:rPr>
          <w:rFonts w:ascii="Calibri" w:eastAsia="Times New Roman" w:hAnsi="Calibri" w:cs="Calibri"/>
          <w:color w:val="222222"/>
          <w:kern w:val="0"/>
          <w:lang w:eastAsia="en-IN"/>
          <w14:ligatures w14:val="none"/>
        </w:rPr>
      </w:pPr>
      <w:r w:rsidRPr="006840A2">
        <w:rPr>
          <w:rFonts w:ascii="Times New Roman" w:eastAsia="Times New Roman" w:hAnsi="Times New Roman" w:cs="Times New Roman"/>
          <w:color w:val="222222"/>
          <w:kern w:val="0"/>
          <w:lang w:eastAsia="en-IN"/>
          <w14:ligatures w14:val="none"/>
        </w:rPr>
        <w:t>---------------------</w:t>
      </w:r>
    </w:p>
    <w:p w14:paraId="6499F512" w14:textId="77777777" w:rsidR="00552E70" w:rsidRPr="006840A2" w:rsidRDefault="00552E70" w:rsidP="006840A2"/>
    <w:sectPr w:rsidR="00552E70" w:rsidRPr="00684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C7D"/>
    <w:multiLevelType w:val="multilevel"/>
    <w:tmpl w:val="FDA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C5343"/>
    <w:multiLevelType w:val="multilevel"/>
    <w:tmpl w:val="E356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120DD"/>
    <w:multiLevelType w:val="multilevel"/>
    <w:tmpl w:val="092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6D1E12"/>
    <w:multiLevelType w:val="multilevel"/>
    <w:tmpl w:val="A8B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118FF"/>
    <w:multiLevelType w:val="multilevel"/>
    <w:tmpl w:val="27D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B51FEA"/>
    <w:multiLevelType w:val="multilevel"/>
    <w:tmpl w:val="FDB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D4C66"/>
    <w:multiLevelType w:val="multilevel"/>
    <w:tmpl w:val="4B603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07076"/>
    <w:multiLevelType w:val="multilevel"/>
    <w:tmpl w:val="5724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121419"/>
    <w:multiLevelType w:val="multilevel"/>
    <w:tmpl w:val="9228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857C23"/>
    <w:multiLevelType w:val="multilevel"/>
    <w:tmpl w:val="161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1032B0"/>
    <w:multiLevelType w:val="multilevel"/>
    <w:tmpl w:val="9CAC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D11718"/>
    <w:multiLevelType w:val="multilevel"/>
    <w:tmpl w:val="569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340FD8"/>
    <w:multiLevelType w:val="multilevel"/>
    <w:tmpl w:val="151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084BC6"/>
    <w:multiLevelType w:val="multilevel"/>
    <w:tmpl w:val="549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F231E4"/>
    <w:multiLevelType w:val="multilevel"/>
    <w:tmpl w:val="6220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297AC0"/>
    <w:multiLevelType w:val="multilevel"/>
    <w:tmpl w:val="E37A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AE7252"/>
    <w:multiLevelType w:val="multilevel"/>
    <w:tmpl w:val="0002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C31701"/>
    <w:multiLevelType w:val="multilevel"/>
    <w:tmpl w:val="62C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087332"/>
    <w:multiLevelType w:val="multilevel"/>
    <w:tmpl w:val="499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CE0E0A"/>
    <w:multiLevelType w:val="multilevel"/>
    <w:tmpl w:val="707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707FF5"/>
    <w:multiLevelType w:val="multilevel"/>
    <w:tmpl w:val="3BF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9D3177"/>
    <w:multiLevelType w:val="multilevel"/>
    <w:tmpl w:val="D6A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804592"/>
    <w:multiLevelType w:val="multilevel"/>
    <w:tmpl w:val="8D3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FA7D93"/>
    <w:multiLevelType w:val="multilevel"/>
    <w:tmpl w:val="AB46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131CDF"/>
    <w:multiLevelType w:val="multilevel"/>
    <w:tmpl w:val="997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35041E"/>
    <w:multiLevelType w:val="multilevel"/>
    <w:tmpl w:val="374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086BFC"/>
    <w:multiLevelType w:val="multilevel"/>
    <w:tmpl w:val="C9E2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4F65B5"/>
    <w:multiLevelType w:val="multilevel"/>
    <w:tmpl w:val="1BB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2E38C2"/>
    <w:multiLevelType w:val="multilevel"/>
    <w:tmpl w:val="519A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770171"/>
    <w:multiLevelType w:val="multilevel"/>
    <w:tmpl w:val="EB5C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E70D8E"/>
    <w:multiLevelType w:val="multilevel"/>
    <w:tmpl w:val="5C2A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49312D"/>
    <w:multiLevelType w:val="multilevel"/>
    <w:tmpl w:val="7CCA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8D7FAA"/>
    <w:multiLevelType w:val="multilevel"/>
    <w:tmpl w:val="03E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CC36FF"/>
    <w:multiLevelType w:val="multilevel"/>
    <w:tmpl w:val="3C4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837BD8"/>
    <w:multiLevelType w:val="multilevel"/>
    <w:tmpl w:val="C98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B168FB"/>
    <w:multiLevelType w:val="multilevel"/>
    <w:tmpl w:val="588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1F728A"/>
    <w:multiLevelType w:val="multilevel"/>
    <w:tmpl w:val="BC8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1A29A1"/>
    <w:multiLevelType w:val="multilevel"/>
    <w:tmpl w:val="924C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1F687A"/>
    <w:multiLevelType w:val="multilevel"/>
    <w:tmpl w:val="A6A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0A240D"/>
    <w:multiLevelType w:val="multilevel"/>
    <w:tmpl w:val="7C6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D568F8"/>
    <w:multiLevelType w:val="multilevel"/>
    <w:tmpl w:val="65D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5B5B19"/>
    <w:multiLevelType w:val="multilevel"/>
    <w:tmpl w:val="1C3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F9003B"/>
    <w:multiLevelType w:val="multilevel"/>
    <w:tmpl w:val="0D6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445B49"/>
    <w:multiLevelType w:val="multilevel"/>
    <w:tmpl w:val="A5D6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634C1"/>
    <w:multiLevelType w:val="multilevel"/>
    <w:tmpl w:val="FA1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0217698">
    <w:abstractNumId w:val="32"/>
  </w:num>
  <w:num w:numId="2" w16cid:durableId="234363515">
    <w:abstractNumId w:val="41"/>
  </w:num>
  <w:num w:numId="3" w16cid:durableId="240599461">
    <w:abstractNumId w:val="8"/>
  </w:num>
  <w:num w:numId="4" w16cid:durableId="653488324">
    <w:abstractNumId w:val="5"/>
  </w:num>
  <w:num w:numId="5" w16cid:durableId="1278610279">
    <w:abstractNumId w:val="39"/>
  </w:num>
  <w:num w:numId="6" w16cid:durableId="550073146">
    <w:abstractNumId w:val="15"/>
  </w:num>
  <w:num w:numId="7" w16cid:durableId="1437945973">
    <w:abstractNumId w:val="26"/>
  </w:num>
  <w:num w:numId="8" w16cid:durableId="577598423">
    <w:abstractNumId w:val="30"/>
  </w:num>
  <w:num w:numId="9" w16cid:durableId="1784109172">
    <w:abstractNumId w:val="28"/>
  </w:num>
  <w:num w:numId="10" w16cid:durableId="1776821410">
    <w:abstractNumId w:val="19"/>
  </w:num>
  <w:num w:numId="11" w16cid:durableId="1764835774">
    <w:abstractNumId w:val="16"/>
  </w:num>
  <w:num w:numId="12" w16cid:durableId="1365599067">
    <w:abstractNumId w:val="25"/>
  </w:num>
  <w:num w:numId="13" w16cid:durableId="1188636216">
    <w:abstractNumId w:val="34"/>
  </w:num>
  <w:num w:numId="14" w16cid:durableId="1095521345">
    <w:abstractNumId w:val="40"/>
  </w:num>
  <w:num w:numId="15" w16cid:durableId="1929341005">
    <w:abstractNumId w:val="9"/>
  </w:num>
  <w:num w:numId="16" w16cid:durableId="664822460">
    <w:abstractNumId w:val="2"/>
  </w:num>
  <w:num w:numId="17" w16cid:durableId="1716584707">
    <w:abstractNumId w:val="1"/>
  </w:num>
  <w:num w:numId="18" w16cid:durableId="304359445">
    <w:abstractNumId w:val="42"/>
  </w:num>
  <w:num w:numId="19" w16cid:durableId="899679754">
    <w:abstractNumId w:val="31"/>
  </w:num>
  <w:num w:numId="20" w16cid:durableId="981886664">
    <w:abstractNumId w:val="38"/>
  </w:num>
  <w:num w:numId="21" w16cid:durableId="245769478">
    <w:abstractNumId w:val="24"/>
  </w:num>
  <w:num w:numId="22" w16cid:durableId="2009094026">
    <w:abstractNumId w:val="6"/>
  </w:num>
  <w:num w:numId="23" w16cid:durableId="874973416">
    <w:abstractNumId w:val="0"/>
  </w:num>
  <w:num w:numId="24" w16cid:durableId="732116719">
    <w:abstractNumId w:val="37"/>
  </w:num>
  <w:num w:numId="25" w16cid:durableId="1021978182">
    <w:abstractNumId w:val="13"/>
  </w:num>
  <w:num w:numId="26" w16cid:durableId="1335454857">
    <w:abstractNumId w:val="43"/>
  </w:num>
  <w:num w:numId="27" w16cid:durableId="882012373">
    <w:abstractNumId w:val="3"/>
  </w:num>
  <w:num w:numId="28" w16cid:durableId="1206526713">
    <w:abstractNumId w:val="33"/>
  </w:num>
  <w:num w:numId="29" w16cid:durableId="1591430750">
    <w:abstractNumId w:val="29"/>
  </w:num>
  <w:num w:numId="30" w16cid:durableId="480001754">
    <w:abstractNumId w:val="17"/>
  </w:num>
  <w:num w:numId="31" w16cid:durableId="1321425631">
    <w:abstractNumId w:val="36"/>
  </w:num>
  <w:num w:numId="32" w16cid:durableId="1932810376">
    <w:abstractNumId w:val="35"/>
  </w:num>
  <w:num w:numId="33" w16cid:durableId="2071343257">
    <w:abstractNumId w:val="11"/>
  </w:num>
  <w:num w:numId="34" w16cid:durableId="164827198">
    <w:abstractNumId w:val="7"/>
  </w:num>
  <w:num w:numId="35" w16cid:durableId="1114667881">
    <w:abstractNumId w:val="27"/>
  </w:num>
  <w:num w:numId="36" w16cid:durableId="342557709">
    <w:abstractNumId w:val="22"/>
  </w:num>
  <w:num w:numId="37" w16cid:durableId="1567912544">
    <w:abstractNumId w:val="14"/>
  </w:num>
  <w:num w:numId="38" w16cid:durableId="1321275086">
    <w:abstractNumId w:val="12"/>
  </w:num>
  <w:num w:numId="39" w16cid:durableId="1984846244">
    <w:abstractNumId w:val="10"/>
  </w:num>
  <w:num w:numId="40" w16cid:durableId="743188936">
    <w:abstractNumId w:val="18"/>
  </w:num>
  <w:num w:numId="41" w16cid:durableId="1706866">
    <w:abstractNumId w:val="4"/>
  </w:num>
  <w:num w:numId="42" w16cid:durableId="1618179096">
    <w:abstractNumId w:val="21"/>
  </w:num>
  <w:num w:numId="43" w16cid:durableId="1611473926">
    <w:abstractNumId w:val="44"/>
  </w:num>
  <w:num w:numId="44" w16cid:durableId="1915970938">
    <w:abstractNumId w:val="23"/>
  </w:num>
  <w:num w:numId="45" w16cid:durableId="2633405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A2"/>
    <w:rsid w:val="00323DEF"/>
    <w:rsid w:val="00552E70"/>
    <w:rsid w:val="006840A2"/>
    <w:rsid w:val="009830A6"/>
    <w:rsid w:val="00E96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00C0"/>
  <w15:chartTrackingRefBased/>
  <w15:docId w15:val="{BFD46A9B-19AC-4CE0-9A2E-BAE42B5C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0A2"/>
    <w:rPr>
      <w:rFonts w:eastAsiaTheme="majorEastAsia" w:cstheme="majorBidi"/>
      <w:color w:val="272727" w:themeColor="text1" w:themeTint="D8"/>
    </w:rPr>
  </w:style>
  <w:style w:type="paragraph" w:styleId="Title">
    <w:name w:val="Title"/>
    <w:basedOn w:val="Normal"/>
    <w:next w:val="Normal"/>
    <w:link w:val="TitleChar"/>
    <w:uiPriority w:val="10"/>
    <w:qFormat/>
    <w:rsid w:val="00684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0A2"/>
    <w:pPr>
      <w:spacing w:before="160"/>
      <w:jc w:val="center"/>
    </w:pPr>
    <w:rPr>
      <w:i/>
      <w:iCs/>
      <w:color w:val="404040" w:themeColor="text1" w:themeTint="BF"/>
    </w:rPr>
  </w:style>
  <w:style w:type="character" w:customStyle="1" w:styleId="QuoteChar">
    <w:name w:val="Quote Char"/>
    <w:basedOn w:val="DefaultParagraphFont"/>
    <w:link w:val="Quote"/>
    <w:uiPriority w:val="29"/>
    <w:rsid w:val="006840A2"/>
    <w:rPr>
      <w:i/>
      <w:iCs/>
      <w:color w:val="404040" w:themeColor="text1" w:themeTint="BF"/>
    </w:rPr>
  </w:style>
  <w:style w:type="paragraph" w:styleId="ListParagraph">
    <w:name w:val="List Paragraph"/>
    <w:basedOn w:val="Normal"/>
    <w:uiPriority w:val="34"/>
    <w:qFormat/>
    <w:rsid w:val="006840A2"/>
    <w:pPr>
      <w:ind w:left="720"/>
      <w:contextualSpacing/>
    </w:pPr>
  </w:style>
  <w:style w:type="character" w:styleId="IntenseEmphasis">
    <w:name w:val="Intense Emphasis"/>
    <w:basedOn w:val="DefaultParagraphFont"/>
    <w:uiPriority w:val="21"/>
    <w:qFormat/>
    <w:rsid w:val="006840A2"/>
    <w:rPr>
      <w:i/>
      <w:iCs/>
      <w:color w:val="2F5496" w:themeColor="accent1" w:themeShade="BF"/>
    </w:rPr>
  </w:style>
  <w:style w:type="paragraph" w:styleId="IntenseQuote">
    <w:name w:val="Intense Quote"/>
    <w:basedOn w:val="Normal"/>
    <w:next w:val="Normal"/>
    <w:link w:val="IntenseQuoteChar"/>
    <w:uiPriority w:val="30"/>
    <w:qFormat/>
    <w:rsid w:val="00684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0A2"/>
    <w:rPr>
      <w:i/>
      <w:iCs/>
      <w:color w:val="2F5496" w:themeColor="accent1" w:themeShade="BF"/>
    </w:rPr>
  </w:style>
  <w:style w:type="character" w:styleId="IntenseReference">
    <w:name w:val="Intense Reference"/>
    <w:basedOn w:val="DefaultParagraphFont"/>
    <w:uiPriority w:val="32"/>
    <w:qFormat/>
    <w:rsid w:val="006840A2"/>
    <w:rPr>
      <w:b/>
      <w:bCs/>
      <w:smallCaps/>
      <w:color w:val="2F5496" w:themeColor="accent1" w:themeShade="BF"/>
      <w:spacing w:val="5"/>
    </w:rPr>
  </w:style>
  <w:style w:type="character" w:styleId="Hyperlink">
    <w:name w:val="Hyperlink"/>
    <w:basedOn w:val="DefaultParagraphFont"/>
    <w:uiPriority w:val="99"/>
    <w:unhideWhenUsed/>
    <w:rsid w:val="006840A2"/>
    <w:rPr>
      <w:color w:val="0563C1" w:themeColor="hyperlink"/>
      <w:u w:val="single"/>
    </w:rPr>
  </w:style>
  <w:style w:type="character" w:styleId="UnresolvedMention">
    <w:name w:val="Unresolved Mention"/>
    <w:basedOn w:val="DefaultParagraphFont"/>
    <w:uiPriority w:val="99"/>
    <w:semiHidden/>
    <w:unhideWhenUsed/>
    <w:rsid w:val="00684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stracts@streamconferences.com" TargetMode="External"/><Relationship Id="rId3" Type="http://schemas.openxmlformats.org/officeDocument/2006/relationships/settings" Target="settings.xml"/><Relationship Id="rId7" Type="http://schemas.openxmlformats.org/officeDocument/2006/relationships/hyperlink" Target="mailto:info@streamconferenc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stracts@streamconferences.com" TargetMode="External"/><Relationship Id="rId11" Type="http://schemas.openxmlformats.org/officeDocument/2006/relationships/fontTable" Target="fontTable.xml"/><Relationship Id="rId5" Type="http://schemas.openxmlformats.org/officeDocument/2006/relationships/hyperlink" Target="mailto:abstracts@streamconferences.com" TargetMode="External"/><Relationship Id="rId10" Type="http://schemas.openxmlformats.org/officeDocument/2006/relationships/hyperlink" Target="mailto:partners@streamconferences.com" TargetMode="External"/><Relationship Id="rId4" Type="http://schemas.openxmlformats.org/officeDocument/2006/relationships/webSettings" Target="webSettings.xml"/><Relationship Id="rId9" Type="http://schemas.openxmlformats.org/officeDocument/2006/relationships/hyperlink" Target="mailto:publishing@streamconferen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2147</Words>
  <Characters>12244</Characters>
  <Application>Microsoft Office Word</Application>
  <DocSecurity>0</DocSecurity>
  <Lines>102</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 Karnan</dc:creator>
  <cp:keywords/>
  <dc:description/>
  <cp:lastModifiedBy>Athi Karnan</cp:lastModifiedBy>
  <cp:revision>1</cp:revision>
  <dcterms:created xsi:type="dcterms:W3CDTF">2026-08-17T11:44:00Z</dcterms:created>
  <dcterms:modified xsi:type="dcterms:W3CDTF">2026-08-17T12:05:00Z</dcterms:modified>
</cp:coreProperties>
</file>