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D550C" w14:textId="29EE47AA" w:rsidR="00E7478F" w:rsidRDefault="00E7478F" w:rsidP="00E7478F">
      <w:pPr>
        <w:jc w:val="center"/>
        <w:rPr>
          <w:b/>
          <w:bCs/>
          <w:sz w:val="32"/>
          <w:szCs w:val="32"/>
        </w:rPr>
      </w:pPr>
      <w:r w:rsidRPr="00E7478F">
        <w:rPr>
          <w:b/>
          <w:bCs/>
          <w:sz w:val="32"/>
          <w:szCs w:val="32"/>
        </w:rPr>
        <w:t>CADF2</w:t>
      </w:r>
      <w:r>
        <w:rPr>
          <w:b/>
          <w:bCs/>
          <w:sz w:val="32"/>
          <w:szCs w:val="32"/>
        </w:rPr>
        <w:t xml:space="preserve"> System</w:t>
      </w:r>
      <w:r w:rsidRPr="00E7478F">
        <w:rPr>
          <w:b/>
          <w:bCs/>
          <w:sz w:val="32"/>
          <w:szCs w:val="32"/>
        </w:rPr>
        <w:t xml:space="preserve"> Running Procedure</w:t>
      </w:r>
    </w:p>
    <w:p w14:paraId="6444B787" w14:textId="77777777" w:rsidR="00E7478F" w:rsidRPr="00E7478F" w:rsidRDefault="00E7478F" w:rsidP="00E7478F">
      <w:pPr>
        <w:rPr>
          <w:b/>
          <w:bCs/>
          <w:sz w:val="32"/>
          <w:szCs w:val="32"/>
        </w:rPr>
      </w:pPr>
    </w:p>
    <w:p w14:paraId="21847F42" w14:textId="77777777" w:rsidR="00E7478F" w:rsidRPr="00E7478F" w:rsidRDefault="00E7478F" w:rsidP="00E7478F">
      <w:pPr>
        <w:rPr>
          <w:b/>
          <w:bCs/>
        </w:rPr>
      </w:pPr>
      <w:r w:rsidRPr="00E7478F">
        <w:rPr>
          <w:b/>
          <w:bCs/>
        </w:rPr>
        <w:t>1. Hardware Programming</w:t>
      </w:r>
    </w:p>
    <w:p w14:paraId="7312CEE8" w14:textId="77777777" w:rsidR="00E7478F" w:rsidRPr="00E7478F" w:rsidRDefault="00E7478F" w:rsidP="00E7478F">
      <w:r w:rsidRPr="00E7478F">
        <w:t xml:space="preserve">Begin by powering ON the hardware unit and wait for </w:t>
      </w:r>
      <w:r w:rsidRPr="00E7478F">
        <w:rPr>
          <w:b/>
          <w:bCs/>
        </w:rPr>
        <w:t>5–10 seconds</w:t>
      </w:r>
      <w:r w:rsidRPr="00E7478F">
        <w:t xml:space="preserve"> before making any connections. Once the system stabilizes, connect both the </w:t>
      </w:r>
      <w:r w:rsidRPr="00E7478F">
        <w:rPr>
          <w:b/>
          <w:bCs/>
        </w:rPr>
        <w:t>JTAG cable</w:t>
      </w:r>
      <w:r w:rsidRPr="00E7478F">
        <w:t xml:space="preserve"> and </w:t>
      </w:r>
      <w:r w:rsidRPr="00E7478F">
        <w:rPr>
          <w:b/>
          <w:bCs/>
        </w:rPr>
        <w:t>UART cable</w:t>
      </w:r>
      <w:r w:rsidRPr="00E7478F">
        <w:t xml:space="preserve"> to the hardware through the JTAG debugger. Ensure that connections are made only after the unit is powered ON.</w:t>
      </w:r>
    </w:p>
    <w:p w14:paraId="33988282" w14:textId="77777777" w:rsidR="00E7478F" w:rsidRPr="00E7478F" w:rsidRDefault="00E7478F" w:rsidP="00E7478F">
      <w:r w:rsidRPr="00E7478F">
        <w:t>Move to the Windows PC where the programming file is available. Navigate to the location of the batch file named evaluate.batch and execute it by double-clicking. This initiates the programming process.</w:t>
      </w:r>
    </w:p>
    <w:p w14:paraId="7CD3822D" w14:textId="77777777" w:rsidR="00E7478F" w:rsidRPr="00E7478F" w:rsidRDefault="00E7478F" w:rsidP="00E7478F">
      <w:r w:rsidRPr="00E7478F">
        <w:t xml:space="preserve">At the same time, open a terminal application and connect to the appropriate COM port (for example, COM3) where the UART cable is connected. Set the baud rate to </w:t>
      </w:r>
      <w:r w:rsidRPr="00E7478F">
        <w:rPr>
          <w:b/>
          <w:bCs/>
        </w:rPr>
        <w:t>115200</w:t>
      </w:r>
      <w:r w:rsidRPr="00E7478F">
        <w:t xml:space="preserve"> and establish the connection. If the connection is successful, hardware logs will start appearing in the terminal window, allowing you to monitor the programming status.</w:t>
      </w:r>
    </w:p>
    <w:p w14:paraId="5935E717" w14:textId="77777777" w:rsidR="00E7478F" w:rsidRPr="00E7478F" w:rsidRDefault="00E7478F" w:rsidP="00E7478F">
      <w:r w:rsidRPr="00E7478F">
        <w:t>During programming, avoid disturbing the setup. Do not move the JTAG cable or heavily use the PC, as this may interrupt the programming process and lead to errors. Once programming completes successfully, confirmation messages will be visible in the UART logs.</w:t>
      </w:r>
    </w:p>
    <w:p w14:paraId="03EF492E" w14:textId="77777777" w:rsidR="00E7478F" w:rsidRPr="00E7478F" w:rsidRDefault="00E7478F" w:rsidP="00E7478F">
      <w:r w:rsidRPr="00E7478F">
        <w:t>After successful programming, disconnect both the JTAG and UART cables. Ensure that cables are only connected or removed when the hardware is powered ON, as improper handling can lead to serious hardware damage.</w:t>
      </w:r>
    </w:p>
    <w:p w14:paraId="0DD72BCD" w14:textId="77777777" w:rsidR="00E7478F" w:rsidRPr="00E7478F" w:rsidRDefault="00E7478F" w:rsidP="00E7478F">
      <w:r w:rsidRPr="00E7478F">
        <w:t>If programming fails, turn OFF the hardware and repeat the entire process. Do not attempt reprogramming without a power cycle, as it may overwrite incorrectly. Also note that the programmed data is volatile and will be erased when the hardware is powered OFF.</w:t>
      </w:r>
    </w:p>
    <w:p w14:paraId="12B812E5" w14:textId="77777777" w:rsidR="00E7478F" w:rsidRPr="00E7478F" w:rsidRDefault="00E7478F" w:rsidP="00E7478F">
      <w:r w:rsidRPr="00E7478F">
        <w:t>Repeat this complete programming procedure for all three units. Ensure that each unit is connected to its respective laptop via Ethernet.</w:t>
      </w:r>
    </w:p>
    <w:p w14:paraId="3AB9903E" w14:textId="77777777" w:rsidR="00E7478F" w:rsidRPr="00E7478F" w:rsidRDefault="00E7478F" w:rsidP="00E7478F">
      <w:r w:rsidRPr="00E7478F">
        <w:pict w14:anchorId="70D44EF0">
          <v:rect id="_x0000_i1025" style="width:0;height:1.5pt" o:hralign="center" o:hrstd="t" o:hr="t" fillcolor="#a0a0a0" stroked="f"/>
        </w:pict>
      </w:r>
    </w:p>
    <w:p w14:paraId="7BDF6513" w14:textId="77777777" w:rsidR="00E7478F" w:rsidRPr="00E7478F" w:rsidRDefault="00E7478F" w:rsidP="00E7478F">
      <w:pPr>
        <w:rPr>
          <w:b/>
          <w:bCs/>
        </w:rPr>
      </w:pPr>
      <w:r w:rsidRPr="00E7478F">
        <w:rPr>
          <w:b/>
          <w:bCs/>
        </w:rPr>
        <w:t>2. Remote Server (Master Unit Only)</w:t>
      </w:r>
    </w:p>
    <w:p w14:paraId="44357FD7" w14:textId="75C77BDD" w:rsidR="00E7478F" w:rsidRPr="00E7478F" w:rsidRDefault="00E7478F" w:rsidP="00E7478F">
      <w:r w:rsidRPr="00E7478F">
        <w:t xml:space="preserve">Once all hardware units are programmed, move to the Linux laptop designated as the </w:t>
      </w:r>
      <w:r w:rsidRPr="00E7478F">
        <w:rPr>
          <w:b/>
          <w:bCs/>
        </w:rPr>
        <w:t>Master Unit</w:t>
      </w:r>
      <w:r w:rsidRPr="00E7478F">
        <w:t>. Open a terminal and navigate to the project directory (/home/rd/...).</w:t>
      </w:r>
    </w:p>
    <w:p w14:paraId="53763159" w14:textId="77777777" w:rsidR="00E7478F" w:rsidRPr="00E7478F" w:rsidRDefault="00E7478F" w:rsidP="00E7478F">
      <w:r w:rsidRPr="00E7478F">
        <w:t>Run the remote server application using the following script:</w:t>
      </w:r>
    </w:p>
    <w:p w14:paraId="784FFFCA" w14:textId="77777777" w:rsidR="00E7478F" w:rsidRPr="00E7478F" w:rsidRDefault="00E7478F" w:rsidP="00E7478F">
      <w:pPr>
        <w:rPr>
          <w:b/>
          <w:bCs/>
        </w:rPr>
      </w:pPr>
      <w:r w:rsidRPr="00E7478F">
        <w:rPr>
          <w:b/>
          <w:bCs/>
        </w:rPr>
        <w:t>cadf2_server.sh</w:t>
      </w:r>
    </w:p>
    <w:p w14:paraId="3014EE22" w14:textId="77777777" w:rsidR="00E7478F" w:rsidRPr="00E7478F" w:rsidRDefault="00E7478F" w:rsidP="00E7478F">
      <w:r w:rsidRPr="00E7478F">
        <w:t>This server is responsible for receiving and managing data from the other two units. It must be running before proceeding with the rest of the system setup. Any issue at this stage will affect communication across all units.</w:t>
      </w:r>
    </w:p>
    <w:p w14:paraId="2E004AAC" w14:textId="77777777" w:rsidR="00E7478F" w:rsidRPr="00E7478F" w:rsidRDefault="00E7478F" w:rsidP="00E7478F">
      <w:r w:rsidRPr="00E7478F">
        <w:pict w14:anchorId="1BE5406E">
          <v:rect id="_x0000_i1026" style="width:0;height:1.5pt" o:hralign="center" o:hrstd="t" o:hr="t" fillcolor="#a0a0a0" stroked="f"/>
        </w:pict>
      </w:r>
    </w:p>
    <w:p w14:paraId="5C3D646D" w14:textId="77777777" w:rsidR="00E7478F" w:rsidRPr="00E7478F" w:rsidRDefault="00E7478F" w:rsidP="00E7478F">
      <w:pPr>
        <w:rPr>
          <w:b/>
          <w:bCs/>
        </w:rPr>
      </w:pPr>
      <w:r w:rsidRPr="00E7478F">
        <w:rPr>
          <w:b/>
          <w:bCs/>
        </w:rPr>
        <w:t>3. GUI Application (All Units)</w:t>
      </w:r>
    </w:p>
    <w:p w14:paraId="3A428F6D" w14:textId="00E7C22D" w:rsidR="00E7478F" w:rsidRPr="00E7478F" w:rsidRDefault="00E7478F" w:rsidP="00E7478F">
      <w:r w:rsidRPr="00E7478F">
        <w:t>On each of the three Linux laptops, navigate to the GUI application directory (/home/rd/...). Open a terminal and execute the GUI application:</w:t>
      </w:r>
    </w:p>
    <w:p w14:paraId="26851CAB" w14:textId="77777777" w:rsidR="00E7478F" w:rsidRPr="00E7478F" w:rsidRDefault="00E7478F" w:rsidP="00E7478F">
      <w:pPr>
        <w:rPr>
          <w:b/>
          <w:bCs/>
        </w:rPr>
      </w:pPr>
      <w:r w:rsidRPr="00E7478F">
        <w:rPr>
          <w:b/>
          <w:bCs/>
        </w:rPr>
        <w:t>Main_v1_0_1</w:t>
      </w:r>
    </w:p>
    <w:p w14:paraId="5BA99E51" w14:textId="77777777" w:rsidR="00E7478F" w:rsidRPr="00E7478F" w:rsidRDefault="00E7478F" w:rsidP="00E7478F">
      <w:r w:rsidRPr="00E7478F">
        <w:t xml:space="preserve">After execution, the terminal will display an HTTP link. Open this link using </w:t>
      </w:r>
      <w:r w:rsidRPr="00E7478F">
        <w:rPr>
          <w:b/>
          <w:bCs/>
        </w:rPr>
        <w:t>Ctrl + Click</w:t>
      </w:r>
      <w:r w:rsidRPr="00E7478F">
        <w:t>, which will launch the web-based GUI in Mozilla Firefox.</w:t>
      </w:r>
    </w:p>
    <w:p w14:paraId="152B6D3C" w14:textId="77777777" w:rsidR="00E7478F" w:rsidRPr="00E7478F" w:rsidRDefault="00E7478F" w:rsidP="00E7478F">
      <w:r w:rsidRPr="00E7478F">
        <w:t>On the login page, enter the following credentials:</w:t>
      </w:r>
    </w:p>
    <w:p w14:paraId="3E0A482D" w14:textId="77777777" w:rsidR="00E7478F" w:rsidRPr="00E7478F" w:rsidRDefault="00E7478F" w:rsidP="00E7478F">
      <w:pPr>
        <w:numPr>
          <w:ilvl w:val="0"/>
          <w:numId w:val="1"/>
        </w:numPr>
        <w:rPr>
          <w:b/>
          <w:bCs/>
        </w:rPr>
      </w:pPr>
      <w:r w:rsidRPr="00E7478F">
        <w:rPr>
          <w:b/>
          <w:bCs/>
        </w:rPr>
        <w:t xml:space="preserve">Username: Admin </w:t>
      </w:r>
    </w:p>
    <w:p w14:paraId="2B7FB4B9" w14:textId="77777777" w:rsidR="00E7478F" w:rsidRPr="00E7478F" w:rsidRDefault="00E7478F" w:rsidP="00E7478F">
      <w:pPr>
        <w:numPr>
          <w:ilvl w:val="0"/>
          <w:numId w:val="1"/>
        </w:numPr>
        <w:rPr>
          <w:b/>
          <w:bCs/>
        </w:rPr>
      </w:pPr>
      <w:r w:rsidRPr="00E7478F">
        <w:rPr>
          <w:b/>
          <w:bCs/>
        </w:rPr>
        <w:lastRenderedPageBreak/>
        <w:t xml:space="preserve">Password: Admin123 </w:t>
      </w:r>
    </w:p>
    <w:p w14:paraId="5D44F6E5" w14:textId="77777777" w:rsidR="00E7478F" w:rsidRPr="00E7478F" w:rsidRDefault="00E7478F" w:rsidP="00E7478F">
      <w:r w:rsidRPr="00E7478F">
        <w:t xml:space="preserve">After logging in, the GUI dashboard will be displayed. At this stage, the </w:t>
      </w:r>
      <w:r w:rsidRPr="00E7478F">
        <w:rPr>
          <w:b/>
          <w:bCs/>
        </w:rPr>
        <w:t>SDR</w:t>
      </w:r>
      <w:r w:rsidRPr="00E7478F">
        <w:t xml:space="preserve"> and </w:t>
      </w:r>
      <w:r w:rsidRPr="00E7478F">
        <w:rPr>
          <w:b/>
          <w:bCs/>
        </w:rPr>
        <w:t>PC unit indicators will appear in RED</w:t>
      </w:r>
      <w:r w:rsidRPr="00E7478F">
        <w:t>, which is expected because the PC application has not yet been started.</w:t>
      </w:r>
    </w:p>
    <w:p w14:paraId="39C0994A" w14:textId="77777777" w:rsidR="00E7478F" w:rsidRPr="00E7478F" w:rsidRDefault="00E7478F" w:rsidP="00E7478F">
      <w:r w:rsidRPr="00E7478F">
        <w:pict w14:anchorId="44E57D86">
          <v:rect id="_x0000_i1027" style="width:0;height:1.5pt" o:hralign="center" o:hrstd="t" o:hr="t" fillcolor="#a0a0a0" stroked="f"/>
        </w:pict>
      </w:r>
    </w:p>
    <w:p w14:paraId="2CC58D84" w14:textId="77777777" w:rsidR="00E7478F" w:rsidRPr="00E7478F" w:rsidRDefault="00E7478F" w:rsidP="00E7478F">
      <w:pPr>
        <w:rPr>
          <w:b/>
          <w:bCs/>
        </w:rPr>
      </w:pPr>
      <w:r w:rsidRPr="00E7478F">
        <w:rPr>
          <w:b/>
          <w:bCs/>
        </w:rPr>
        <w:t>4. PC Application and Data Flow</w:t>
      </w:r>
    </w:p>
    <w:p w14:paraId="31D2CE6E" w14:textId="77777777" w:rsidR="00E7478F" w:rsidRPr="00E7478F" w:rsidRDefault="00E7478F" w:rsidP="00E7478F">
      <w:r w:rsidRPr="00E7478F">
        <w:t>With the GUI running, minimize the browser and navigate again to the project directory on each laptop. Open a terminal and execute the PC application using:</w:t>
      </w:r>
    </w:p>
    <w:p w14:paraId="7F4624C1" w14:textId="77777777" w:rsidR="00E7478F" w:rsidRPr="00E7478F" w:rsidRDefault="00E7478F" w:rsidP="00E7478F">
      <w:pPr>
        <w:rPr>
          <w:b/>
          <w:bCs/>
        </w:rPr>
      </w:pPr>
      <w:r w:rsidRPr="00E7478F">
        <w:rPr>
          <w:b/>
          <w:bCs/>
        </w:rPr>
        <w:t>CADF2_RUN.sh</w:t>
      </w:r>
    </w:p>
    <w:p w14:paraId="40FCF54D" w14:textId="77777777" w:rsidR="00E7478F" w:rsidRPr="00E7478F" w:rsidRDefault="00E7478F" w:rsidP="00E7478F">
      <w:r w:rsidRPr="00E7478F">
        <w:t>This application acts as a mediator between the GUI and the hardware. Once started, it initializes hardware registers and establishes communication with the GUI and remote server.</w:t>
      </w:r>
    </w:p>
    <w:p w14:paraId="435B681C" w14:textId="77777777" w:rsidR="00E7478F" w:rsidRPr="00E7478F" w:rsidRDefault="00E7478F" w:rsidP="00E7478F">
      <w:r w:rsidRPr="00E7478F">
        <w:t>If the application stops at a message indicating “GUI server connected” without further progress, it likely means the remote server is not properly connected. In such cases, restart the remote server on the master unit and then re-run the PC application. If the issue persists, further debugging or developer support may be required.</w:t>
      </w:r>
    </w:p>
    <w:p w14:paraId="24B5CB8C" w14:textId="77777777" w:rsidR="00E7478F" w:rsidRPr="00E7478F" w:rsidRDefault="00E7478F" w:rsidP="00E7478F">
      <w:r w:rsidRPr="00E7478F">
        <w:t xml:space="preserve">Once the PC application runs successfully, return to the GUI. The </w:t>
      </w:r>
      <w:r w:rsidRPr="00E7478F">
        <w:rPr>
          <w:b/>
          <w:bCs/>
        </w:rPr>
        <w:t>SDR and PC indicators will now turn GREEN</w:t>
      </w:r>
      <w:r w:rsidRPr="00E7478F">
        <w:t>, confirming proper connectivity.</w:t>
      </w:r>
    </w:p>
    <w:p w14:paraId="6D4E7760" w14:textId="77777777" w:rsidR="00E7478F" w:rsidRPr="00E7478F" w:rsidRDefault="00E7478F" w:rsidP="00E7478F">
      <w:r w:rsidRPr="00E7478F">
        <w:t xml:space="preserve">To begin data acquisition, go to the </w:t>
      </w:r>
      <w:r w:rsidRPr="00E7478F">
        <w:rPr>
          <w:b/>
          <w:bCs/>
        </w:rPr>
        <w:t>Spectrum tab</w:t>
      </w:r>
      <w:r w:rsidRPr="00E7478F">
        <w:t xml:space="preserve"> in the GUI, select the required frequency bands, click </w:t>
      </w:r>
      <w:r w:rsidRPr="00E7478F">
        <w:rPr>
          <w:b/>
          <w:bCs/>
        </w:rPr>
        <w:t>Config</w:t>
      </w:r>
      <w:r w:rsidRPr="00E7478F">
        <w:t xml:space="preserve">, and then press </w:t>
      </w:r>
      <w:r w:rsidRPr="00E7478F">
        <w:rPr>
          <w:b/>
          <w:bCs/>
        </w:rPr>
        <w:t>Play</w:t>
      </w:r>
      <w:r w:rsidRPr="00E7478F">
        <w:t>. The system will begin processing signals, and data files will be generated.</w:t>
      </w:r>
    </w:p>
    <w:p w14:paraId="76467C95" w14:textId="77777777" w:rsidR="00E7478F" w:rsidRPr="00E7478F" w:rsidRDefault="00E7478F" w:rsidP="00E7478F">
      <w:r w:rsidRPr="00E7478F">
        <w:t>GNSS burst files and ADSB stream files will be created in their respective directories (e.g., /home/). Each unit will generate its own data locally. Additionally, in the master unit, the remote server will store received data in separate folders for each unit (e.g., unit1, unit2, unit3).</w:t>
      </w:r>
    </w:p>
    <w:p w14:paraId="092650C0" w14:textId="77777777" w:rsidR="00E7478F" w:rsidRPr="00E7478F" w:rsidRDefault="00E7478F" w:rsidP="00E7478F">
      <w:r w:rsidRPr="00E7478F">
        <w:t>If the PC application terminal shows errors such as:</w:t>
      </w:r>
    </w:p>
    <w:p w14:paraId="1DF48987" w14:textId="77777777" w:rsidR="00E7478F" w:rsidRPr="00E7478F" w:rsidRDefault="00E7478F" w:rsidP="00E7478F">
      <w:pPr>
        <w:rPr>
          <w:b/>
          <w:bCs/>
        </w:rPr>
      </w:pPr>
      <w:r w:rsidRPr="00E7478F">
        <w:rPr>
          <w:b/>
          <w:bCs/>
        </w:rPr>
        <w:t>Failed to send #IQR packet</w:t>
      </w:r>
    </w:p>
    <w:p w14:paraId="494CC739" w14:textId="77777777" w:rsidR="00E7478F" w:rsidRPr="00E7478F" w:rsidRDefault="00E7478F" w:rsidP="00E7478F">
      <w:r w:rsidRPr="00E7478F">
        <w:t xml:space="preserve">this indicates a remote server disconnection. In this situation, stop the data flow using the </w:t>
      </w:r>
      <w:r w:rsidRPr="00E7478F">
        <w:rPr>
          <w:b/>
          <w:bCs/>
        </w:rPr>
        <w:t>Pause</w:t>
      </w:r>
      <w:r w:rsidRPr="00E7478F">
        <w:t xml:space="preserve"> button in the GUI (if active), close all running terminals across all laptops, and restart the entire process beginning from the remote server step.</w:t>
      </w:r>
    </w:p>
    <w:p w14:paraId="7084F699" w14:textId="77777777" w:rsidR="004866AC" w:rsidRDefault="004866AC"/>
    <w:sectPr w:rsidR="004866AC" w:rsidSect="00E7478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7A4"/>
    <w:multiLevelType w:val="multilevel"/>
    <w:tmpl w:val="3556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279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78F"/>
    <w:rsid w:val="003B204D"/>
    <w:rsid w:val="004866AC"/>
    <w:rsid w:val="00A742C1"/>
    <w:rsid w:val="00E7478F"/>
    <w:rsid w:val="00F365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491BE"/>
  <w15:chartTrackingRefBased/>
  <w15:docId w15:val="{6387002A-F232-4291-AB80-7DE5DE897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7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47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7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7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7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7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47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7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7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7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78F"/>
    <w:rPr>
      <w:rFonts w:eastAsiaTheme="majorEastAsia" w:cstheme="majorBidi"/>
      <w:color w:val="272727" w:themeColor="text1" w:themeTint="D8"/>
    </w:rPr>
  </w:style>
  <w:style w:type="paragraph" w:styleId="Title">
    <w:name w:val="Title"/>
    <w:basedOn w:val="Normal"/>
    <w:next w:val="Normal"/>
    <w:link w:val="TitleChar"/>
    <w:uiPriority w:val="10"/>
    <w:qFormat/>
    <w:rsid w:val="00E74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78F"/>
    <w:pPr>
      <w:spacing w:before="160"/>
      <w:jc w:val="center"/>
    </w:pPr>
    <w:rPr>
      <w:i/>
      <w:iCs/>
      <w:color w:val="404040" w:themeColor="text1" w:themeTint="BF"/>
    </w:rPr>
  </w:style>
  <w:style w:type="character" w:customStyle="1" w:styleId="QuoteChar">
    <w:name w:val="Quote Char"/>
    <w:basedOn w:val="DefaultParagraphFont"/>
    <w:link w:val="Quote"/>
    <w:uiPriority w:val="29"/>
    <w:rsid w:val="00E7478F"/>
    <w:rPr>
      <w:i/>
      <w:iCs/>
      <w:color w:val="404040" w:themeColor="text1" w:themeTint="BF"/>
    </w:rPr>
  </w:style>
  <w:style w:type="paragraph" w:styleId="ListParagraph">
    <w:name w:val="List Paragraph"/>
    <w:basedOn w:val="Normal"/>
    <w:uiPriority w:val="34"/>
    <w:qFormat/>
    <w:rsid w:val="00E7478F"/>
    <w:pPr>
      <w:ind w:left="720"/>
      <w:contextualSpacing/>
    </w:pPr>
  </w:style>
  <w:style w:type="character" w:styleId="IntenseEmphasis">
    <w:name w:val="Intense Emphasis"/>
    <w:basedOn w:val="DefaultParagraphFont"/>
    <w:uiPriority w:val="21"/>
    <w:qFormat/>
    <w:rsid w:val="00E7478F"/>
    <w:rPr>
      <w:i/>
      <w:iCs/>
      <w:color w:val="2F5496" w:themeColor="accent1" w:themeShade="BF"/>
    </w:rPr>
  </w:style>
  <w:style w:type="paragraph" w:styleId="IntenseQuote">
    <w:name w:val="Intense Quote"/>
    <w:basedOn w:val="Normal"/>
    <w:next w:val="Normal"/>
    <w:link w:val="IntenseQuoteChar"/>
    <w:uiPriority w:val="30"/>
    <w:qFormat/>
    <w:rsid w:val="00E747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78F"/>
    <w:rPr>
      <w:i/>
      <w:iCs/>
      <w:color w:val="2F5496" w:themeColor="accent1" w:themeShade="BF"/>
    </w:rPr>
  </w:style>
  <w:style w:type="character" w:styleId="IntenseReference">
    <w:name w:val="Intense Reference"/>
    <w:basedOn w:val="DefaultParagraphFont"/>
    <w:uiPriority w:val="32"/>
    <w:qFormat/>
    <w:rsid w:val="00E747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680</Words>
  <Characters>3879</Characters>
  <Application>Microsoft Office Word</Application>
  <DocSecurity>0</DocSecurity>
  <Lines>32</Lines>
  <Paragraphs>9</Paragraphs>
  <ScaleCrop>false</ScaleCrop>
  <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Pitaram</dc:creator>
  <cp:keywords/>
  <dc:description/>
  <cp:lastModifiedBy>Prakash Pitaram</cp:lastModifiedBy>
  <cp:revision>2</cp:revision>
  <dcterms:created xsi:type="dcterms:W3CDTF">2026-04-05T15:43:00Z</dcterms:created>
  <dcterms:modified xsi:type="dcterms:W3CDTF">2026-04-05T15:48:00Z</dcterms:modified>
</cp:coreProperties>
</file>