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45578" w14:textId="77777777" w:rsidR="00AE0C6C" w:rsidRDefault="00337222">
      <w:pPr>
        <w:spacing w:after="352"/>
        <w:ind w:left="-5" w:right="55"/>
      </w:pPr>
      <w:r>
        <w:rPr>
          <w:b/>
        </w:rPr>
        <w:t xml:space="preserve">Phase 1: Problem Understanding &amp; Industry Analysis </w:t>
      </w:r>
    </w:p>
    <w:p w14:paraId="112FC3EC" w14:textId="77777777" w:rsidR="00AE0C6C" w:rsidRDefault="00337222">
      <w:pPr>
        <w:spacing w:after="23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AB1FB" wp14:editId="434AA9F3">
                <wp:extent cx="5945124" cy="20193"/>
                <wp:effectExtent l="0" t="0" r="0" b="0"/>
                <wp:docPr id="4746" name="Group 4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193"/>
                          <a:chOff x="0" y="0"/>
                          <a:chExt cx="5945124" cy="20193"/>
                        </a:xfrm>
                      </wpg:grpSpPr>
                      <wps:wsp>
                        <wps:cNvPr id="5923" name="Shape 59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4" name="Shape 592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5" name="Shape 5925"/>
                        <wps:cNvSpPr/>
                        <wps:spPr>
                          <a:xfrm>
                            <a:off x="3353" y="381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6" name="Shape 5926"/>
                        <wps:cNvSpPr/>
                        <wps:spPr>
                          <a:xfrm>
                            <a:off x="594207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7" name="Shape 5927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" name="Shape 5928"/>
                        <wps:cNvSpPr/>
                        <wps:spPr>
                          <a:xfrm>
                            <a:off x="594207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9" name="Shape 5929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0" name="Shape 5930"/>
                        <wps:cNvSpPr/>
                        <wps:spPr>
                          <a:xfrm>
                            <a:off x="3353" y="17145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1" name="Shape 5931"/>
                        <wps:cNvSpPr/>
                        <wps:spPr>
                          <a:xfrm>
                            <a:off x="594207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6" style="width:468.12pt;height:1.58997pt;mso-position-horizontal-relative:char;mso-position-vertical-relative:line" coordsize="59451,201">
                <v:shape id="Shape 5932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93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34" style="position:absolute;width:59387;height:91;left:33;top:3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5935" style="position:absolute;width:91;height:91;left:5942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36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37" style="position:absolute;width:91;height:137;left:59420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93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39" style="position:absolute;width:59387;height:91;left:33;top:171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5940" style="position:absolute;width:91;height:91;left:5942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7BFAB7" w14:textId="77777777" w:rsidR="00AE0C6C" w:rsidRDefault="00337222">
      <w:pPr>
        <w:numPr>
          <w:ilvl w:val="0"/>
          <w:numId w:val="1"/>
        </w:numPr>
        <w:spacing w:after="294"/>
        <w:ind w:right="55" w:hanging="360"/>
      </w:pPr>
      <w:r>
        <w:rPr>
          <w:b/>
        </w:rPr>
        <w:t xml:space="preserve">Requirement Gathering </w:t>
      </w:r>
    </w:p>
    <w:p w14:paraId="5F4E3158" w14:textId="77777777" w:rsidR="00AE0C6C" w:rsidRDefault="00337222">
      <w:pPr>
        <w:spacing w:after="161" w:line="359" w:lineRule="auto"/>
        <w:ind w:left="-5" w:right="55"/>
      </w:pPr>
      <w:r>
        <w:t xml:space="preserve">The business problem identified was the need to build a </w:t>
      </w:r>
      <w:r>
        <w:rPr>
          <w:b/>
        </w:rPr>
        <w:t>Loyalty Management and Customer Re-engagement System</w:t>
      </w:r>
      <w:r>
        <w:t xml:space="preserve"> on Salesforce for an </w:t>
      </w:r>
      <w:r>
        <w:rPr>
          <w:b/>
        </w:rPr>
        <w:t>E-commerce/Retail environment</w:t>
      </w:r>
      <w:r>
        <w:t xml:space="preserve">. </w:t>
      </w:r>
    </w:p>
    <w:p w14:paraId="55C7E857" w14:textId="77777777" w:rsidR="00AE0C6C" w:rsidRDefault="00337222">
      <w:pPr>
        <w:spacing w:after="294"/>
        <w:ind w:left="-5" w:right="55"/>
      </w:pPr>
      <w:r>
        <w:rPr>
          <w:b/>
        </w:rPr>
        <w:t>Key requirements we captured:</w:t>
      </w:r>
      <w:r>
        <w:t xml:space="preserve"> </w:t>
      </w:r>
    </w:p>
    <w:p w14:paraId="7129369B" w14:textId="77777777" w:rsidR="00AE0C6C" w:rsidRDefault="00337222">
      <w:pPr>
        <w:spacing w:after="294"/>
        <w:ind w:left="370" w:right="55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Loyalty Points Management</w:t>
      </w:r>
      <w:r>
        <w:t xml:space="preserve"> </w:t>
      </w:r>
    </w:p>
    <w:p w14:paraId="5520D2D1" w14:textId="77777777" w:rsidR="00AE0C6C" w:rsidRDefault="00337222">
      <w:pPr>
        <w:numPr>
          <w:ilvl w:val="1"/>
          <w:numId w:val="1"/>
        </w:numPr>
        <w:spacing w:after="163" w:line="356" w:lineRule="auto"/>
        <w:ind w:right="61" w:hanging="360"/>
      </w:pPr>
      <w:r>
        <w:t xml:space="preserve">Customers should earn loyalty points automatically when they place and activate an order. </w:t>
      </w:r>
    </w:p>
    <w:p w14:paraId="6744752A" w14:textId="77777777" w:rsidR="00AE0C6C" w:rsidRDefault="00337222">
      <w:pPr>
        <w:numPr>
          <w:ilvl w:val="1"/>
          <w:numId w:val="1"/>
        </w:numPr>
        <w:spacing w:after="326"/>
        <w:ind w:right="61" w:hanging="360"/>
      </w:pPr>
      <w:r>
        <w:t xml:space="preserve">The system must calculate points using the formula: </w:t>
      </w:r>
    </w:p>
    <w:p w14:paraId="484FB2E9" w14:textId="77777777" w:rsidR="00AE0C6C" w:rsidRDefault="00337222">
      <w:pPr>
        <w:tabs>
          <w:tab w:val="center" w:pos="7554"/>
          <w:tab w:val="right" w:pos="9432"/>
        </w:tabs>
        <w:spacing w:after="139"/>
        <w:ind w:left="0" w:firstLine="0"/>
        <w:jc w:val="left"/>
      </w:pPr>
      <w:proofErr w:type="spellStart"/>
      <w:r>
        <w:t>LoyaltyPoints</w:t>
      </w:r>
      <w:proofErr w:type="spellEnd"/>
      <w:r>
        <w:t>=</w:t>
      </w:r>
      <w:proofErr w:type="gramStart"/>
      <w:r>
        <w:t>FLOOR(</w:t>
      </w:r>
      <w:proofErr w:type="spellStart"/>
      <w:proofErr w:type="gramEnd"/>
      <w:r>
        <w:t>TotalAmount</w:t>
      </w:r>
      <w:proofErr w:type="spellEnd"/>
      <w:r>
        <w:t xml:space="preserve"> ÷ </w:t>
      </w:r>
      <w:proofErr w:type="gramStart"/>
      <w:r>
        <w:t>100)Loyalty</w:t>
      </w:r>
      <w:proofErr w:type="gramEnd"/>
      <w:r>
        <w:t xml:space="preserve"> </w:t>
      </w:r>
      <w:r>
        <w:tab/>
        <w:t xml:space="preserve">Points </w:t>
      </w:r>
      <w:r>
        <w:tab/>
        <w:t xml:space="preserve">= </w:t>
      </w:r>
    </w:p>
    <w:p w14:paraId="348F68A4" w14:textId="77777777" w:rsidR="00AE0C6C" w:rsidRDefault="00337222">
      <w:pPr>
        <w:ind w:left="10" w:right="61"/>
      </w:pPr>
      <w:r>
        <w:t>\</w:t>
      </w:r>
      <w:proofErr w:type="gramStart"/>
      <w:r>
        <w:t>text{FLOOR(</w:t>
      </w:r>
      <w:proofErr w:type="spellStart"/>
      <w:proofErr w:type="gramEnd"/>
      <w:r>
        <w:t>TotalAmount</w:t>
      </w:r>
      <w:proofErr w:type="spellEnd"/>
      <w:r>
        <w:t xml:space="preserve"> ÷ 100</w:t>
      </w:r>
      <w:proofErr w:type="gramStart"/>
      <w:r>
        <w:t>)}</w:t>
      </w:r>
      <w:proofErr w:type="spellStart"/>
      <w:r>
        <w:t>LoyaltyPoints</w:t>
      </w:r>
      <w:proofErr w:type="spellEnd"/>
      <w:proofErr w:type="gramEnd"/>
      <w:r>
        <w:t>=</w:t>
      </w:r>
      <w:proofErr w:type="gramStart"/>
      <w:r>
        <w:t>FLOOR(</w:t>
      </w:r>
      <w:proofErr w:type="spellStart"/>
      <w:proofErr w:type="gramEnd"/>
      <w:r>
        <w:t>TotalAmount</w:t>
      </w:r>
      <w:proofErr w:type="spellEnd"/>
      <w:r>
        <w:t xml:space="preserve"> ÷ 100)  </w:t>
      </w:r>
    </w:p>
    <w:p w14:paraId="7CAE26CE" w14:textId="77777777" w:rsidR="00AE0C6C" w:rsidRDefault="00337222">
      <w:pPr>
        <w:ind w:left="10" w:right="61"/>
      </w:pPr>
      <w:r>
        <w:t xml:space="preserve">Example: ₹2,350 order → 23 points. </w:t>
      </w:r>
    </w:p>
    <w:p w14:paraId="401394C3" w14:textId="77777777" w:rsidR="00AE0C6C" w:rsidRDefault="00337222">
      <w:pPr>
        <w:numPr>
          <w:ilvl w:val="0"/>
          <w:numId w:val="1"/>
        </w:numPr>
        <w:spacing w:after="81" w:line="416" w:lineRule="auto"/>
        <w:ind w:right="55" w:hanging="360"/>
      </w:pPr>
      <w:r>
        <w:rPr>
          <w:b/>
        </w:rPr>
        <w:t>Reward Redemption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Customers should be able to log into a self-service portal and claim rewards using their accumulated loyalty points. </w:t>
      </w:r>
    </w:p>
    <w:p w14:paraId="4A3ED448" w14:textId="77777777" w:rsidR="00AE0C6C" w:rsidRDefault="00337222">
      <w:pPr>
        <w:spacing w:after="170" w:line="359" w:lineRule="auto"/>
        <w:ind w:left="1425" w:right="61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High-value redemptions (≥ 500 points) must require </w:t>
      </w:r>
      <w:r>
        <w:rPr>
          <w:b/>
        </w:rPr>
        <w:t>manager approval</w:t>
      </w:r>
      <w:r>
        <w:t xml:space="preserve">. </w:t>
      </w:r>
    </w:p>
    <w:p w14:paraId="6762A705" w14:textId="77777777" w:rsidR="00AE0C6C" w:rsidRDefault="00337222">
      <w:pPr>
        <w:numPr>
          <w:ilvl w:val="0"/>
          <w:numId w:val="1"/>
        </w:numPr>
        <w:spacing w:after="294"/>
        <w:ind w:right="55" w:hanging="360"/>
      </w:pPr>
      <w:r>
        <w:rPr>
          <w:b/>
        </w:rPr>
        <w:t>Inactive Customer Re-engagement</w:t>
      </w:r>
      <w:r>
        <w:t xml:space="preserve"> </w:t>
      </w:r>
    </w:p>
    <w:p w14:paraId="4EAE54FD" w14:textId="77777777" w:rsidR="00AE0C6C" w:rsidRDefault="00337222">
      <w:pPr>
        <w:spacing w:line="356" w:lineRule="auto"/>
        <w:ind w:left="1425" w:right="61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t>The</w:t>
      </w:r>
      <w:proofErr w:type="gramEnd"/>
      <w:r>
        <w:t xml:space="preserve"> system must automatically detect customers who have not placed orders in the last 90 days. </w:t>
      </w:r>
    </w:p>
    <w:p w14:paraId="10FF5683" w14:textId="77777777" w:rsidR="00AE0C6C" w:rsidRDefault="00337222">
      <w:pPr>
        <w:spacing w:after="173" w:line="357" w:lineRule="auto"/>
        <w:ind w:left="1450" w:right="61"/>
      </w:pPr>
      <w:r>
        <w:lastRenderedPageBreak/>
        <w:t xml:space="preserve">These customers should receive a </w:t>
      </w:r>
      <w:r>
        <w:rPr>
          <w:b/>
        </w:rPr>
        <w:t>“We Miss You” email</w:t>
      </w:r>
      <w:r>
        <w:t xml:space="preserve"> and a </w:t>
      </w:r>
      <w:proofErr w:type="spellStart"/>
      <w:r>
        <w:rPr>
          <w:b/>
        </w:rPr>
        <w:t>followup</w:t>
      </w:r>
      <w:proofErr w:type="spellEnd"/>
      <w:r>
        <w:rPr>
          <w:b/>
        </w:rPr>
        <w:t xml:space="preserve"> task</w:t>
      </w:r>
      <w:r>
        <w:t xml:space="preserve"> for the support agent. </w:t>
      </w:r>
    </w:p>
    <w:p w14:paraId="2EA6A8F2" w14:textId="77777777" w:rsidR="00AE0C6C" w:rsidRDefault="00337222">
      <w:pPr>
        <w:numPr>
          <w:ilvl w:val="0"/>
          <w:numId w:val="1"/>
        </w:numPr>
        <w:spacing w:after="294"/>
        <w:ind w:right="55" w:hanging="360"/>
      </w:pPr>
      <w:r>
        <w:rPr>
          <w:b/>
        </w:rPr>
        <w:t>Error Handling</w:t>
      </w:r>
      <w:r>
        <w:t xml:space="preserve"> </w:t>
      </w:r>
    </w:p>
    <w:p w14:paraId="4AAC1F16" w14:textId="77777777" w:rsidR="00AE0C6C" w:rsidRDefault="00337222">
      <w:pPr>
        <w:spacing w:after="175" w:line="356" w:lineRule="auto"/>
        <w:ind w:left="1425" w:right="61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Any flow or automation error should be logged in a custom object (</w:t>
      </w:r>
      <w:proofErr w:type="spellStart"/>
      <w:r>
        <w:t>Error_Log__c</w:t>
      </w:r>
      <w:proofErr w:type="spellEnd"/>
      <w:r>
        <w:t xml:space="preserve">) for better debugging and transparency. </w:t>
      </w:r>
    </w:p>
    <w:p w14:paraId="48315A4C" w14:textId="77777777" w:rsidR="00AE0C6C" w:rsidRDefault="00337222">
      <w:pPr>
        <w:numPr>
          <w:ilvl w:val="0"/>
          <w:numId w:val="1"/>
        </w:numPr>
        <w:spacing w:after="0" w:line="477" w:lineRule="auto"/>
        <w:ind w:right="55" w:hanging="360"/>
      </w:pPr>
      <w:r>
        <w:rPr>
          <w:b/>
        </w:rPr>
        <w:t>Business Insights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Managers should have </w:t>
      </w:r>
      <w:r>
        <w:rPr>
          <w:b/>
        </w:rPr>
        <w:t>Reports &amp; Dashboards</w:t>
      </w:r>
      <w:r>
        <w:t xml:space="preserve"> to track: </w:t>
      </w:r>
    </w:p>
    <w:p w14:paraId="2861DE24" w14:textId="77777777" w:rsidR="00AE0C6C" w:rsidRDefault="00337222">
      <w:pPr>
        <w:numPr>
          <w:ilvl w:val="2"/>
          <w:numId w:val="2"/>
        </w:numPr>
        <w:ind w:right="61" w:hanging="361"/>
      </w:pPr>
      <w:r>
        <w:t xml:space="preserve">Loyalty points by tier. </w:t>
      </w:r>
    </w:p>
    <w:p w14:paraId="4D93DE53" w14:textId="77777777" w:rsidR="00AE0C6C" w:rsidRDefault="00337222">
      <w:pPr>
        <w:numPr>
          <w:ilvl w:val="2"/>
          <w:numId w:val="2"/>
        </w:numPr>
        <w:ind w:right="61" w:hanging="361"/>
      </w:pPr>
      <w:r>
        <w:t xml:space="preserve">Reward redemptions by status. </w:t>
      </w:r>
    </w:p>
    <w:p w14:paraId="3CC4E86D" w14:textId="77777777" w:rsidR="00AE0C6C" w:rsidRDefault="00337222">
      <w:pPr>
        <w:numPr>
          <w:ilvl w:val="2"/>
          <w:numId w:val="2"/>
        </w:numPr>
        <w:ind w:right="61" w:hanging="361"/>
      </w:pPr>
      <w:r>
        <w:t xml:space="preserve">Orders contributing to loyalty points. </w:t>
      </w:r>
    </w:p>
    <w:p w14:paraId="69156201" w14:textId="17AC618C" w:rsidR="00AE0C6C" w:rsidRDefault="00337222">
      <w:pPr>
        <w:numPr>
          <w:ilvl w:val="2"/>
          <w:numId w:val="2"/>
        </w:numPr>
        <w:ind w:right="61" w:hanging="361"/>
      </w:pPr>
      <w:r>
        <w:t xml:space="preserve">Inactive customers re-engaged. </w:t>
      </w:r>
    </w:p>
    <w:p w14:paraId="745DBA58" w14:textId="2810EAEC" w:rsidR="00AE0C6C" w:rsidRDefault="00337222">
      <w:pPr>
        <w:spacing w:after="289"/>
        <w:ind w:left="0" w:firstLine="0"/>
        <w:jc w:val="left"/>
      </w:pPr>
      <w:r>
        <w:t xml:space="preserve"> </w:t>
      </w:r>
    </w:p>
    <w:p w14:paraId="4AC2B715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2AF676DF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4C3B2579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14197258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2F445636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6BAC30F4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47DEEA97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6EDF62FC" w14:textId="3A252D2F" w:rsidR="00C81655" w:rsidRDefault="00C81655" w:rsidP="00C81655">
      <w:pPr>
        <w:spacing w:after="352"/>
        <w:ind w:left="0" w:firstLine="0"/>
        <w:jc w:val="left"/>
      </w:pPr>
    </w:p>
    <w:p w14:paraId="0E862FE5" w14:textId="77777777" w:rsidR="00C81655" w:rsidRDefault="00C81655" w:rsidP="00C81655">
      <w:pPr>
        <w:spacing w:after="352"/>
        <w:ind w:left="0" w:firstLine="0"/>
        <w:jc w:val="left"/>
      </w:pPr>
    </w:p>
    <w:p w14:paraId="05305E07" w14:textId="77777777" w:rsidR="00C81655" w:rsidRPr="00C81655" w:rsidRDefault="00C81655" w:rsidP="00C81655">
      <w:pPr>
        <w:spacing w:after="0"/>
        <w:ind w:left="0" w:firstLine="0"/>
        <w:jc w:val="right"/>
      </w:pPr>
    </w:p>
    <w:p w14:paraId="513CC761" w14:textId="6E9896D5" w:rsidR="00AE0C6C" w:rsidRDefault="00337222">
      <w:pPr>
        <w:numPr>
          <w:ilvl w:val="0"/>
          <w:numId w:val="3"/>
        </w:numPr>
        <w:spacing w:after="0"/>
        <w:ind w:right="55" w:hanging="360"/>
      </w:pPr>
      <w:r>
        <w:rPr>
          <w:b/>
        </w:rPr>
        <w:t>Stakeholder Analysis</w:t>
      </w:r>
      <w:r>
        <w:t xml:space="preserve"> </w:t>
      </w:r>
    </w:p>
    <w:tbl>
      <w:tblPr>
        <w:tblStyle w:val="TableGrid"/>
        <w:tblW w:w="9316" w:type="dxa"/>
        <w:tblInd w:w="23" w:type="dxa"/>
        <w:tblCellMar>
          <w:top w:w="105" w:type="dxa"/>
          <w:left w:w="37" w:type="dxa"/>
        </w:tblCellMar>
        <w:tblLook w:val="04A0" w:firstRow="1" w:lastRow="0" w:firstColumn="1" w:lastColumn="0" w:noHBand="0" w:noVBand="1"/>
      </w:tblPr>
      <w:tblGrid>
        <w:gridCol w:w="2032"/>
        <w:gridCol w:w="2898"/>
        <w:gridCol w:w="4386"/>
      </w:tblGrid>
      <w:tr w:rsidR="00AE0C6C" w14:paraId="7577C945" w14:textId="77777777">
        <w:trPr>
          <w:trHeight w:val="724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B9AADC" w14:textId="77777777" w:rsidR="00AE0C6C" w:rsidRDefault="00337222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Stakeholder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DC6C80" w14:textId="77777777" w:rsidR="00AE0C6C" w:rsidRDefault="00337222">
            <w:pPr>
              <w:spacing w:after="0"/>
              <w:ind w:left="1" w:firstLine="0"/>
              <w:jc w:val="left"/>
            </w:pPr>
            <w:r>
              <w:rPr>
                <w:b/>
              </w:rPr>
              <w:t xml:space="preserve">Role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3B3548" w14:textId="77777777" w:rsidR="00AE0C6C" w:rsidRDefault="00337222">
            <w:pPr>
              <w:spacing w:after="0"/>
              <w:ind w:left="2" w:firstLine="0"/>
              <w:jc w:val="left"/>
            </w:pPr>
            <w:r>
              <w:rPr>
                <w:b/>
              </w:rPr>
              <w:t xml:space="preserve">Expectations </w:t>
            </w:r>
          </w:p>
        </w:tc>
      </w:tr>
      <w:tr w:rsidR="00AE0C6C" w14:paraId="3741955B" w14:textId="77777777">
        <w:trPr>
          <w:trHeight w:val="1205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714C2A" w14:textId="77777777" w:rsidR="00AE0C6C" w:rsidRDefault="00337222">
            <w:pPr>
              <w:spacing w:after="0"/>
              <w:ind w:left="0" w:firstLine="0"/>
            </w:pPr>
            <w:r>
              <w:rPr>
                <w:b/>
              </w:rPr>
              <w:t>End Customers</w:t>
            </w:r>
            <w:r>
              <w:t xml:space="preserve">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83908C" w14:textId="77777777" w:rsidR="00AE0C6C" w:rsidRDefault="00337222">
            <w:pPr>
              <w:spacing w:after="0"/>
              <w:ind w:left="1" w:firstLine="0"/>
              <w:jc w:val="left"/>
            </w:pPr>
            <w:r>
              <w:t xml:space="preserve">Buyers using the portal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A4D018F" w14:textId="77777777" w:rsidR="00AE0C6C" w:rsidRDefault="00337222">
            <w:pPr>
              <w:spacing w:after="0"/>
              <w:ind w:left="2" w:firstLine="0"/>
              <w:jc w:val="left"/>
            </w:pPr>
            <w:r>
              <w:t xml:space="preserve">Earn points, redeem rewards, stay engaged </w:t>
            </w:r>
          </w:p>
        </w:tc>
      </w:tr>
      <w:tr w:rsidR="00AE0C6C" w14:paraId="3F0BCF99" w14:textId="77777777">
        <w:trPr>
          <w:trHeight w:val="1205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0B85B2" w14:textId="77777777" w:rsidR="00AE0C6C" w:rsidRDefault="00337222">
            <w:pPr>
              <w:spacing w:after="0"/>
              <w:ind w:left="0" w:firstLine="0"/>
            </w:pPr>
            <w:r>
              <w:rPr>
                <w:b/>
              </w:rPr>
              <w:t>Support Agents</w:t>
            </w:r>
            <w:r>
              <w:t xml:space="preserve">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14DBFF" w14:textId="77777777" w:rsidR="00AE0C6C" w:rsidRDefault="00337222">
            <w:pPr>
              <w:spacing w:after="0"/>
              <w:ind w:left="1" w:firstLine="0"/>
              <w:jc w:val="left"/>
            </w:pPr>
            <w:r>
              <w:t xml:space="preserve">Handle cases, customer interactions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48B9C6" w14:textId="77777777" w:rsidR="00AE0C6C" w:rsidRDefault="00337222">
            <w:pPr>
              <w:spacing w:after="0"/>
              <w:ind w:left="2" w:firstLine="0"/>
            </w:pPr>
            <w:r>
              <w:t xml:space="preserve">View loyalty data, orders, and help reengage inactive customers </w:t>
            </w:r>
          </w:p>
        </w:tc>
      </w:tr>
      <w:tr w:rsidR="00AE0C6C" w14:paraId="6E58F130" w14:textId="77777777">
        <w:trPr>
          <w:trHeight w:val="1207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280549" w14:textId="77777777" w:rsidR="00AE0C6C" w:rsidRDefault="00337222">
            <w:pPr>
              <w:spacing w:after="135"/>
              <w:ind w:left="0" w:firstLine="0"/>
              <w:jc w:val="left"/>
            </w:pPr>
            <w:r>
              <w:rPr>
                <w:b/>
              </w:rPr>
              <w:t xml:space="preserve">Support </w:t>
            </w:r>
          </w:p>
          <w:p w14:paraId="715FA027" w14:textId="77777777" w:rsidR="00AE0C6C" w:rsidRDefault="00337222">
            <w:pPr>
              <w:spacing w:after="0"/>
              <w:ind w:left="0" w:firstLine="0"/>
              <w:jc w:val="left"/>
            </w:pPr>
            <w:r>
              <w:rPr>
                <w:b/>
              </w:rPr>
              <w:t>Managers</w:t>
            </w:r>
            <w:r>
              <w:t xml:space="preserve">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8FE1D0" w14:textId="77777777" w:rsidR="00AE0C6C" w:rsidRDefault="00337222">
            <w:pPr>
              <w:spacing w:after="0"/>
              <w:ind w:left="1" w:firstLine="0"/>
              <w:jc w:val="left"/>
            </w:pPr>
            <w:r>
              <w:t xml:space="preserve">Approvers of high-value redemptions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6D6ED43" w14:textId="77777777" w:rsidR="00AE0C6C" w:rsidRDefault="00337222">
            <w:pPr>
              <w:spacing w:after="0"/>
              <w:ind w:left="2" w:firstLine="0"/>
              <w:jc w:val="left"/>
            </w:pPr>
            <w:r>
              <w:t xml:space="preserve">Monitor dashboards, approve reward redemptions </w:t>
            </w:r>
          </w:p>
        </w:tc>
      </w:tr>
      <w:tr w:rsidR="00AE0C6C" w14:paraId="1168B7C4" w14:textId="77777777">
        <w:trPr>
          <w:trHeight w:val="1205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29B413" w14:textId="77777777" w:rsidR="00AE0C6C" w:rsidRDefault="00337222">
            <w:pPr>
              <w:spacing w:after="135"/>
              <w:ind w:left="0" w:firstLine="0"/>
              <w:jc w:val="left"/>
            </w:pPr>
            <w:r>
              <w:rPr>
                <w:b/>
              </w:rPr>
              <w:t xml:space="preserve">Salesforce </w:t>
            </w:r>
          </w:p>
          <w:p w14:paraId="0BEE1DA3" w14:textId="77777777" w:rsidR="00AE0C6C" w:rsidRDefault="00337222">
            <w:pPr>
              <w:spacing w:after="0"/>
              <w:ind w:left="0" w:firstLine="0"/>
              <w:jc w:val="left"/>
            </w:pPr>
            <w:r>
              <w:rPr>
                <w:b/>
              </w:rPr>
              <w:t>Admin</w:t>
            </w:r>
            <w:r>
              <w:t xml:space="preserve">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F3BCCC" w14:textId="77777777" w:rsidR="00AE0C6C" w:rsidRDefault="00337222">
            <w:pPr>
              <w:spacing w:after="0"/>
              <w:ind w:left="1" w:firstLine="0"/>
              <w:jc w:val="left"/>
            </w:pPr>
            <w:r>
              <w:t xml:space="preserve">Setup &amp; configuration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9EBBFF" w14:textId="77777777" w:rsidR="00AE0C6C" w:rsidRDefault="00337222">
            <w:pPr>
              <w:tabs>
                <w:tab w:val="center" w:pos="1974"/>
                <w:tab w:val="center" w:pos="3154"/>
                <w:tab w:val="right" w:pos="4349"/>
              </w:tabs>
              <w:spacing w:after="139"/>
              <w:ind w:left="0" w:firstLine="0"/>
              <w:jc w:val="left"/>
            </w:pPr>
            <w:r>
              <w:t xml:space="preserve">Configure </w:t>
            </w:r>
            <w:r>
              <w:tab/>
              <w:t xml:space="preserve">objects, </w:t>
            </w:r>
            <w:r>
              <w:tab/>
              <w:t xml:space="preserve">flows, </w:t>
            </w:r>
            <w:r>
              <w:tab/>
              <w:t>and</w:t>
            </w:r>
          </w:p>
          <w:p w14:paraId="699EEFF7" w14:textId="77777777" w:rsidR="00AE0C6C" w:rsidRDefault="00337222">
            <w:pPr>
              <w:spacing w:after="0"/>
              <w:ind w:left="2" w:firstLine="0"/>
              <w:jc w:val="left"/>
            </w:pPr>
            <w:r>
              <w:t xml:space="preserve">validation rules </w:t>
            </w:r>
          </w:p>
        </w:tc>
      </w:tr>
      <w:tr w:rsidR="00AE0C6C" w14:paraId="06CE2515" w14:textId="77777777">
        <w:trPr>
          <w:trHeight w:val="1206"/>
        </w:trPr>
        <w:tc>
          <w:tcPr>
            <w:tcW w:w="20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5E964B" w14:textId="77777777" w:rsidR="00AE0C6C" w:rsidRDefault="00337222">
            <w:pPr>
              <w:spacing w:after="135"/>
              <w:ind w:left="0" w:firstLine="0"/>
              <w:jc w:val="left"/>
            </w:pPr>
            <w:r>
              <w:rPr>
                <w:b/>
              </w:rPr>
              <w:t xml:space="preserve">Salesforce </w:t>
            </w:r>
          </w:p>
          <w:p w14:paraId="3CB8AF03" w14:textId="77777777" w:rsidR="00AE0C6C" w:rsidRDefault="00337222">
            <w:pPr>
              <w:spacing w:after="0"/>
              <w:ind w:left="0" w:firstLine="0"/>
              <w:jc w:val="left"/>
            </w:pPr>
            <w:r>
              <w:rPr>
                <w:b/>
              </w:rPr>
              <w:t>Developer</w:t>
            </w:r>
            <w:r>
              <w:t xml:space="preserve"> </w:t>
            </w:r>
          </w:p>
        </w:tc>
        <w:tc>
          <w:tcPr>
            <w:tcW w:w="28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1ED1FF" w14:textId="77777777" w:rsidR="00AE0C6C" w:rsidRDefault="00337222">
            <w:pPr>
              <w:spacing w:after="0"/>
              <w:ind w:left="1" w:firstLine="0"/>
              <w:jc w:val="left"/>
            </w:pPr>
            <w:r>
              <w:t xml:space="preserve">Custom development </w:t>
            </w:r>
          </w:p>
        </w:tc>
        <w:tc>
          <w:tcPr>
            <w:tcW w:w="43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6AD72F" w14:textId="77777777" w:rsidR="00AE0C6C" w:rsidRDefault="00337222">
            <w:pPr>
              <w:spacing w:after="0"/>
              <w:ind w:left="2" w:firstLine="0"/>
              <w:jc w:val="left"/>
            </w:pPr>
            <w:r>
              <w:t xml:space="preserve">Apex triggers, test classes, and error handling </w:t>
            </w:r>
          </w:p>
        </w:tc>
      </w:tr>
    </w:tbl>
    <w:p w14:paraId="2D71459C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6D88473D" w14:textId="77777777" w:rsidR="00AE0C6C" w:rsidRDefault="00337222">
      <w:pPr>
        <w:spacing w:after="292"/>
        <w:ind w:left="0" w:firstLine="0"/>
        <w:jc w:val="left"/>
      </w:pPr>
      <w:r>
        <w:t xml:space="preserve"> </w:t>
      </w:r>
    </w:p>
    <w:p w14:paraId="2021D9A3" w14:textId="77777777" w:rsidR="00AE0C6C" w:rsidRDefault="00337222">
      <w:pPr>
        <w:numPr>
          <w:ilvl w:val="0"/>
          <w:numId w:val="3"/>
        </w:numPr>
        <w:spacing w:after="294"/>
        <w:ind w:right="55" w:hanging="360"/>
      </w:pPr>
      <w:r>
        <w:rPr>
          <w:b/>
        </w:rPr>
        <w:t xml:space="preserve">Business Process Mapping </w:t>
      </w:r>
    </w:p>
    <w:p w14:paraId="4DA6FA09" w14:textId="77777777" w:rsidR="00AE0C6C" w:rsidRDefault="00337222">
      <w:pPr>
        <w:ind w:left="10" w:right="61"/>
      </w:pPr>
      <w:r>
        <w:t xml:space="preserve">The entire lifecycle of the solution: </w:t>
      </w:r>
    </w:p>
    <w:p w14:paraId="19D31179" w14:textId="77777777" w:rsidR="00AE0C6C" w:rsidRDefault="00337222">
      <w:pPr>
        <w:numPr>
          <w:ilvl w:val="1"/>
          <w:numId w:val="3"/>
        </w:numPr>
        <w:spacing w:after="66" w:line="436" w:lineRule="auto"/>
        <w:ind w:right="55" w:hanging="360"/>
      </w:pPr>
      <w:r>
        <w:rPr>
          <w:b/>
        </w:rPr>
        <w:t>Order Placement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A customer places an order.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Once the order is activated → loyalty points are automatically added to their profile. </w:t>
      </w:r>
    </w:p>
    <w:p w14:paraId="51521F81" w14:textId="77777777" w:rsidR="00AE0C6C" w:rsidRDefault="00337222">
      <w:pPr>
        <w:numPr>
          <w:ilvl w:val="1"/>
          <w:numId w:val="3"/>
        </w:numPr>
        <w:spacing w:after="294"/>
        <w:ind w:right="55" w:hanging="360"/>
      </w:pPr>
      <w:r>
        <w:rPr>
          <w:b/>
        </w:rPr>
        <w:t>Loyalty Member Updates</w:t>
      </w:r>
      <w:r>
        <w:t xml:space="preserve"> </w:t>
      </w:r>
    </w:p>
    <w:p w14:paraId="568F7BD1" w14:textId="77777777" w:rsidR="00AE0C6C" w:rsidRDefault="00337222">
      <w:pPr>
        <w:spacing w:after="294"/>
        <w:ind w:left="0" w:right="109" w:firstLine="0"/>
        <w:jc w:val="right"/>
      </w:pPr>
      <w:r>
        <w:lastRenderedPageBreak/>
        <w:t xml:space="preserve">Each customer has a </w:t>
      </w:r>
      <w:r>
        <w:rPr>
          <w:b/>
        </w:rPr>
        <w:t>Loyalty Member record</w:t>
      </w:r>
      <w:r>
        <w:t xml:space="preserve"> linked to their Contact. </w:t>
      </w:r>
    </w:p>
    <w:p w14:paraId="598DE69A" w14:textId="77777777" w:rsidR="00AE0C6C" w:rsidRDefault="00337222">
      <w:pPr>
        <w:numPr>
          <w:ilvl w:val="2"/>
          <w:numId w:val="3"/>
        </w:numPr>
        <w:ind w:right="61" w:hanging="360"/>
      </w:pPr>
      <w:r>
        <w:t xml:space="preserve">Points are updated, and Loyalty History is logged. </w:t>
      </w:r>
    </w:p>
    <w:p w14:paraId="33D48E71" w14:textId="77777777" w:rsidR="00AE0C6C" w:rsidRDefault="00337222">
      <w:pPr>
        <w:numPr>
          <w:ilvl w:val="1"/>
          <w:numId w:val="3"/>
        </w:numPr>
        <w:spacing w:after="294"/>
        <w:ind w:right="55" w:hanging="360"/>
      </w:pPr>
      <w:r>
        <w:rPr>
          <w:b/>
        </w:rPr>
        <w:t>Reward Redemption</w:t>
      </w:r>
      <w:r>
        <w:t xml:space="preserve"> </w:t>
      </w:r>
    </w:p>
    <w:p w14:paraId="7C695F7C" w14:textId="77777777" w:rsidR="00AE0C6C" w:rsidRDefault="00337222">
      <w:pPr>
        <w:numPr>
          <w:ilvl w:val="2"/>
          <w:numId w:val="3"/>
        </w:numPr>
        <w:spacing w:after="0" w:line="476" w:lineRule="auto"/>
        <w:ind w:right="61" w:hanging="360"/>
      </w:pPr>
      <w:r>
        <w:t xml:space="preserve">Customers log into a portal to claim rewards.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If sufficient points are available: redemption record is created. </w:t>
      </w:r>
    </w:p>
    <w:p w14:paraId="71812176" w14:textId="77777777" w:rsidR="00AE0C6C" w:rsidRDefault="00337222">
      <w:pPr>
        <w:numPr>
          <w:ilvl w:val="2"/>
          <w:numId w:val="3"/>
        </w:numPr>
        <w:ind w:right="61" w:hanging="360"/>
      </w:pPr>
      <w:r>
        <w:t xml:space="preserve">If redemption exceeds threshold → approval request goes to Manager. </w:t>
      </w:r>
    </w:p>
    <w:p w14:paraId="01EDB12B" w14:textId="77777777" w:rsidR="00AE0C6C" w:rsidRDefault="00337222">
      <w:pPr>
        <w:numPr>
          <w:ilvl w:val="0"/>
          <w:numId w:val="3"/>
        </w:numPr>
        <w:spacing w:after="294"/>
        <w:ind w:right="55" w:hanging="360"/>
      </w:pPr>
      <w:r>
        <w:rPr>
          <w:b/>
        </w:rPr>
        <w:t>Inactive Customer Detection</w:t>
      </w:r>
      <w:r>
        <w:t xml:space="preserve"> </w:t>
      </w:r>
    </w:p>
    <w:p w14:paraId="16B2777F" w14:textId="77777777" w:rsidR="00AE0C6C" w:rsidRDefault="00337222">
      <w:pPr>
        <w:numPr>
          <w:ilvl w:val="2"/>
          <w:numId w:val="4"/>
        </w:numPr>
        <w:spacing w:after="160" w:line="358" w:lineRule="auto"/>
        <w:ind w:right="58" w:hanging="360"/>
      </w:pPr>
      <w:r>
        <w:t xml:space="preserve">A scheduled flow identifies inactive customers (no orders in last 90 days). </w:t>
      </w:r>
    </w:p>
    <w:p w14:paraId="579EF172" w14:textId="77777777" w:rsidR="00AE0C6C" w:rsidRDefault="00337222">
      <w:pPr>
        <w:numPr>
          <w:ilvl w:val="2"/>
          <w:numId w:val="4"/>
        </w:numPr>
        <w:spacing w:after="294"/>
        <w:ind w:right="58" w:hanging="360"/>
      </w:pPr>
      <w:r>
        <w:t xml:space="preserve">Sends </w:t>
      </w:r>
      <w:r>
        <w:rPr>
          <w:b/>
        </w:rPr>
        <w:t>re-engagement email</w:t>
      </w:r>
      <w:r>
        <w:t xml:space="preserve"> + creates </w:t>
      </w:r>
      <w:r>
        <w:rPr>
          <w:b/>
        </w:rPr>
        <w:t>follow-up task</w:t>
      </w:r>
      <w:r>
        <w:t xml:space="preserve"> for agents. </w:t>
      </w:r>
    </w:p>
    <w:p w14:paraId="07A176A3" w14:textId="77777777" w:rsidR="00AE0C6C" w:rsidRDefault="00337222">
      <w:pPr>
        <w:numPr>
          <w:ilvl w:val="0"/>
          <w:numId w:val="3"/>
        </w:numPr>
        <w:spacing w:after="12" w:line="476" w:lineRule="auto"/>
        <w:ind w:right="55" w:hanging="360"/>
      </w:pPr>
      <w:r>
        <w:rPr>
          <w:b/>
        </w:rPr>
        <w:t>Error Logging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t xml:space="preserve">Any failure in automation writes to the </w:t>
      </w:r>
      <w:proofErr w:type="spellStart"/>
      <w:r>
        <w:t>Error_Log__c</w:t>
      </w:r>
      <w:proofErr w:type="spellEnd"/>
      <w:r>
        <w:t xml:space="preserve"> custom object. </w:t>
      </w:r>
    </w:p>
    <w:p w14:paraId="3739131C" w14:textId="233F8CF0" w:rsidR="00AE0C6C" w:rsidRDefault="00337222" w:rsidP="005F0FEE">
      <w:pPr>
        <w:numPr>
          <w:ilvl w:val="0"/>
          <w:numId w:val="3"/>
        </w:numPr>
        <w:spacing w:after="53" w:line="476" w:lineRule="auto"/>
        <w:ind w:right="55" w:hanging="360"/>
      </w:pPr>
      <w:r>
        <w:rPr>
          <w:b/>
        </w:rPr>
        <w:t>Business Dashboards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Dashboards show key loyalty metrics for managers and agents. </w:t>
      </w:r>
    </w:p>
    <w:p w14:paraId="239EF1AA" w14:textId="77777777" w:rsidR="00AE0C6C" w:rsidRDefault="00337222">
      <w:pPr>
        <w:spacing w:after="23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CB927" wp14:editId="3657FD30">
                <wp:extent cx="5945124" cy="21209"/>
                <wp:effectExtent l="0" t="0" r="0" b="0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1209"/>
                          <a:chOff x="0" y="0"/>
                          <a:chExt cx="5945124" cy="21209"/>
                        </a:xfrm>
                      </wpg:grpSpPr>
                      <wps:wsp>
                        <wps:cNvPr id="5965" name="Shape 59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6" name="Shape 5966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7" name="Shape 5967"/>
                        <wps:cNvSpPr/>
                        <wps:spPr>
                          <a:xfrm>
                            <a:off x="3353" y="1397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8" name="Shape 5968"/>
                        <wps:cNvSpPr/>
                        <wps:spPr>
                          <a:xfrm>
                            <a:off x="594207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" name="Shape 5969"/>
                        <wps:cNvSpPr/>
                        <wps:spPr>
                          <a:xfrm>
                            <a:off x="305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5942076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305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3353" y="18160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5942076" y="18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6" style="width:468.12pt;height:1.66998pt;mso-position-horizontal-relative:char;mso-position-vertical-relative:line" coordsize="59451,212">
                <v:shape id="Shape 597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975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76" style="position:absolute;width:59387;height:91;left:33;top:13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5977" style="position:absolute;width:91;height:91;left:5942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78" style="position:absolute;width:91;height:137;left:3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79" style="position:absolute;width:91;height:137;left:59420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980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81" style="position:absolute;width:59387;height:91;left:33;top:181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5982" style="position:absolute;width:91;height:91;left:5942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A9CE17" w14:textId="77777777" w:rsidR="00AE0C6C" w:rsidRDefault="00337222">
      <w:pPr>
        <w:numPr>
          <w:ilvl w:val="0"/>
          <w:numId w:val="5"/>
        </w:numPr>
        <w:spacing w:after="294"/>
        <w:ind w:right="55" w:hanging="281"/>
      </w:pPr>
      <w:r>
        <w:rPr>
          <w:b/>
        </w:rPr>
        <w:t xml:space="preserve">Industry-Specific Use Case Analysis </w:t>
      </w:r>
    </w:p>
    <w:p w14:paraId="44541F33" w14:textId="77777777" w:rsidR="00AE0C6C" w:rsidRDefault="00337222">
      <w:pPr>
        <w:numPr>
          <w:ilvl w:val="1"/>
          <w:numId w:val="5"/>
        </w:numPr>
        <w:ind w:right="61" w:hanging="360"/>
      </w:pPr>
      <w:r>
        <w:rPr>
          <w:b/>
        </w:rPr>
        <w:t>Industry:</w:t>
      </w:r>
      <w:r>
        <w:t xml:space="preserve"> E-commerce &amp; Retail. </w:t>
      </w:r>
    </w:p>
    <w:p w14:paraId="6A3DAF02" w14:textId="77777777" w:rsidR="00AE0C6C" w:rsidRDefault="00337222">
      <w:pPr>
        <w:numPr>
          <w:ilvl w:val="1"/>
          <w:numId w:val="5"/>
        </w:numPr>
        <w:spacing w:after="294"/>
        <w:ind w:right="61" w:hanging="360"/>
      </w:pPr>
      <w:r>
        <w:rPr>
          <w:b/>
        </w:rPr>
        <w:t>Pain Points Addressed:</w:t>
      </w:r>
      <w:r>
        <w:t xml:space="preserve"> </w:t>
      </w:r>
    </w:p>
    <w:p w14:paraId="5B6FC481" w14:textId="77777777" w:rsidR="00AE0C6C" w:rsidRDefault="00337222">
      <w:pPr>
        <w:numPr>
          <w:ilvl w:val="2"/>
          <w:numId w:val="5"/>
        </w:numPr>
        <w:ind w:right="61" w:hanging="360"/>
      </w:pPr>
      <w:r>
        <w:t xml:space="preserve">Customers stop engaging after a while (churn). </w:t>
      </w:r>
    </w:p>
    <w:p w14:paraId="69D26E77" w14:textId="77777777" w:rsidR="00AE0C6C" w:rsidRDefault="00AE0C6C">
      <w:pPr>
        <w:sectPr w:rsidR="00AE0C6C">
          <w:headerReference w:type="even" r:id="rId7"/>
          <w:headerReference w:type="default" r:id="rId8"/>
          <w:headerReference w:type="first" r:id="rId9"/>
          <w:pgSz w:w="12240" w:h="15840"/>
          <w:pgMar w:top="1509" w:right="1367" w:bottom="1475" w:left="1440" w:header="720" w:footer="720" w:gutter="0"/>
          <w:cols w:space="720"/>
        </w:sectPr>
      </w:pPr>
    </w:p>
    <w:p w14:paraId="48E4B0C2" w14:textId="77777777" w:rsidR="00AE0C6C" w:rsidRDefault="00337222">
      <w:pPr>
        <w:ind w:left="1450" w:right="61"/>
      </w:pPr>
      <w:r>
        <w:lastRenderedPageBreak/>
        <w:t xml:space="preserve">No visibility into customer loyalty. </w:t>
      </w:r>
    </w:p>
    <w:p w14:paraId="085DE10A" w14:textId="77777777" w:rsidR="00AE0C6C" w:rsidRDefault="00337222">
      <w:pPr>
        <w:numPr>
          <w:ilvl w:val="2"/>
          <w:numId w:val="5"/>
        </w:numPr>
        <w:ind w:right="61" w:hanging="360"/>
      </w:pPr>
      <w:r>
        <w:t xml:space="preserve">Reward redemption process requires manual tracking. </w:t>
      </w:r>
    </w:p>
    <w:p w14:paraId="148EF8F4" w14:textId="77777777" w:rsidR="00AE0C6C" w:rsidRDefault="00337222">
      <w:pPr>
        <w:numPr>
          <w:ilvl w:val="1"/>
          <w:numId w:val="5"/>
        </w:numPr>
        <w:spacing w:after="294"/>
        <w:ind w:right="61" w:hanging="360"/>
      </w:pPr>
      <w:r>
        <w:rPr>
          <w:b/>
        </w:rPr>
        <w:t>Solution Fit:</w:t>
      </w:r>
      <w:r>
        <w:t xml:space="preserve"> </w:t>
      </w:r>
    </w:p>
    <w:p w14:paraId="4BF16495" w14:textId="77777777" w:rsidR="00AE0C6C" w:rsidRDefault="00337222">
      <w:pPr>
        <w:numPr>
          <w:ilvl w:val="2"/>
          <w:numId w:val="5"/>
        </w:numPr>
        <w:ind w:right="61" w:hanging="360"/>
      </w:pPr>
      <w:r>
        <w:t xml:space="preserve">Provides automated loyalty tracking. </w:t>
      </w:r>
    </w:p>
    <w:p w14:paraId="24CEC413" w14:textId="20DE8698" w:rsidR="00AE0C6C" w:rsidRDefault="00337222" w:rsidP="005F0FEE">
      <w:pPr>
        <w:numPr>
          <w:ilvl w:val="2"/>
          <w:numId w:val="5"/>
        </w:numPr>
        <w:spacing w:after="53" w:line="476" w:lineRule="auto"/>
        <w:ind w:right="61" w:hanging="360"/>
      </w:pPr>
      <w:r>
        <w:t xml:space="preserve">Builds stronger customer retention through points and rewards.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Gives managers </w:t>
      </w:r>
      <w:r>
        <w:rPr>
          <w:b/>
        </w:rPr>
        <w:t>data-driven insights</w:t>
      </w:r>
      <w:r>
        <w:t xml:space="preserve"> via dashboards. </w:t>
      </w:r>
    </w:p>
    <w:p w14:paraId="2B44DF1A" w14:textId="77777777" w:rsidR="00AE0C6C" w:rsidRDefault="00337222">
      <w:pPr>
        <w:spacing w:after="23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98E331" wp14:editId="4C50B6F3">
                <wp:extent cx="5945124" cy="20320"/>
                <wp:effectExtent l="0" t="0" r="0" b="0"/>
                <wp:docPr id="4903" name="Group 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320"/>
                          <a:chOff x="0" y="0"/>
                          <a:chExt cx="5945124" cy="20320"/>
                        </a:xfrm>
                      </wpg:grpSpPr>
                      <wps:wsp>
                        <wps:cNvPr id="5985" name="Shape 59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6" name="Shape 5986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7" name="Shape 5987"/>
                        <wps:cNvSpPr/>
                        <wps:spPr>
                          <a:xfrm>
                            <a:off x="3353" y="508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Shape 5988"/>
                        <wps:cNvSpPr/>
                        <wps:spPr>
                          <a:xfrm>
                            <a:off x="594207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9" name="Shape 5989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0" name="Shape 5990"/>
                        <wps:cNvSpPr/>
                        <wps:spPr>
                          <a:xfrm>
                            <a:off x="594207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1" name="Shape 5991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" name="Shape 5992"/>
                        <wps:cNvSpPr/>
                        <wps:spPr>
                          <a:xfrm>
                            <a:off x="3353" y="17272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594207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3" style="width:468.12pt;height:1.60001pt;mso-position-horizontal-relative:char;mso-position-vertical-relative:line" coordsize="59451,203">
                <v:shape id="Shape 599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995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96" style="position:absolute;width:59387;height:91;left:33;top:5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5997" style="position:absolute;width:91;height:91;left:5942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98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99" style="position:absolute;width:91;height:137;left:59420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00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01" style="position:absolute;width:59387;height:91;left:33;top:172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6002" style="position:absolute;width:91;height:91;left:5942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C2FA5E4" w14:textId="77777777" w:rsidR="00AE0C6C" w:rsidRDefault="00337222">
      <w:pPr>
        <w:numPr>
          <w:ilvl w:val="0"/>
          <w:numId w:val="5"/>
        </w:numPr>
        <w:spacing w:after="294"/>
        <w:ind w:right="55" w:hanging="281"/>
      </w:pPr>
      <w:r>
        <w:rPr>
          <w:b/>
        </w:rPr>
        <w:t xml:space="preserve">AppExchange Exploration </w:t>
      </w:r>
    </w:p>
    <w:p w14:paraId="1AFBCD35" w14:textId="77777777" w:rsidR="00AE0C6C" w:rsidRDefault="00337222">
      <w:pPr>
        <w:spacing w:after="294"/>
        <w:ind w:left="-5" w:right="55"/>
      </w:pPr>
      <w:r>
        <w:t xml:space="preserve">We reviewed existing </w:t>
      </w:r>
      <w:r>
        <w:rPr>
          <w:b/>
        </w:rPr>
        <w:t>Loyalty Management Apps on AppExchange</w:t>
      </w:r>
      <w:r>
        <w:t xml:space="preserve">, but they: </w:t>
      </w:r>
    </w:p>
    <w:p w14:paraId="48FC38A1" w14:textId="77777777" w:rsidR="00AE0C6C" w:rsidRDefault="00337222">
      <w:pPr>
        <w:numPr>
          <w:ilvl w:val="1"/>
          <w:numId w:val="5"/>
        </w:numPr>
        <w:spacing w:after="294"/>
        <w:ind w:right="61" w:hanging="360"/>
      </w:pPr>
      <w:r>
        <w:t xml:space="preserve">Were either </w:t>
      </w:r>
      <w:r>
        <w:rPr>
          <w:b/>
        </w:rPr>
        <w:t>too generic</w:t>
      </w:r>
      <w:r>
        <w:t xml:space="preserve"> or </w:t>
      </w:r>
      <w:r>
        <w:rPr>
          <w:b/>
        </w:rPr>
        <w:t>too expensive</w:t>
      </w:r>
      <w:r>
        <w:t xml:space="preserve">. </w:t>
      </w:r>
    </w:p>
    <w:p w14:paraId="0F15522E" w14:textId="77777777" w:rsidR="00AE0C6C" w:rsidRDefault="00337222">
      <w:pPr>
        <w:numPr>
          <w:ilvl w:val="1"/>
          <w:numId w:val="5"/>
        </w:numPr>
        <w:ind w:right="61" w:hanging="360"/>
      </w:pPr>
      <w:r>
        <w:t xml:space="preserve">Did not allow the level of customization we required. </w:t>
      </w:r>
    </w:p>
    <w:p w14:paraId="3FFE7272" w14:textId="77777777" w:rsidR="00AE0C6C" w:rsidRDefault="00337222">
      <w:pPr>
        <w:spacing w:after="327"/>
        <w:ind w:left="-5" w:right="55"/>
      </w:pPr>
      <w:r>
        <w:rPr>
          <w:b/>
        </w:rPr>
        <w:t>Decision:</w:t>
      </w:r>
      <w:r>
        <w:t xml:space="preserve"> Build a </w:t>
      </w:r>
      <w:r>
        <w:rPr>
          <w:b/>
        </w:rPr>
        <w:t>custom solution</w:t>
      </w:r>
      <w:r>
        <w:t xml:space="preserve"> with: </w:t>
      </w:r>
    </w:p>
    <w:p w14:paraId="1F79610C" w14:textId="1E87511E" w:rsidR="00AE0C6C" w:rsidRDefault="00337222" w:rsidP="005F0FEE">
      <w:pPr>
        <w:numPr>
          <w:ilvl w:val="1"/>
          <w:numId w:val="5"/>
        </w:numPr>
        <w:spacing w:after="139" w:line="360" w:lineRule="auto"/>
        <w:ind w:right="61" w:hanging="360"/>
        <w:jc w:val="left"/>
      </w:pPr>
      <w:r>
        <w:t>Custom Objects (</w:t>
      </w:r>
      <w:proofErr w:type="spellStart"/>
      <w:r>
        <w:t>Loyalty_Member__c</w:t>
      </w:r>
      <w:proofErr w:type="spellEnd"/>
      <w:r>
        <w:t xml:space="preserve">, </w:t>
      </w:r>
      <w:proofErr w:type="spellStart"/>
      <w:r>
        <w:t>Reward_Redemption__c</w:t>
      </w:r>
      <w:proofErr w:type="spellEnd"/>
      <w:r>
        <w:t>,</w:t>
      </w:r>
    </w:p>
    <w:p w14:paraId="0E8CD6D7" w14:textId="2662EEBB" w:rsidR="00AE0C6C" w:rsidRDefault="00337222" w:rsidP="005F0FEE">
      <w:pPr>
        <w:spacing w:line="360" w:lineRule="auto"/>
        <w:ind w:left="730" w:right="61"/>
        <w:jc w:val="left"/>
      </w:pPr>
      <w:proofErr w:type="spellStart"/>
      <w:r>
        <w:t>Loyalty_Points_History__c</w:t>
      </w:r>
      <w:proofErr w:type="spellEnd"/>
      <w:r>
        <w:t xml:space="preserve">, </w:t>
      </w:r>
      <w:proofErr w:type="spellStart"/>
      <w:r>
        <w:t>Error_Log__c</w:t>
      </w:r>
      <w:proofErr w:type="spellEnd"/>
      <w:r>
        <w:t>).</w:t>
      </w:r>
    </w:p>
    <w:p w14:paraId="4C1AA28A" w14:textId="77777777" w:rsidR="00AE0C6C" w:rsidRDefault="00337222">
      <w:pPr>
        <w:numPr>
          <w:ilvl w:val="1"/>
          <w:numId w:val="5"/>
        </w:numPr>
        <w:ind w:right="61" w:hanging="360"/>
      </w:pPr>
      <w:r>
        <w:t>Apex Trigger (</w:t>
      </w:r>
      <w:proofErr w:type="spellStart"/>
      <w:r>
        <w:t>OrderTriggerHandler</w:t>
      </w:r>
      <w:proofErr w:type="spellEnd"/>
      <w:r>
        <w:t xml:space="preserve">) for points calculation. </w:t>
      </w:r>
    </w:p>
    <w:p w14:paraId="34DA56F5" w14:textId="77777777" w:rsidR="00AE0C6C" w:rsidRDefault="00337222">
      <w:pPr>
        <w:numPr>
          <w:ilvl w:val="1"/>
          <w:numId w:val="5"/>
        </w:numPr>
        <w:ind w:right="61" w:hanging="360"/>
      </w:pPr>
      <w:r>
        <w:t xml:space="preserve">Flows for: </w:t>
      </w:r>
    </w:p>
    <w:p w14:paraId="3746D224" w14:textId="77777777" w:rsidR="00AE0C6C" w:rsidRDefault="00337222">
      <w:pPr>
        <w:numPr>
          <w:ilvl w:val="2"/>
          <w:numId w:val="5"/>
        </w:numPr>
        <w:ind w:right="61" w:hanging="360"/>
      </w:pPr>
      <w:r>
        <w:t xml:space="preserve">Loyalty Tier sync. </w:t>
      </w:r>
    </w:p>
    <w:p w14:paraId="32F88074" w14:textId="77777777" w:rsidR="00AE0C6C" w:rsidRDefault="00337222">
      <w:pPr>
        <w:numPr>
          <w:ilvl w:val="2"/>
          <w:numId w:val="5"/>
        </w:numPr>
        <w:spacing w:line="478" w:lineRule="auto"/>
        <w:ind w:right="61" w:hanging="360"/>
      </w:pPr>
      <w:r>
        <w:t xml:space="preserve">Order-based points updates.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Claim Reward Portal. </w:t>
      </w:r>
    </w:p>
    <w:p w14:paraId="02649FA9" w14:textId="77777777" w:rsidR="00AE0C6C" w:rsidRDefault="00337222">
      <w:pPr>
        <w:ind w:left="1450" w:right="61"/>
      </w:pPr>
      <w:r>
        <w:lastRenderedPageBreak/>
        <w:t xml:space="preserve">Inactive Customer Re-engagement. </w:t>
      </w:r>
    </w:p>
    <w:p w14:paraId="694DCEBD" w14:textId="77777777" w:rsidR="00AE0C6C" w:rsidRDefault="00337222">
      <w:pPr>
        <w:numPr>
          <w:ilvl w:val="1"/>
          <w:numId w:val="5"/>
        </w:numPr>
        <w:ind w:right="61" w:hanging="360"/>
      </w:pPr>
      <w:r>
        <w:t xml:space="preserve">Validation rules to ensure clean data. </w:t>
      </w:r>
    </w:p>
    <w:p w14:paraId="69011947" w14:textId="77777777" w:rsidR="00AE0C6C" w:rsidRDefault="00337222">
      <w:pPr>
        <w:numPr>
          <w:ilvl w:val="1"/>
          <w:numId w:val="5"/>
        </w:numPr>
        <w:spacing w:after="347"/>
        <w:ind w:right="61" w:hanging="360"/>
      </w:pPr>
      <w:r>
        <w:t xml:space="preserve">Reports &amp; Dashboards for visualization. </w:t>
      </w:r>
    </w:p>
    <w:p w14:paraId="5B083A6E" w14:textId="5B74D5CB" w:rsidR="00AE0C6C" w:rsidRDefault="00337222" w:rsidP="0086180B">
      <w:pPr>
        <w:spacing w:after="343"/>
        <w:ind w:left="-5" w:right="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87748C" wp14:editId="1A8F0AC2">
                <wp:extent cx="5945124" cy="20193"/>
                <wp:effectExtent l="0" t="0" r="0" b="0"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193"/>
                          <a:chOff x="0" y="0"/>
                          <a:chExt cx="5945124" cy="20193"/>
                        </a:xfrm>
                      </wpg:grpSpPr>
                      <wps:wsp>
                        <wps:cNvPr id="6005" name="Shape 600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" name="Shape 6006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7" name="Shape 6007"/>
                        <wps:cNvSpPr/>
                        <wps:spPr>
                          <a:xfrm>
                            <a:off x="3353" y="381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594207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9" name="Shape 6009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594207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3353" y="17145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3" name="Shape 6013"/>
                        <wps:cNvSpPr/>
                        <wps:spPr>
                          <a:xfrm>
                            <a:off x="594207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6" style="width:468.12pt;height:1.58997pt;mso-position-horizontal-relative:char;mso-position-vertical-relative:line" coordsize="59451,201">
                <v:shape id="Shape 6014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015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16" style="position:absolute;width:59387;height:91;left:33;top:3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6017" style="position:absolute;width:91;height:91;left:5942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18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19" style="position:absolute;width:91;height:137;left:59420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20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21" style="position:absolute;width:59387;height:91;left:33;top:171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6022" style="position:absolute;width:91;height:91;left:5942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14:paraId="65B6822C" w14:textId="77777777" w:rsidR="00AE0C6C" w:rsidRDefault="00337222">
      <w:pPr>
        <w:spacing w:after="126"/>
        <w:ind w:left="-5" w:right="55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</w:t>
      </w:r>
      <w:r>
        <w:rPr>
          <w:b/>
        </w:rPr>
        <w:t>Summary of Phase 1:</w:t>
      </w:r>
      <w:r>
        <w:t xml:space="preserve"> </w:t>
      </w:r>
    </w:p>
    <w:p w14:paraId="25ACC7A0" w14:textId="2012BCFA" w:rsidR="00AE0C6C" w:rsidRDefault="00337222">
      <w:pPr>
        <w:spacing w:after="159" w:line="357" w:lineRule="auto"/>
        <w:ind w:left="0" w:firstLine="0"/>
        <w:jc w:val="left"/>
      </w:pPr>
      <w:r>
        <w:t xml:space="preserve">We successfully captured the </w:t>
      </w:r>
      <w:r>
        <w:rPr>
          <w:b/>
        </w:rPr>
        <w:t>problem, requirements, stakeholders, industry mapping, and approach</w:t>
      </w:r>
      <w:r>
        <w:t xml:space="preserve">. The decision to go with a </w:t>
      </w:r>
      <w:r>
        <w:rPr>
          <w:b/>
        </w:rPr>
        <w:t>custom Salesforce solution</w:t>
      </w:r>
      <w:r>
        <w:t xml:space="preserve"> instead of AppExchange ensured flexibility and full alignment with business needs</w:t>
      </w:r>
      <w:r>
        <w:rPr>
          <w:b/>
        </w:rPr>
        <w:t xml:space="preserve"> </w:t>
      </w:r>
    </w:p>
    <w:p w14:paraId="37D0223F" w14:textId="153E34BB" w:rsidR="00AB3726" w:rsidRDefault="0086180B">
      <w:pPr>
        <w:spacing w:after="0"/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S</w:t>
      </w:r>
      <w:r w:rsidR="00AB3726">
        <w:rPr>
          <w:b/>
          <w:bCs/>
        </w:rPr>
        <w:t>creenShots</w:t>
      </w:r>
      <w:proofErr w:type="spellEnd"/>
      <w:r w:rsidR="00AB3726">
        <w:rPr>
          <w:b/>
          <w:bCs/>
        </w:rPr>
        <w:t>:</w:t>
      </w:r>
    </w:p>
    <w:p w14:paraId="17D6E6DF" w14:textId="28DB2EF6" w:rsidR="00AB3726" w:rsidRDefault="00E3631E">
      <w:pPr>
        <w:spacing w:after="0"/>
        <w:ind w:left="0" w:firstLine="0"/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4E49C" wp14:editId="1E8FBC46">
            <wp:simplePos x="0" y="0"/>
            <wp:positionH relativeFrom="column">
              <wp:posOffset>-53340</wp:posOffset>
            </wp:positionH>
            <wp:positionV relativeFrom="paragraph">
              <wp:posOffset>391795</wp:posOffset>
            </wp:positionV>
            <wp:extent cx="5989955" cy="3551555"/>
            <wp:effectExtent l="0" t="0" r="0" b="0"/>
            <wp:wrapTopAndBottom/>
            <wp:docPr id="133121377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3772" name="Picture 1331213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72FF57" w14:textId="4715C2B3" w:rsidR="00AE0C6C" w:rsidRDefault="00337222">
      <w:pPr>
        <w:spacing w:after="0"/>
        <w:ind w:left="0" w:firstLine="0"/>
        <w:jc w:val="left"/>
      </w:pPr>
      <w:r>
        <w:t xml:space="preserve"> </w:t>
      </w:r>
    </w:p>
    <w:p w14:paraId="66FCF045" w14:textId="77777777" w:rsidR="00E3631E" w:rsidRDefault="00E3631E">
      <w:pPr>
        <w:spacing w:after="0"/>
        <w:ind w:left="0" w:firstLine="0"/>
        <w:jc w:val="left"/>
      </w:pPr>
    </w:p>
    <w:p w14:paraId="472B775D" w14:textId="0F31DF2E" w:rsidR="00E3631E" w:rsidRDefault="005521F3">
      <w:pPr>
        <w:spacing w:after="0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13697C" wp14:editId="074B9F89">
            <wp:simplePos x="0" y="0"/>
            <wp:positionH relativeFrom="margin">
              <wp:align>right</wp:align>
            </wp:positionH>
            <wp:positionV relativeFrom="paragraph">
              <wp:posOffset>3150870</wp:posOffset>
            </wp:positionV>
            <wp:extent cx="5989955" cy="2971800"/>
            <wp:effectExtent l="0" t="0" r="0" b="0"/>
            <wp:wrapSquare wrapText="bothSides"/>
            <wp:docPr id="134870481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04814" name="Picture 1348704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53FD">
        <w:rPr>
          <w:noProof/>
        </w:rPr>
        <w:drawing>
          <wp:inline distT="0" distB="0" distL="0" distR="0" wp14:anchorId="762DE0A7" wp14:editId="1A4AC75F">
            <wp:extent cx="5989955" cy="2599055"/>
            <wp:effectExtent l="0" t="0" r="0" b="0"/>
            <wp:docPr id="18076482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4826" name="Picture 1807648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31E">
        <w:rPr>
          <w:noProof/>
        </w:rPr>
        <w:drawing>
          <wp:anchor distT="0" distB="0" distL="114300" distR="114300" simplePos="0" relativeHeight="251659264" behindDoc="0" locked="0" layoutInCell="1" allowOverlap="1" wp14:anchorId="406C2626" wp14:editId="4AFDC96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89955" cy="3050540"/>
            <wp:effectExtent l="0" t="0" r="0" b="0"/>
            <wp:wrapSquare wrapText="bothSides"/>
            <wp:docPr id="141488810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88100" name="Picture 14148881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3631E">
      <w:headerReference w:type="even" r:id="rId14"/>
      <w:headerReference w:type="default" r:id="rId15"/>
      <w:headerReference w:type="first" r:id="rId16"/>
      <w:pgSz w:w="12240" w:h="15840"/>
      <w:pgMar w:top="1507" w:right="1367" w:bottom="1944" w:left="1440" w:header="15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02BDC" w14:textId="77777777" w:rsidR="0068116D" w:rsidRDefault="0068116D">
      <w:pPr>
        <w:spacing w:after="0" w:line="240" w:lineRule="auto"/>
      </w:pPr>
      <w:r>
        <w:separator/>
      </w:r>
    </w:p>
  </w:endnote>
  <w:endnote w:type="continuationSeparator" w:id="0">
    <w:p w14:paraId="4592138B" w14:textId="77777777" w:rsidR="0068116D" w:rsidRDefault="0068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8A541" w14:textId="77777777" w:rsidR="0068116D" w:rsidRDefault="0068116D">
      <w:pPr>
        <w:spacing w:after="0" w:line="240" w:lineRule="auto"/>
      </w:pPr>
      <w:r>
        <w:separator/>
      </w:r>
    </w:p>
  </w:footnote>
  <w:footnote w:type="continuationSeparator" w:id="0">
    <w:p w14:paraId="245E6B05" w14:textId="77777777" w:rsidR="0068116D" w:rsidRDefault="0068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75995" w14:textId="77777777" w:rsidR="00AE0C6C" w:rsidRDefault="00337222">
    <w:pPr>
      <w:spacing w:after="0"/>
      <w:ind w:left="1080" w:firstLine="0"/>
      <w:jc w:val="lef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0C9F1" w14:textId="77777777" w:rsidR="00AE0C6C" w:rsidRDefault="00AE0C6C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CAAD0" w14:textId="77777777" w:rsidR="00AE0C6C" w:rsidRDefault="00AE0C6C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68F32" w14:textId="77777777" w:rsidR="00AE0C6C" w:rsidRDefault="00337222">
    <w:pPr>
      <w:spacing w:after="0"/>
      <w:ind w:left="1080" w:firstLine="0"/>
      <w:jc w:val="lef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C13BF" w14:textId="77777777" w:rsidR="00AE0C6C" w:rsidRDefault="00337222">
    <w:pPr>
      <w:spacing w:after="0"/>
      <w:ind w:left="1080" w:firstLine="0"/>
      <w:jc w:val="lef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ED9B" w14:textId="77777777" w:rsidR="00AE0C6C" w:rsidRDefault="00337222">
    <w:pPr>
      <w:spacing w:after="0"/>
      <w:ind w:left="1080" w:firstLine="0"/>
      <w:jc w:val="left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39BA"/>
    <w:multiLevelType w:val="hybridMultilevel"/>
    <w:tmpl w:val="A2869F9A"/>
    <w:lvl w:ilvl="0" w:tplc="562C60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A403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B2A9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5E22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6672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208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A1B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0A98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0C2E4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D3622"/>
    <w:multiLevelType w:val="hybridMultilevel"/>
    <w:tmpl w:val="DB5E2F6A"/>
    <w:lvl w:ilvl="0" w:tplc="795AE86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4AD3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E6B40">
      <w:start w:val="1"/>
      <w:numFmt w:val="bullet"/>
      <w:lvlRestart w:val="0"/>
      <w:lvlText w:val="o"/>
      <w:lvlJc w:val="left"/>
      <w:pPr>
        <w:ind w:left="1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EAFF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3E8712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BADF9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FC0A1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CDC5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4E1A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055F7"/>
    <w:multiLevelType w:val="hybridMultilevel"/>
    <w:tmpl w:val="41C47A92"/>
    <w:lvl w:ilvl="0" w:tplc="B7FCF1E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3A93A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E02CC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52AC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ACB8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7035E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4E7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FCD8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C92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E04C9"/>
    <w:multiLevelType w:val="hybridMultilevel"/>
    <w:tmpl w:val="807A2B7A"/>
    <w:lvl w:ilvl="0" w:tplc="4366282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08921C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D43ED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F891C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1A87D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48B4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1A471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CD3C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8791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E34057"/>
    <w:multiLevelType w:val="hybridMultilevel"/>
    <w:tmpl w:val="03A4E914"/>
    <w:lvl w:ilvl="0" w:tplc="4538DC7A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8A2F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1E39B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0240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8AF10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4A75C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207F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9C41C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56905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5157881">
    <w:abstractNumId w:val="0"/>
  </w:num>
  <w:num w:numId="2" w16cid:durableId="1346204706">
    <w:abstractNumId w:val="2"/>
  </w:num>
  <w:num w:numId="3" w16cid:durableId="496070006">
    <w:abstractNumId w:val="3"/>
  </w:num>
  <w:num w:numId="4" w16cid:durableId="2076512011">
    <w:abstractNumId w:val="1"/>
  </w:num>
  <w:num w:numId="5" w16cid:durableId="2088109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C6C"/>
    <w:rsid w:val="000D2123"/>
    <w:rsid w:val="00222F58"/>
    <w:rsid w:val="00337222"/>
    <w:rsid w:val="005521F3"/>
    <w:rsid w:val="005F0FEE"/>
    <w:rsid w:val="0068116D"/>
    <w:rsid w:val="00850570"/>
    <w:rsid w:val="0086180B"/>
    <w:rsid w:val="009C59DE"/>
    <w:rsid w:val="00AB3726"/>
    <w:rsid w:val="00AE0C6C"/>
    <w:rsid w:val="00C149C2"/>
    <w:rsid w:val="00C81655"/>
    <w:rsid w:val="00D953FD"/>
    <w:rsid w:val="00E3631E"/>
    <w:rsid w:val="00E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AEA2"/>
  <w15:docId w15:val="{18FF04EB-8BDD-452B-A5E4-BB1F777C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59" w:lineRule="auto"/>
      <w:ind w:left="109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cp:lastModifiedBy>Gugulothu Ganesh</cp:lastModifiedBy>
  <cp:revision>13</cp:revision>
  <dcterms:created xsi:type="dcterms:W3CDTF">2025-09-26T02:13:00Z</dcterms:created>
  <dcterms:modified xsi:type="dcterms:W3CDTF">2025-09-26T06:39:00Z</dcterms:modified>
</cp:coreProperties>
</file>