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3AAD" w:rsidRDefault="002D3AAD">
      <w:pPr>
        <w:rPr>
          <w:rFonts w:ascii="Times New Roman" w:hAnsi="Times New Roman" w:cs="Times New Roman"/>
          <w:b/>
          <w:sz w:val="28"/>
        </w:rPr>
      </w:pPr>
      <w:r w:rsidRPr="002D3AAD">
        <w:rPr>
          <w:rFonts w:ascii="Times New Roman" w:hAnsi="Times New Roman" w:cs="Times New Roman"/>
          <w:b/>
          <w:sz w:val="28"/>
        </w:rPr>
        <w:t>SCOPE</w:t>
      </w:r>
    </w:p>
    <w:p w:rsidR="002D3AAD" w:rsidRPr="002D3AAD" w:rsidRDefault="002D3AAD" w:rsidP="002D3AAD">
      <w:pPr>
        <w:jc w:val="both"/>
        <w:rPr>
          <w:rFonts w:ascii="Times New Roman" w:hAnsi="Times New Roman" w:cs="Times New Roman"/>
          <w:sz w:val="24"/>
        </w:rPr>
      </w:pPr>
      <w:r w:rsidRPr="002D3AAD">
        <w:rPr>
          <w:rFonts w:ascii="Times New Roman" w:hAnsi="Times New Roman" w:cs="Times New Roman"/>
          <w:sz w:val="24"/>
        </w:rPr>
        <w:t xml:space="preserve">This website is an easy to view type of a site. It is simply accessible to anyone who is sixteen years and above and this is an example of a simple engineering which is easy and can be used freely without complexion. This website will provide user with a profile under which he/she can add anything and no misuse will be conducted </w:t>
      </w:r>
      <w:proofErr w:type="spellStart"/>
      <w:r w:rsidRPr="002D3AAD">
        <w:rPr>
          <w:rFonts w:ascii="Times New Roman" w:hAnsi="Times New Roman" w:cs="Times New Roman"/>
          <w:sz w:val="24"/>
        </w:rPr>
        <w:t>asit</w:t>
      </w:r>
      <w:proofErr w:type="spellEnd"/>
      <w:r w:rsidRPr="002D3AAD">
        <w:rPr>
          <w:rFonts w:ascii="Times New Roman" w:hAnsi="Times New Roman" w:cs="Times New Roman"/>
          <w:sz w:val="24"/>
        </w:rPr>
        <w:t xml:space="preserve"> has some eligible criteria and which has to be taken care off, so the chances are less.</w:t>
      </w:r>
    </w:p>
    <w:sectPr w:rsidR="002D3AAD" w:rsidRPr="002D3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3AAD"/>
    <w:rsid w:val="002D3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2022-11-15T10:25:00Z</dcterms:created>
  <dcterms:modified xsi:type="dcterms:W3CDTF">2022-11-15T10:25:00Z</dcterms:modified>
</cp:coreProperties>
</file>