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FA3A4" w14:textId="44355C81" w:rsidR="00000000" w:rsidRDefault="002C0D2E">
      <w:r w:rsidRPr="002C0D2E">
        <w:t>Are you an Australian small business owner, entrepreneur, contractor, or professional seeking professional accounting and tax assistance? You've come to the right location. At Pacerline Outsourcing Service Pvt Ltd, we provide high-quality Accounting and Tax Services in Australia that are customized for your business structure, industry and compliance needs.</w:t>
      </w:r>
      <w:r w:rsidRPr="002C0D2E">
        <w:br/>
        <w:t xml:space="preserve">Pacerline make sure to accurate financial reporting to timely BAS </w:t>
      </w:r>
      <w:proofErr w:type="spellStart"/>
      <w:r w:rsidRPr="002C0D2E">
        <w:t>lodgments</w:t>
      </w:r>
      <w:proofErr w:type="spellEnd"/>
      <w:r w:rsidRPr="002C0D2E">
        <w:t xml:space="preserve"> and tax returns, our experienced accountants are committed to helping Australian businesses stay compliant, minimise tax liability, and grow sustainably. If you’re a </w:t>
      </w:r>
      <w:proofErr w:type="spellStart"/>
      <w:r w:rsidRPr="002C0D2E">
        <w:t>tradie</w:t>
      </w:r>
      <w:proofErr w:type="spellEnd"/>
      <w:r w:rsidRPr="002C0D2E">
        <w:t xml:space="preserve"> running a sole proprietorship or a professional services firm managing complex structures, then we’re here to simplify your financial world.</w:t>
      </w:r>
      <w:r w:rsidRPr="002C0D2E">
        <w:br/>
      </w:r>
      <w:r w:rsidRPr="002C0D2E">
        <w:br/>
        <w:t>Accounting is not a just compliance, it is the key to business success. Bad money management and wrong bookkeeper leads expensive errors, lost deductions, and ATO penalties. Having Pacerline professional Australian accountant as a partner ensures that you receive strategic guidance, timely financial insight and peace of mind.</w:t>
      </w:r>
      <w:r w:rsidRPr="002C0D2E">
        <w:br/>
      </w:r>
      <w:r w:rsidRPr="002C0D2E">
        <w:br/>
        <w:t>Our accounting services for Australian businesses ensure that you:</w:t>
      </w:r>
      <w:r w:rsidRPr="002C0D2E">
        <w:br/>
        <w:t>Remain compliant with ATO reporting and Australian Accounting Standards (AAS)</w:t>
      </w:r>
      <w:r w:rsidRPr="002C0D2E">
        <w:br/>
        <w:t>Keep up to date with tax returns, BAS, and PAYG filing</w:t>
      </w:r>
      <w:r w:rsidRPr="002C0D2E">
        <w:br/>
        <w:t>Reclaim all rightful deductions and lower your tax bill</w:t>
      </w:r>
      <w:r w:rsidRPr="002C0D2E">
        <w:br/>
        <w:t>Enhance profitability and cash flow</w:t>
      </w:r>
      <w:r w:rsidRPr="002C0D2E">
        <w:br/>
        <w:t>Concentrate on operating your business, not doing numbers</w:t>
      </w:r>
      <w:r w:rsidRPr="002C0D2E">
        <w:br/>
      </w:r>
      <w:r w:rsidRPr="002C0D2E">
        <w:br/>
        <w:t>Our End-to-End Accounting and Tax Solutions in Australia</w:t>
      </w:r>
      <w:r w:rsidRPr="002C0D2E">
        <w:br/>
        <w:t>We offer complete accounting and tax assistance, whether you are a sole trader, partnership, trust, company, or SMSF. We are well-versed in Australian tax legislation, industry compliance, and all large accounting packages such as MYOB, Xero, and QuickBooks.</w:t>
      </w:r>
      <w:r w:rsidRPr="002C0D2E">
        <w:br/>
        <w:t>1 Our Accounting Services</w:t>
      </w:r>
      <w:r w:rsidRPr="002C0D2E">
        <w:br/>
        <w:t xml:space="preserve">● Financial Reporting: Preparing and </w:t>
      </w:r>
      <w:proofErr w:type="spellStart"/>
      <w:r w:rsidRPr="002C0D2E">
        <w:t>analyzing</w:t>
      </w:r>
      <w:proofErr w:type="spellEnd"/>
      <w:r w:rsidRPr="002C0D2E">
        <w:t xml:space="preserve"> financial reports to be accurate and in accordance with International Financial Reporting Standards (IFRS) and relevant financial reporting framework including:</w:t>
      </w:r>
      <w:r w:rsidRPr="002C0D2E">
        <w:br/>
        <w:t>1. Verifying proper accounting policies applied and accounting estimates and associated disclosures</w:t>
      </w:r>
      <w:r w:rsidRPr="002C0D2E">
        <w:br/>
        <w:t>2. Verifying presentation, structure and content of the financial report, including disclosures, and whether or not the financial report portrays the underlying transactions and events in a way that achieves fair presentation.</w:t>
      </w:r>
      <w:r w:rsidRPr="002C0D2E">
        <w:br/>
        <w:t xml:space="preserve">Auditing: We conduct thorough internal and external audits to ensure your financial records are accurate, reliable, and compliant with the required reporting standards. Our audit process goes beyond just checking the numbers -we help identify gaps, strengthen controls, and uncover opportunities for improvement. </w:t>
      </w:r>
      <w:r w:rsidRPr="002C0D2E">
        <w:br/>
      </w:r>
      <w:r w:rsidRPr="002C0D2E">
        <w:br/>
        <w:t>Budgeting and Forecasting: Assisting businesses in budget planning and projecting future financial performance.</w:t>
      </w:r>
      <w:r w:rsidRPr="002C0D2E">
        <w:br/>
        <w:t>Payroll Management: Paying employees timely and accurately while handling deductions and benefits.</w:t>
      </w:r>
      <w:r w:rsidRPr="002C0D2E">
        <w:br/>
        <w:t>Forensic Accounting: Checking financial irregularities and preventing fraud.</w:t>
      </w:r>
      <w:r w:rsidRPr="002C0D2E">
        <w:br/>
      </w:r>
      <w:r w:rsidRPr="002C0D2E">
        <w:br/>
        <w:t>2 Our Bookkeeping Services</w:t>
      </w:r>
      <w:r w:rsidRPr="002C0D2E">
        <w:br/>
        <w:t>● Recording Transactions: Maintaining proper records of every financial transaction, including purchases, sales, receipts, and payments, in the right ledgers or bookkeeping software.</w:t>
      </w:r>
      <w:r w:rsidRPr="002C0D2E">
        <w:br/>
        <w:t xml:space="preserve">● Managing Accounts: Keeping asset, liability, income, and expense general ledgers to keep finances </w:t>
      </w:r>
      <w:r w:rsidRPr="002C0D2E">
        <w:lastRenderedPageBreak/>
        <w:t>organized and current.</w:t>
      </w:r>
      <w:r w:rsidRPr="002C0D2E">
        <w:br/>
        <w:t>● Reconciling Accounts: Periodic comparison of bank statements with in-house financial records to maintain consistency and accuracy.</w:t>
      </w:r>
      <w:r w:rsidRPr="002C0D2E">
        <w:br/>
        <w:t>● Invoicing and Billing: Creating and delivering invoices to clients and pursuing payments due.</w:t>
      </w:r>
      <w:r w:rsidRPr="002C0D2E">
        <w:br/>
        <w:t>● Payroll Processing: Helping with payroll by recording employee hours, calculating pay, and processing salaries.</w:t>
      </w:r>
      <w:r w:rsidRPr="002C0D2E">
        <w:br/>
        <w:t>● Expense Tracking: Keeping track of company expenses and ensuring they are recorded and accounted for correctly.</w:t>
      </w:r>
      <w:r w:rsidRPr="002C0D2E">
        <w:br/>
        <w:t>● Preparing Reports: Preparing basic financial reports, including profit and loss statements or cash flow reports, to offer a glimpse into the financial position of the company.</w:t>
      </w:r>
      <w:r w:rsidRPr="002C0D2E">
        <w:br/>
        <w:t>● Compliance: Maintaining compliance with financial laws through keeping records according to tax laws and preparing documents required for filing taxes.</w:t>
      </w:r>
      <w:r w:rsidRPr="002C0D2E">
        <w:br/>
        <w:t>Communicating with Accountants and supplying them with the detailed records they require for financial analysis and reporting.</w:t>
      </w:r>
      <w:r w:rsidRPr="002C0D2E">
        <w:br/>
        <w:t>3 Our Australian Business Services</w:t>
      </w:r>
      <w:r w:rsidRPr="002C0D2E">
        <w:br/>
        <w:t>Tax Preparation and Filing</w:t>
      </w:r>
      <w:r w:rsidRPr="002C0D2E">
        <w:br/>
        <w:t>● Preparing and lodging tax returns for individuals, sole traders, partnerships, companies, and trusts.</w:t>
      </w:r>
      <w:r w:rsidRPr="002C0D2E">
        <w:br/>
        <w:t>● Maintaining accuracy in reporting income, deductions, and other financial information in accordance with Australian Taxation Office (ATO) requirements.</w:t>
      </w:r>
      <w:r w:rsidRPr="002C0D2E">
        <w:br/>
        <w:t>Business Activity Statements (BAS)</w:t>
      </w:r>
      <w:r w:rsidRPr="002C0D2E">
        <w:br/>
        <w:t>● Preparing and filing BAS for companies, including GST computation and reporting.</w:t>
      </w:r>
      <w:r w:rsidRPr="002C0D2E">
        <w:br/>
        <w:t>● Maintaining Goods and Services Tax (GST), Pay-As-You-Go (PAYG) withholding, and other ATO compliance.</w:t>
      </w:r>
      <w:r w:rsidRPr="002C0D2E">
        <w:br/>
      </w:r>
      <w:r w:rsidRPr="002C0D2E">
        <w:br/>
        <w:t>Tax Compliance</w:t>
      </w:r>
      <w:r w:rsidRPr="002C0D2E">
        <w:br/>
        <w:t>● Staying abreast of updates in Australian tax legislation to maintain clients' compliance.</w:t>
      </w:r>
      <w:r w:rsidRPr="002C0D2E">
        <w:br/>
        <w:t>● Identifying and resolving issues with taxation, including underpayment or overpayment.</w:t>
      </w:r>
      <w:r w:rsidRPr="002C0D2E">
        <w:br/>
        <w:t>Financial Reporting</w:t>
      </w:r>
      <w:r w:rsidRPr="002C0D2E">
        <w:br/>
        <w:t>● Preparing financial reports related to taxation, like profit and loss accounts, to give an idea about a business's financial status.</w:t>
      </w:r>
      <w:r w:rsidRPr="002C0D2E">
        <w:br/>
      </w:r>
      <w:r w:rsidRPr="002C0D2E">
        <w:br/>
        <w:t>Record Keeping</w:t>
      </w:r>
      <w:r w:rsidRPr="002C0D2E">
        <w:br/>
        <w:t>● Making sure clients keep adequate financial records for tax purposes, including invoices, receipts, and other documents.</w:t>
      </w:r>
      <w:r w:rsidRPr="002C0D2E">
        <w:br/>
        <w:t>● Assisting with organizing and checking financial documents to make tax procedures simpler</w:t>
      </w:r>
      <w:r w:rsidRPr="002C0D2E">
        <w:br/>
      </w:r>
      <w:r w:rsidRPr="002C0D2E">
        <w:br/>
        <w:t>4. Australian SMSF Accounting and Tax Preparation</w:t>
      </w:r>
      <w:r w:rsidRPr="002C0D2E">
        <w:br/>
        <w:t>Financial Record-Keeping</w:t>
      </w:r>
      <w:r w:rsidRPr="002C0D2E">
        <w:br/>
        <w:t>● Keeping correct financial records for the SMSF, including contributions, expenses, income, and investments.</w:t>
      </w:r>
      <w:r w:rsidRPr="002C0D2E">
        <w:br/>
        <w:t>● Ensuring the records are in accordance with regulatory obligations.</w:t>
      </w:r>
      <w:r w:rsidRPr="002C0D2E">
        <w:br/>
        <w:t>Tax Compliance</w:t>
      </w:r>
      <w:r w:rsidRPr="002C0D2E">
        <w:br/>
        <w:t>● Preparing and submitting the SMSF's tax return for the year with the Australian Taxation Office (ATO).</w:t>
      </w:r>
      <w:r w:rsidRPr="002C0D2E">
        <w:br/>
        <w:t>● Overseeing tax liabilities, including capital gains tax (CGT), income tax, and Goods and Services Tax (GST) if relevant.</w:t>
      </w:r>
      <w:r w:rsidRPr="002C0D2E">
        <w:br/>
        <w:t>Preparation of Financial Statements</w:t>
      </w:r>
      <w:r w:rsidRPr="002C0D2E">
        <w:br/>
        <w:t xml:space="preserve">● Preparing financial statements annually, including balance sheets, income statements, and </w:t>
      </w:r>
      <w:r w:rsidRPr="002C0D2E">
        <w:lastRenderedPageBreak/>
        <w:t>member statements.</w:t>
      </w:r>
      <w:r w:rsidRPr="002C0D2E">
        <w:br/>
        <w:t>● Ensuring financial reporting under SMSF legislation and giving the trustees a clear view of how the fund is performing.</w:t>
      </w:r>
      <w:r w:rsidRPr="002C0D2E">
        <w:br/>
        <w:t xml:space="preserve">BAS Preparation and </w:t>
      </w:r>
      <w:proofErr w:type="spellStart"/>
      <w:r w:rsidRPr="002C0D2E">
        <w:t>Lodgment</w:t>
      </w:r>
      <w:proofErr w:type="spellEnd"/>
      <w:r w:rsidRPr="002C0D2E">
        <w:br/>
        <w:t xml:space="preserve">● Preparation and </w:t>
      </w:r>
      <w:proofErr w:type="spellStart"/>
      <w:r w:rsidRPr="002C0D2E">
        <w:t>lodgment</w:t>
      </w:r>
      <w:proofErr w:type="spellEnd"/>
      <w:r w:rsidRPr="002C0D2E">
        <w:t xml:space="preserve"> of Business Activity Statements (where the SMSF is registered for GST).</w:t>
      </w:r>
      <w:r w:rsidRPr="002C0D2E">
        <w:br/>
        <w:t>Liaising with Auditors</w:t>
      </w:r>
      <w:r w:rsidRPr="002C0D2E">
        <w:br/>
        <w:t>● Preparation of documents for the annual independent audit of the SMSF.</w:t>
      </w:r>
      <w:r w:rsidRPr="002C0D2E">
        <w:br/>
        <w:t>● Working with auditors to streamline the review process and respond to any issues of compliance.</w:t>
      </w:r>
      <w:r w:rsidRPr="002C0D2E">
        <w:br/>
        <w:t>Contribution and Pension Management</w:t>
      </w:r>
      <w:r w:rsidRPr="002C0D2E">
        <w:br/>
        <w:t>● Facilitating tracking of member contributions to maintain them within concessional and non-concessional limits.</w:t>
      </w:r>
      <w:r w:rsidRPr="002C0D2E">
        <w:br/>
        <w:t>● Overseeing pension payments, such as calculation and documentation, to satisfy minimum pension needs.</w:t>
      </w:r>
      <w:r w:rsidRPr="002C0D2E">
        <w:br/>
        <w:t>Investment Administration</w:t>
      </w:r>
      <w:r w:rsidRPr="002C0D2E">
        <w:br/>
        <w:t>● Maintaining and monitoring SMSF investments according to the fund's investment strategy.</w:t>
      </w:r>
      <w:r w:rsidRPr="002C0D2E">
        <w:br/>
        <w:t>Compliance Monitoring</w:t>
      </w:r>
      <w:r w:rsidRPr="002C0D2E">
        <w:br/>
        <w:t>● Sustaining the fund to SIS Act rules and ATO policies.</w:t>
      </w:r>
      <w:r w:rsidRPr="002C0D2E">
        <w:br/>
        <w:t>● Advising trustees about compliance concerns to avoid penalties.</w:t>
      </w:r>
      <w:r w:rsidRPr="002C0D2E">
        <w:br/>
        <w:t>Liaising with Trustees</w:t>
      </w:r>
      <w:r w:rsidRPr="002C0D2E">
        <w:br/>
        <w:t>● Regular communication with trustees to keep them informed, report, and advise.</w:t>
      </w:r>
      <w:r w:rsidRPr="002C0D2E">
        <w:br/>
        <w:t>● Helping the trustees learn about their role and the financial condition of the fund.</w:t>
      </w:r>
      <w:r w:rsidRPr="002C0D2E">
        <w:br/>
        <w:t>5. Australian SMSF Compliance Auditing</w:t>
      </w:r>
      <w:r w:rsidRPr="002C0D2E">
        <w:br/>
        <w:t>Conducting Independent Audits</w:t>
      </w:r>
      <w:r w:rsidRPr="002C0D2E">
        <w:br/>
        <w:t>● Conducting both financial and compliance audits to assess the SMSF's financial records and compliance with superannuation legislation.</w:t>
      </w:r>
      <w:r w:rsidRPr="002C0D2E">
        <w:br/>
        <w:t>● Maintaining independence as demanded by professional standards and the Australian Securities and Investments Commission (ASIC).</w:t>
      </w:r>
      <w:r w:rsidRPr="002C0D2E">
        <w:br/>
        <w:t>Financial Audit:</w:t>
      </w:r>
      <w:r w:rsidRPr="002C0D2E">
        <w:br/>
        <w:t>● Checking the accuracy of financial statements, such as income, expenses, assets, and liabilities.</w:t>
      </w:r>
      <w:r w:rsidRPr="002C0D2E">
        <w:br/>
        <w:t>● Verifying records against the trustee's duties under the trust deed of the fund.</w:t>
      </w:r>
      <w:r w:rsidRPr="002C0D2E">
        <w:br/>
        <w:t>Compliance Audit:</w:t>
      </w:r>
      <w:r w:rsidRPr="002C0D2E">
        <w:br/>
        <w:t>● Evaluating compliance by the SMSF with the Superannuation Industry (Supervision) Act 1993 (SIS Act) and the ATO rules.</w:t>
      </w:r>
      <w:r w:rsidRPr="002C0D2E">
        <w:br/>
        <w:t>● Verifying breaches like transgression of contribution limits, misapplication of SMSF assets, or failure to follow the investment strategy.</w:t>
      </w:r>
      <w:r w:rsidRPr="002C0D2E">
        <w:br/>
      </w:r>
      <w:r w:rsidRPr="002C0D2E">
        <w:br/>
        <w:t>Identifying Non-Compliance:</w:t>
      </w:r>
      <w:r w:rsidRPr="002C0D2E">
        <w:br/>
        <w:t>● Identifying and recording any occurrences of non-compliance or contraventions in operation or financial management.</w:t>
      </w:r>
      <w:r w:rsidRPr="002C0D2E">
        <w:br/>
        <w:t>● Reporting contraventions to the SMSF trustee(s) and, as appropriate, lodging an Auditor Contravention Report (ACR) with the ATO.</w:t>
      </w:r>
      <w:r w:rsidRPr="002C0D2E">
        <w:br/>
        <w:t>Maintaining Fund Integrity:</w:t>
      </w:r>
      <w:r w:rsidRPr="002C0D2E">
        <w:br/>
        <w:t>● Checking that investments are in accordance with rules (e.g., restrictions on in-house assets and personal use).</w:t>
      </w:r>
      <w:r w:rsidRPr="002C0D2E">
        <w:br/>
        <w:t>● Ensuring the fund complies with the sole purpose test, which aims to provide retirement benefits.</w:t>
      </w:r>
      <w:r w:rsidRPr="002C0D2E">
        <w:br/>
        <w:t>Documentation and Reporting:</w:t>
      </w:r>
      <w:r w:rsidRPr="002C0D2E">
        <w:br/>
        <w:t>● Conducting detailed audit reports of financial accuracy and compliance findings.</w:t>
      </w:r>
      <w:r w:rsidRPr="002C0D2E">
        <w:br/>
        <w:t>● Identifying areas of risk and suggesting rectification.</w:t>
      </w:r>
      <w:r w:rsidRPr="002C0D2E">
        <w:br/>
      </w:r>
      <w:r w:rsidRPr="002C0D2E">
        <w:lastRenderedPageBreak/>
        <w:t>Advisory Role:</w:t>
      </w:r>
      <w:r w:rsidRPr="002C0D2E">
        <w:br/>
        <w:t>● Advising on solving non-compliance issues in coordination with SMSF accountants or administrators.</w:t>
      </w:r>
      <w:r w:rsidRPr="002C0D2E">
        <w:br/>
        <w:t>● Educating trustees on their responsibilities to prevent future breaches.</w:t>
      </w:r>
      <w:r w:rsidRPr="002C0D2E">
        <w:br/>
        <w:t>Maintaining Professional Standards:</w:t>
      </w:r>
      <w:r w:rsidRPr="002C0D2E">
        <w:br/>
        <w:t>● Staying up-to-date with changes in SMSF auditing standards, regulations, and reporting obligations.</w:t>
      </w:r>
      <w:r>
        <w:br/>
      </w:r>
      <w:r>
        <w:br/>
      </w:r>
      <w:r>
        <w:br/>
      </w:r>
      <w:r>
        <w:br/>
      </w:r>
      <w:r w:rsidR="00554FF1" w:rsidRPr="00554FF1">
        <w:t>6. Australian Audit Services</w:t>
      </w:r>
      <w:r w:rsidR="00554FF1" w:rsidRPr="00554FF1">
        <w:br/>
        <w:t>Financial Statement Auditing:</w:t>
      </w:r>
      <w:r w:rsidR="00554FF1" w:rsidRPr="00554FF1">
        <w:br/>
        <w:t xml:space="preserve">● The financial statements like balance sheets, income statements, and cash flow statements will review and check for accuracy </w:t>
      </w:r>
      <w:r w:rsidR="00554FF1" w:rsidRPr="00554FF1">
        <w:br/>
        <w:t>● Compliance with Australian Accounting Standards (AAS) and International Financial Reporting Standards (IFRS).</w:t>
      </w:r>
      <w:r w:rsidR="00554FF1" w:rsidRPr="00554FF1">
        <w:br/>
      </w:r>
      <w:r w:rsidR="00554FF1" w:rsidRPr="00554FF1">
        <w:br/>
        <w:t>Compliance Auditing:</w:t>
      </w:r>
      <w:r w:rsidR="00554FF1" w:rsidRPr="00554FF1">
        <w:br/>
        <w:t>● Assessment of compliance with regulatory and statutory provisions, including those prescribed by the Australian Taxation Office (ATO) or the Australian Securities and Investments Commission (ASIC).</w:t>
      </w:r>
      <w:r w:rsidR="00554FF1" w:rsidRPr="00554FF1">
        <w:br/>
        <w:t>● Monitoring internal controls to verify that they operate efficiently in the prevention of fraud or mismanagement.</w:t>
      </w:r>
      <w:r w:rsidR="00554FF1" w:rsidRPr="00554FF1">
        <w:br/>
        <w:t>Risk Assessment:</w:t>
      </w:r>
      <w:r w:rsidR="00554FF1" w:rsidRPr="00554FF1">
        <w:br/>
        <w:t>● Identifying financial and operational risks based on analysis and making suggestions for these risks to be addressed.</w:t>
      </w:r>
      <w:r w:rsidR="00554FF1" w:rsidRPr="00554FF1">
        <w:br/>
        <w:t xml:space="preserve">● </w:t>
      </w:r>
      <w:r w:rsidR="0081490F">
        <w:t>We will r</w:t>
      </w:r>
      <w:r w:rsidR="00554FF1" w:rsidRPr="00554FF1">
        <w:t xml:space="preserve">eview </w:t>
      </w:r>
      <w:r w:rsidR="0081490F">
        <w:t>and check</w:t>
      </w:r>
      <w:r w:rsidR="00554FF1" w:rsidRPr="00554FF1">
        <w:t xml:space="preserve"> the risk management practices of the </w:t>
      </w:r>
      <w:r w:rsidR="0081490F">
        <w:t>company</w:t>
      </w:r>
      <w:r w:rsidR="00554FF1" w:rsidRPr="00554FF1">
        <w:t xml:space="preserve"> and sugges</w:t>
      </w:r>
      <w:r w:rsidR="0081490F">
        <w:t>t</w:t>
      </w:r>
      <w:r w:rsidR="00554FF1" w:rsidRPr="00554FF1">
        <w:t xml:space="preserve"> ways to improve them.</w:t>
      </w:r>
      <w:r w:rsidR="00554FF1" w:rsidRPr="00554FF1">
        <w:br/>
        <w:t>Tax Compliance:</w:t>
      </w:r>
      <w:r w:rsidR="00554FF1" w:rsidRPr="00554FF1">
        <w:br/>
        <w:t>● TEGEP verifying timely reporting of tax and compliance with Australian taxation laws.</w:t>
      </w:r>
      <w:r w:rsidR="00554FF1" w:rsidRPr="00554FF1">
        <w:br/>
        <w:t>● Verification of correct calculation of GST, income tax, and other obligations.</w:t>
      </w:r>
      <w:r w:rsidR="00554FF1" w:rsidRPr="00554FF1">
        <w:br/>
        <w:t>Reporting:</w:t>
      </w:r>
      <w:r w:rsidR="00554FF1" w:rsidRPr="00554FF1">
        <w:br/>
        <w:t>● Performing thorough audit reports with findings and recommendations.</w:t>
      </w:r>
      <w:r w:rsidR="00554FF1" w:rsidRPr="00554FF1">
        <w:br/>
        <w:t>● Reporting to the management team, board of directors, or stakeholders effectively on the audit findings.</w:t>
      </w:r>
      <w:r w:rsidR="00554FF1" w:rsidRPr="00554FF1">
        <w:br/>
        <w:t>From individual tax returns to complex corporate tax planning, we offer proactive year-round service to keep your tax liability as low as possible and prevent time-consuming compliance issues.</w:t>
      </w:r>
      <w:r w:rsidR="00554FF1" w:rsidRPr="00554FF1">
        <w:br/>
        <w:t>Trusted by Australian Businesses Nationwide</w:t>
      </w:r>
      <w:r w:rsidR="00554FF1" w:rsidRPr="00554FF1">
        <w:br/>
        <w:t>Wherever you are located in Sydney, Melbourne, Brisbane, Perth, Adelaide, or a country town, we provide 100% remote accounting with cloud-based software, secure portals, and Australian business hours support. We are flexible, open, and professional making us a favourite among the professionals and small business owners in the Australia.</w:t>
      </w:r>
      <w:r w:rsidR="00554FF1" w:rsidRPr="00554FF1">
        <w:br/>
      </w:r>
      <w:r w:rsidR="00554FF1" w:rsidRPr="00554FF1">
        <w:br/>
        <w:t>Why Our Australian Accounting Services Stand Out;</w:t>
      </w:r>
      <w:r w:rsidR="00554FF1" w:rsidRPr="00554FF1">
        <w:br/>
      </w:r>
      <w:r w:rsidR="00554FF1" w:rsidRPr="00554FF1">
        <w:br/>
        <w:t>We are registered Australian Tax Agents &amp; BAS Agents</w:t>
      </w:r>
      <w:r w:rsidR="00554FF1" w:rsidRPr="00554FF1">
        <w:br/>
        <w:t>Our team is composed of skilled and qualified professionals who are registered with the Tax Practitioners Board (TPB). They ensuring total compliance and professional guidance for all taxation matters.</w:t>
      </w:r>
      <w:r w:rsidR="00554FF1" w:rsidRPr="00554FF1">
        <w:br/>
      </w:r>
      <w:r w:rsidR="00554FF1" w:rsidRPr="00554FF1">
        <w:lastRenderedPageBreak/>
        <w:br/>
        <w:t>Customized Solutions for Any Business Size</w:t>
      </w:r>
      <w:r w:rsidR="00554FF1" w:rsidRPr="00554FF1">
        <w:br/>
        <w:t>Whether your business earns $50k or $5M, we provide budget-friendly accounting packages that cater to your business needs and stage of development.</w:t>
      </w:r>
      <w:r w:rsidR="00554FF1" w:rsidRPr="00554FF1">
        <w:br/>
      </w:r>
      <w:r w:rsidR="00554FF1" w:rsidRPr="00554FF1">
        <w:br/>
        <w:t>Xero, MYOB, QuickBooks Certified Partners</w:t>
      </w:r>
      <w:r w:rsidR="00554FF1" w:rsidRPr="00554FF1">
        <w:br/>
        <w:t>We interface with all mainstream accounting software packages used by Australian businesses, so you receive timely financial data and plug-and-play with your systems.</w:t>
      </w:r>
      <w:r w:rsidR="00554FF1" w:rsidRPr="00554FF1">
        <w:br/>
      </w:r>
      <w:r w:rsidR="00554FF1" w:rsidRPr="00554FF1">
        <w:br/>
        <w:t>Fixed Fee Plans, Hourly Fee Plan and Honest Pricing</w:t>
      </w:r>
      <w:r w:rsidR="00554FF1" w:rsidRPr="00554FF1">
        <w:br/>
        <w:t>No shocks! We offer fixed monthly plans, hourly pricing and honest pricing tailored to your business size, complexity, and requirements.</w:t>
      </w:r>
      <w:r w:rsidR="00554FF1" w:rsidRPr="00554FF1">
        <w:br/>
      </w:r>
      <w:r w:rsidR="00554FF1" w:rsidRPr="00554FF1">
        <w:br/>
        <w:t>Proactive Tax Planning</w:t>
      </w:r>
      <w:r w:rsidR="00554FF1" w:rsidRPr="00554FF1">
        <w:br/>
        <w:t>We don't just stop at tax return lodging. We advise you year-round on future planning, optimizing your tax plan, and ensuring you only pay a dollar more than you have to.</w:t>
      </w:r>
      <w:r w:rsidR="00554FF1" w:rsidRPr="00554FF1">
        <w:br/>
      </w:r>
      <w:r w:rsidR="00554FF1" w:rsidRPr="00554FF1">
        <w:br/>
        <w:t>Safe and Confidential</w:t>
      </w:r>
      <w:r w:rsidR="00554FF1" w:rsidRPr="00554FF1">
        <w:br/>
        <w:t>Your own financial data is treated in strict confidence with the same level of standards applied by leading banks, through bank-level encryption, secure cloud platforms, and strict internal controls.</w:t>
      </w:r>
      <w:r w:rsidR="00554FF1" w:rsidRPr="00554FF1">
        <w:br/>
      </w:r>
      <w:r w:rsidR="00554FF1" w:rsidRPr="00554FF1">
        <w:br/>
        <w:t>Cloud Accounting for Australian Businesses</w:t>
      </w:r>
      <w:r w:rsidR="00554FF1" w:rsidRPr="00554FF1">
        <w:br/>
        <w:t>New companies demand new accounting. We help you move to or enhance your cloud accounting solution, such as setup, training, and support.</w:t>
      </w:r>
      <w:r w:rsidR="00554FF1" w:rsidRPr="00554FF1">
        <w:br/>
      </w:r>
      <w:r w:rsidR="00554FF1" w:rsidRPr="00554FF1">
        <w:br/>
        <w:t>You'll get access to real-time dashboards, automated billing, mobile convenience and secure document storage in cloud-all making accounting easy.</w:t>
      </w:r>
      <w:r w:rsidR="00554FF1" w:rsidRPr="00554FF1">
        <w:br/>
      </w:r>
      <w:r w:rsidR="00554FF1" w:rsidRPr="00554FF1">
        <w:br/>
        <w:t>Our Process: How We Work With You</w:t>
      </w:r>
      <w:r w:rsidR="00554FF1" w:rsidRPr="00554FF1">
        <w:br/>
        <w:t>It's easy, hassle-free, and all about your business goals starting with us.</w:t>
      </w:r>
      <w:r w:rsidR="00554FF1" w:rsidRPr="00554FF1">
        <w:br/>
        <w:t>Step 1: Free Consultation</w:t>
      </w:r>
      <w:r w:rsidR="00554FF1" w:rsidRPr="00554FF1">
        <w:br/>
        <w:t>We discover your business needs, accounting concerns, and compliance position.</w:t>
      </w:r>
      <w:r w:rsidR="00554FF1" w:rsidRPr="00554FF1">
        <w:br/>
        <w:t>Step 2: Customised Proposal</w:t>
      </w:r>
      <w:r w:rsidR="00554FF1" w:rsidRPr="00554FF1">
        <w:br/>
        <w:t>You’ll receive a fixed-fee quote and service plan tailored to your industry, structure, and size.</w:t>
      </w:r>
      <w:r w:rsidR="00554FF1" w:rsidRPr="00554FF1">
        <w:br/>
        <w:t>Step 3: Onboarding &amp; Setup</w:t>
      </w:r>
      <w:r w:rsidR="00554FF1" w:rsidRPr="00554FF1">
        <w:br/>
        <w:t>We collect your documents securely, connect to your accounting software, and establish reporting timelines.</w:t>
      </w:r>
      <w:r w:rsidR="00554FF1" w:rsidRPr="00554FF1">
        <w:br/>
        <w:t>Step 4: Ongoing Service</w:t>
      </w:r>
      <w:r w:rsidR="00554FF1" w:rsidRPr="00554FF1">
        <w:br/>
        <w:t>Our professional team handles your day-to-day accounting process, BAS lodgements, payroll and end-of-year tax returns without fail.</w:t>
      </w:r>
      <w:r w:rsidR="00554FF1" w:rsidRPr="00554FF1">
        <w:br/>
        <w:t>Step 5: Regular Check-Ins and Reporting</w:t>
      </w:r>
      <w:r w:rsidR="00554FF1" w:rsidRPr="00554FF1">
        <w:br/>
        <w:t>We will remain current with quarterly or monthly reports, and benefit from year-round tax advice and compliance reminders.</w:t>
      </w:r>
      <w:r w:rsidR="00554FF1" w:rsidRPr="00554FF1">
        <w:br/>
      </w:r>
      <w:r w:rsidR="00554FF1" w:rsidRPr="00554FF1">
        <w:br/>
        <w:t>FAQs – Accounting &amp; Tax Services Australia</w:t>
      </w:r>
      <w:r w:rsidR="00554FF1" w:rsidRPr="00554FF1">
        <w:br/>
        <w:t>Q: Do you offer services to the clients in all Australian states and territories?</w:t>
      </w:r>
      <w:r w:rsidR="00554FF1" w:rsidRPr="00554FF1">
        <w:br/>
        <w:t xml:space="preserve">Yes, we offer remote accounting services to the clients in every state and territory of Australia, including New South Wales, Victoria, Queensland, South Australia, Western Australia, Tasmania, ACT </w:t>
      </w:r>
      <w:r w:rsidR="00554FF1" w:rsidRPr="00554FF1">
        <w:lastRenderedPageBreak/>
        <w:t>and NT.</w:t>
      </w:r>
      <w:r w:rsidR="00554FF1" w:rsidRPr="00554FF1">
        <w:br/>
        <w:t>Q: Are you a registered Tax Practitioners Board member?</w:t>
      </w:r>
      <w:r w:rsidR="00554FF1" w:rsidRPr="00554FF1">
        <w:br/>
        <w:t>Yes, our accountants and tax agents are registered and qualified to provide ATO-compliant services.</w:t>
      </w:r>
      <w:r w:rsidR="00554FF1" w:rsidRPr="00554FF1">
        <w:br/>
        <w:t>Q: Can you assist with outstanding BAS or tax returns?</w:t>
      </w:r>
      <w:r w:rsidR="00554FF1" w:rsidRPr="00554FF1">
        <w:br/>
        <w:t>Yes, we assist clients who are behind schedule with catch-up bookkeeping, BAS amendments and ATO negotiations.</w:t>
      </w:r>
      <w:r w:rsidR="00554FF1" w:rsidRPr="00554FF1">
        <w:br/>
        <w:t>Q: I am beginning my business. What should I do?</w:t>
      </w:r>
      <w:r w:rsidR="00554FF1" w:rsidRPr="00554FF1">
        <w:br/>
        <w:t>We love helping startups! We'll guide you through ABN/GST registrations, accounting system setup and ongoing compliance.</w:t>
      </w:r>
    </w:p>
    <w:sectPr w:rsidR="00640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36"/>
    <w:rsid w:val="0022267A"/>
    <w:rsid w:val="002B109F"/>
    <w:rsid w:val="002C0D2E"/>
    <w:rsid w:val="004A551B"/>
    <w:rsid w:val="00554FF1"/>
    <w:rsid w:val="00556E36"/>
    <w:rsid w:val="00814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F3BF"/>
  <w15:chartTrackingRefBased/>
  <w15:docId w15:val="{195E1715-56E9-4228-B0A6-0D80D078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E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E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E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E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E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E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E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E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E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E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E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E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E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36"/>
    <w:rPr>
      <w:rFonts w:eastAsiaTheme="majorEastAsia" w:cstheme="majorBidi"/>
      <w:color w:val="272727" w:themeColor="text1" w:themeTint="D8"/>
    </w:rPr>
  </w:style>
  <w:style w:type="paragraph" w:styleId="Title">
    <w:name w:val="Title"/>
    <w:basedOn w:val="Normal"/>
    <w:next w:val="Normal"/>
    <w:link w:val="TitleChar"/>
    <w:uiPriority w:val="10"/>
    <w:qFormat/>
    <w:rsid w:val="00556E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36"/>
    <w:pPr>
      <w:spacing w:before="160"/>
      <w:jc w:val="center"/>
    </w:pPr>
    <w:rPr>
      <w:i/>
      <w:iCs/>
      <w:color w:val="404040" w:themeColor="text1" w:themeTint="BF"/>
    </w:rPr>
  </w:style>
  <w:style w:type="character" w:customStyle="1" w:styleId="QuoteChar">
    <w:name w:val="Quote Char"/>
    <w:basedOn w:val="DefaultParagraphFont"/>
    <w:link w:val="Quote"/>
    <w:uiPriority w:val="29"/>
    <w:rsid w:val="00556E36"/>
    <w:rPr>
      <w:i/>
      <w:iCs/>
      <w:color w:val="404040" w:themeColor="text1" w:themeTint="BF"/>
    </w:rPr>
  </w:style>
  <w:style w:type="paragraph" w:styleId="ListParagraph">
    <w:name w:val="List Paragraph"/>
    <w:basedOn w:val="Normal"/>
    <w:uiPriority w:val="34"/>
    <w:qFormat/>
    <w:rsid w:val="00556E36"/>
    <w:pPr>
      <w:ind w:left="720"/>
      <w:contextualSpacing/>
    </w:pPr>
  </w:style>
  <w:style w:type="character" w:styleId="IntenseEmphasis">
    <w:name w:val="Intense Emphasis"/>
    <w:basedOn w:val="DefaultParagraphFont"/>
    <w:uiPriority w:val="21"/>
    <w:qFormat/>
    <w:rsid w:val="00556E36"/>
    <w:rPr>
      <w:i/>
      <w:iCs/>
      <w:color w:val="2F5496" w:themeColor="accent1" w:themeShade="BF"/>
    </w:rPr>
  </w:style>
  <w:style w:type="paragraph" w:styleId="IntenseQuote">
    <w:name w:val="Intense Quote"/>
    <w:basedOn w:val="Normal"/>
    <w:next w:val="Normal"/>
    <w:link w:val="IntenseQuoteChar"/>
    <w:uiPriority w:val="30"/>
    <w:qFormat/>
    <w:rsid w:val="00556E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E36"/>
    <w:rPr>
      <w:i/>
      <w:iCs/>
      <w:color w:val="2F5496" w:themeColor="accent1" w:themeShade="BF"/>
    </w:rPr>
  </w:style>
  <w:style w:type="character" w:styleId="IntenseReference">
    <w:name w:val="Intense Reference"/>
    <w:basedOn w:val="DefaultParagraphFont"/>
    <w:uiPriority w:val="32"/>
    <w:qFormat/>
    <w:rsid w:val="00556E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Pacerline</dc:creator>
  <cp:keywords/>
  <dc:description/>
  <cp:lastModifiedBy>Ramy Pacerline</cp:lastModifiedBy>
  <cp:revision>3</cp:revision>
  <dcterms:created xsi:type="dcterms:W3CDTF">2025-05-16T13:23:00Z</dcterms:created>
  <dcterms:modified xsi:type="dcterms:W3CDTF">2025-05-16T14:20:00Z</dcterms:modified>
</cp:coreProperties>
</file>