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3554" w14:textId="10238C8B" w:rsidR="00664E9E" w:rsidRDefault="00A01689">
      <w:r>
        <w:t xml:space="preserve">Roll BACK in Spring BOOT </w:t>
      </w:r>
    </w:p>
    <w:sectPr w:rsidR="0066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89"/>
    <w:rsid w:val="005F7AF6"/>
    <w:rsid w:val="00664E9E"/>
    <w:rsid w:val="00A0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9967"/>
  <w15:chartTrackingRefBased/>
  <w15:docId w15:val="{FECA4675-E96D-4345-BB98-EFB68E6E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wadhe</dc:creator>
  <cp:keywords/>
  <dc:description/>
  <cp:lastModifiedBy>ganesh wadhe</cp:lastModifiedBy>
  <cp:revision>1</cp:revision>
  <dcterms:created xsi:type="dcterms:W3CDTF">2024-11-28T19:46:00Z</dcterms:created>
  <dcterms:modified xsi:type="dcterms:W3CDTF">2024-11-28T19:47:00Z</dcterms:modified>
</cp:coreProperties>
</file>