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A17C" w14:textId="77777777" w:rsidR="00F55D1B" w:rsidRPr="00F55D1B" w:rsidRDefault="00F55D1B" w:rsidP="00F55D1B">
      <w:r w:rsidRPr="00F55D1B">
        <w:rPr>
          <w:b/>
          <w:bCs/>
        </w:rPr>
        <w:t>Database Connection:</w:t>
      </w:r>
    </w:p>
    <w:p w14:paraId="68BE0522" w14:textId="77777777" w:rsidR="00F55D1B" w:rsidRPr="00F55D1B" w:rsidRDefault="00F55D1B" w:rsidP="00F55D1B">
      <w:r w:rsidRPr="00F55D1B">
        <w:t xml:space="preserve">Create a file inside: </w:t>
      </w:r>
      <w:proofErr w:type="spellStart"/>
      <w:r w:rsidRPr="00F55D1B">
        <w:t>src</w:t>
      </w:r>
      <w:proofErr w:type="spellEnd"/>
      <w:r w:rsidRPr="00F55D1B">
        <w:t>/</w:t>
      </w:r>
      <w:proofErr w:type="spellStart"/>
      <w:r w:rsidRPr="00F55D1B">
        <w:t>db</w:t>
      </w:r>
      <w:proofErr w:type="spellEnd"/>
      <w:r w:rsidRPr="00F55D1B">
        <w:t>/</w:t>
      </w:r>
      <w:hyperlink r:id="rId4" w:tgtFrame="_blank" w:history="1">
        <w:r w:rsidRPr="00F55D1B">
          <w:rPr>
            <w:rStyle w:val="Hyperlink"/>
          </w:rPr>
          <w:t>db.js</w:t>
        </w:r>
      </w:hyperlink>
    </w:p>
    <w:p w14:paraId="5CD7E98D" w14:textId="77777777" w:rsidR="00F55D1B" w:rsidRPr="00F55D1B" w:rsidRDefault="00F55D1B" w:rsidP="00F55D1B">
      <w:r w:rsidRPr="00F55D1B">
        <w:t>Purpose: Connect backend to MongoDB using mongoose.</w:t>
      </w:r>
    </w:p>
    <w:p w14:paraId="6227BE42" w14:textId="77777777" w:rsidR="00F55D1B" w:rsidRPr="00F55D1B" w:rsidRDefault="00F55D1B" w:rsidP="00F55D1B">
      <w:r w:rsidRPr="00F55D1B">
        <w:t xml:space="preserve">The </w:t>
      </w:r>
      <w:proofErr w:type="spellStart"/>
      <w:r w:rsidRPr="00F55D1B">
        <w:t>connectDB</w:t>
      </w:r>
      <w:proofErr w:type="spellEnd"/>
      <w:r w:rsidRPr="00F55D1B">
        <w:t xml:space="preserve"> function establishes a connection between the application and MongoDB using Mongoose and environment-based configuration. It ensures the server starts only after a successful database connection and logs an error message if the connection fails.</w:t>
      </w:r>
    </w:p>
    <w:p w14:paraId="29BAC35E" w14:textId="0E728662" w:rsidR="00F55D1B" w:rsidRPr="00F55D1B" w:rsidRDefault="00F55D1B" w:rsidP="00F55D1B">
      <w:r w:rsidRPr="00F55D1B">
        <w:drawing>
          <wp:inline distT="0" distB="0" distL="0" distR="0" wp14:anchorId="3B4C4242" wp14:editId="668EC6EE">
            <wp:extent cx="5731510" cy="2164715"/>
            <wp:effectExtent l="0" t="0" r="2540" b="6985"/>
            <wp:docPr id="1140498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3AA0F" w14:textId="504CB2B4" w:rsidR="00170240" w:rsidRDefault="00170240"/>
    <w:sectPr w:rsidR="00170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1B"/>
    <w:rsid w:val="00170240"/>
    <w:rsid w:val="001C0241"/>
    <w:rsid w:val="00F304FF"/>
    <w:rsid w:val="00F5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2B560"/>
  <w15:chartTrackingRefBased/>
  <w15:docId w15:val="{867D815A-8E2E-4010-8664-3772B879C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D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5D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5D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db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S0545845</dc:creator>
  <cp:keywords/>
  <dc:description/>
  <cp:lastModifiedBy>S0545845</cp:lastModifiedBy>
  <cp:revision>1</cp:revision>
  <dcterms:created xsi:type="dcterms:W3CDTF">2026-03-05T07:38:00Z</dcterms:created>
  <dcterms:modified xsi:type="dcterms:W3CDTF">2026-03-05T07:40:00Z</dcterms:modified>
</cp:coreProperties>
</file>