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3EEC" w14:textId="6EA4E686" w:rsidR="00C03039" w:rsidRDefault="00C03039" w:rsidP="00C03039">
      <w:pPr>
        <w:pStyle w:val="Title"/>
        <w:rPr>
          <w:lang w:val="en-US"/>
        </w:rPr>
      </w:pPr>
    </w:p>
    <w:p w14:paraId="0D26A3BA" w14:textId="77777777" w:rsidR="00A36CDD" w:rsidRDefault="00987746" w:rsidP="00987746">
      <w:pPr>
        <w:pStyle w:val="Heading1"/>
        <w:rPr>
          <w:lang w:val="en-US"/>
        </w:rPr>
      </w:pPr>
      <w:r>
        <w:rPr>
          <w:lang w:val="en-US"/>
        </w:rPr>
        <w:t>Managing Medications</w:t>
      </w:r>
    </w:p>
    <w:p w14:paraId="1E63DD15" w14:textId="77777777" w:rsidR="00987746" w:rsidRDefault="00987746" w:rsidP="00987746">
      <w:pPr>
        <w:rPr>
          <w:lang w:val="en-US"/>
        </w:rPr>
      </w:pPr>
      <w:r>
        <w:rPr>
          <w:lang w:val="en-US"/>
        </w:rPr>
        <w:t xml:space="preserve">The </w:t>
      </w:r>
      <w:r w:rsidRPr="006B53B8">
        <w:rPr>
          <w:lang w:val="en-US"/>
        </w:rPr>
        <w:t>Medications</w:t>
      </w:r>
      <w:r>
        <w:rPr>
          <w:lang w:val="en-US"/>
        </w:rPr>
        <w:t xml:space="preserve"> page allows the users to add, edit, and review medications prescribed for a patient. This includes:</w:t>
      </w:r>
    </w:p>
    <w:p w14:paraId="78251F2E" w14:textId="77777777" w:rsidR="00987746" w:rsidRDefault="00987746" w:rsidP="00987746">
      <w:pPr>
        <w:pStyle w:val="ListParagraph"/>
        <w:numPr>
          <w:ilvl w:val="0"/>
          <w:numId w:val="1"/>
        </w:numPr>
        <w:rPr>
          <w:lang w:val="en-US"/>
        </w:rPr>
      </w:pPr>
      <w:r>
        <w:rPr>
          <w:lang w:val="en-US"/>
        </w:rPr>
        <w:t>Prescribing a new medication</w:t>
      </w:r>
    </w:p>
    <w:p w14:paraId="432A1C86" w14:textId="77777777" w:rsidR="00987746" w:rsidRDefault="00987746" w:rsidP="00987746">
      <w:pPr>
        <w:pStyle w:val="ListParagraph"/>
        <w:numPr>
          <w:ilvl w:val="0"/>
          <w:numId w:val="1"/>
        </w:numPr>
        <w:rPr>
          <w:lang w:val="en-US"/>
        </w:rPr>
      </w:pPr>
      <w:r>
        <w:rPr>
          <w:lang w:val="en-US"/>
        </w:rPr>
        <w:t>Recording a medication</w:t>
      </w:r>
    </w:p>
    <w:p w14:paraId="4195216A" w14:textId="77777777" w:rsidR="00987746" w:rsidRDefault="00987746" w:rsidP="00987746">
      <w:pPr>
        <w:pStyle w:val="ListParagraph"/>
        <w:numPr>
          <w:ilvl w:val="0"/>
          <w:numId w:val="1"/>
        </w:numPr>
        <w:rPr>
          <w:lang w:val="en-US"/>
        </w:rPr>
      </w:pPr>
      <w:r>
        <w:rPr>
          <w:lang w:val="en-US"/>
        </w:rPr>
        <w:t>Editing a medication</w:t>
      </w:r>
    </w:p>
    <w:p w14:paraId="112FA618" w14:textId="77777777" w:rsidR="00987746" w:rsidRDefault="00987746" w:rsidP="00987746">
      <w:pPr>
        <w:pStyle w:val="ListParagraph"/>
        <w:numPr>
          <w:ilvl w:val="0"/>
          <w:numId w:val="1"/>
        </w:numPr>
        <w:rPr>
          <w:lang w:val="en-US"/>
        </w:rPr>
      </w:pPr>
      <w:r>
        <w:rPr>
          <w:lang w:val="en-US"/>
        </w:rPr>
        <w:t>Stopping a medication</w:t>
      </w:r>
    </w:p>
    <w:p w14:paraId="6C039E3D" w14:textId="77777777" w:rsidR="00CE4F78" w:rsidRDefault="00CE4F78" w:rsidP="00987746">
      <w:pPr>
        <w:pStyle w:val="ListParagraph"/>
        <w:numPr>
          <w:ilvl w:val="0"/>
          <w:numId w:val="1"/>
        </w:numPr>
        <w:rPr>
          <w:lang w:val="en-US"/>
        </w:rPr>
      </w:pPr>
      <w:r>
        <w:rPr>
          <w:lang w:val="en-US"/>
        </w:rPr>
        <w:t>Reviewing the history of a medication</w:t>
      </w:r>
    </w:p>
    <w:p w14:paraId="61DA7ADA" w14:textId="77777777" w:rsidR="00987746" w:rsidRDefault="00CE4F78" w:rsidP="00CE4F78">
      <w:pPr>
        <w:pStyle w:val="Heading2"/>
        <w:rPr>
          <w:lang w:val="en-US"/>
        </w:rPr>
      </w:pPr>
      <w:r>
        <w:rPr>
          <w:lang w:val="en-US"/>
        </w:rPr>
        <w:t>How to Get Here</w:t>
      </w:r>
    </w:p>
    <w:p w14:paraId="15A7DE3B" w14:textId="77777777" w:rsidR="00CE4F78" w:rsidRPr="00A145D8" w:rsidRDefault="00A145D8" w:rsidP="00A145D8">
      <w:pPr>
        <w:pStyle w:val="ListParagraph"/>
        <w:numPr>
          <w:ilvl w:val="0"/>
          <w:numId w:val="2"/>
        </w:numPr>
        <w:rPr>
          <w:lang w:val="en-US"/>
        </w:rPr>
      </w:pPr>
      <w:r w:rsidRPr="00A145D8">
        <w:rPr>
          <w:lang w:val="en-US"/>
        </w:rPr>
        <w:t xml:space="preserve">Search for the patient in the </w:t>
      </w:r>
      <w:r w:rsidRPr="00A145D8">
        <w:rPr>
          <w:b/>
          <w:bCs/>
          <w:lang w:val="en-US"/>
        </w:rPr>
        <w:t>Patients</w:t>
      </w:r>
      <w:r w:rsidRPr="00A145D8">
        <w:rPr>
          <w:lang w:val="en-US"/>
        </w:rPr>
        <w:t xml:space="preserve"> menu, and select the patient from the list to open the patient dashboard.</w:t>
      </w:r>
    </w:p>
    <w:p w14:paraId="64053986" w14:textId="77777777" w:rsidR="00A145D8" w:rsidRDefault="00A145D8" w:rsidP="00A145D8">
      <w:pPr>
        <w:ind w:left="720"/>
        <w:rPr>
          <w:lang w:val="en-US"/>
        </w:rPr>
      </w:pPr>
      <w:r>
        <w:rPr>
          <w:noProof/>
          <w:lang w:val="en-US" w:bidi="ml-IN"/>
        </w:rPr>
        <w:drawing>
          <wp:inline distT="0" distB="0" distL="0" distR="0" wp14:anchorId="2BD37C61" wp14:editId="6B5759A5">
            <wp:extent cx="4407485" cy="3209027"/>
            <wp:effectExtent l="19050" t="1905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6383" cy="3222786"/>
                    </a:xfrm>
                    <a:prstGeom prst="rect">
                      <a:avLst/>
                    </a:prstGeom>
                    <a:ln>
                      <a:solidFill>
                        <a:schemeClr val="bg1">
                          <a:lumMod val="85000"/>
                        </a:schemeClr>
                      </a:solidFill>
                    </a:ln>
                  </pic:spPr>
                </pic:pic>
              </a:graphicData>
            </a:graphic>
          </wp:inline>
        </w:drawing>
      </w:r>
    </w:p>
    <w:p w14:paraId="377CBD72" w14:textId="77777777" w:rsidR="00A145D8" w:rsidRDefault="00A145D8" w:rsidP="006B53B8">
      <w:pPr>
        <w:pStyle w:val="ListParagraph"/>
        <w:keepNext/>
        <w:keepLines/>
        <w:numPr>
          <w:ilvl w:val="0"/>
          <w:numId w:val="2"/>
        </w:numPr>
        <w:rPr>
          <w:lang w:val="en-US"/>
        </w:rPr>
      </w:pPr>
      <w:r>
        <w:rPr>
          <w:lang w:val="en-US"/>
        </w:rPr>
        <w:lastRenderedPageBreak/>
        <w:t xml:space="preserve">Click </w:t>
      </w:r>
      <w:r w:rsidRPr="00A145D8">
        <w:rPr>
          <w:b/>
          <w:bCs/>
          <w:lang w:val="en-US"/>
        </w:rPr>
        <w:t>Medications</w:t>
      </w:r>
      <w:r>
        <w:rPr>
          <w:lang w:val="en-US"/>
        </w:rPr>
        <w:t>.</w:t>
      </w:r>
    </w:p>
    <w:p w14:paraId="477C8A3E" w14:textId="77777777" w:rsidR="00A145D8" w:rsidRDefault="006B53B8" w:rsidP="00A145D8">
      <w:pPr>
        <w:ind w:left="720"/>
        <w:rPr>
          <w:lang w:val="en-US"/>
        </w:rPr>
      </w:pPr>
      <w:r>
        <w:rPr>
          <w:noProof/>
          <w:lang w:val="en-US" w:bidi="ml-IN"/>
        </w:rPr>
        <w:drawing>
          <wp:inline distT="0" distB="0" distL="0" distR="0" wp14:anchorId="111708EE" wp14:editId="3BBE3AD9">
            <wp:extent cx="4794637" cy="4354801"/>
            <wp:effectExtent l="19050" t="19050" r="2540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6182" cy="4383452"/>
                    </a:xfrm>
                    <a:prstGeom prst="rect">
                      <a:avLst/>
                    </a:prstGeom>
                    <a:ln>
                      <a:solidFill>
                        <a:schemeClr val="bg1">
                          <a:lumMod val="85000"/>
                        </a:schemeClr>
                      </a:solidFill>
                    </a:ln>
                  </pic:spPr>
                </pic:pic>
              </a:graphicData>
            </a:graphic>
          </wp:inline>
        </w:drawing>
      </w:r>
    </w:p>
    <w:p w14:paraId="0FD03F79" w14:textId="77777777" w:rsidR="006B53B8" w:rsidRDefault="00AC5AFF" w:rsidP="00A145D8">
      <w:pPr>
        <w:ind w:left="720"/>
        <w:rPr>
          <w:lang w:val="en-US"/>
        </w:rPr>
      </w:pPr>
      <w:r>
        <w:rPr>
          <w:lang w:val="en-US"/>
        </w:rPr>
        <w:t>This opens the</w:t>
      </w:r>
      <w:r w:rsidR="006B53B8">
        <w:rPr>
          <w:lang w:val="en-US"/>
        </w:rPr>
        <w:t xml:space="preserve"> </w:t>
      </w:r>
      <w:r w:rsidR="006B53B8" w:rsidRPr="00A63C14">
        <w:rPr>
          <w:lang w:val="en-US"/>
        </w:rPr>
        <w:t>Medications</w:t>
      </w:r>
      <w:r w:rsidR="006B53B8">
        <w:rPr>
          <w:lang w:val="en-US"/>
        </w:rPr>
        <w:t xml:space="preserve"> page</w:t>
      </w:r>
      <w:r>
        <w:rPr>
          <w:lang w:val="en-US"/>
        </w:rPr>
        <w:t>, where y</w:t>
      </w:r>
      <w:r w:rsidR="006B53B8">
        <w:rPr>
          <w:lang w:val="en-US"/>
        </w:rPr>
        <w:t xml:space="preserve">ou can find all the active and </w:t>
      </w:r>
      <w:r w:rsidR="00B81C3C">
        <w:rPr>
          <w:lang w:val="en-US"/>
        </w:rPr>
        <w:t>discontinued</w:t>
      </w:r>
      <w:r w:rsidR="006B53B8">
        <w:rPr>
          <w:lang w:val="en-US"/>
        </w:rPr>
        <w:t xml:space="preserve"> medication data recorded against the selected patient.</w:t>
      </w:r>
    </w:p>
    <w:p w14:paraId="431FBB5B" w14:textId="77777777" w:rsidR="006B53B8" w:rsidRDefault="006B53B8" w:rsidP="00A145D8">
      <w:pPr>
        <w:ind w:left="720"/>
        <w:rPr>
          <w:lang w:val="en-US"/>
        </w:rPr>
      </w:pPr>
      <w:r>
        <w:rPr>
          <w:noProof/>
          <w:lang w:val="en-US" w:bidi="ml-IN"/>
        </w:rPr>
        <w:drawing>
          <wp:inline distT="0" distB="0" distL="0" distR="0" wp14:anchorId="0BE46D01" wp14:editId="55366E7E">
            <wp:extent cx="4850296" cy="3397786"/>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224" cy="3413147"/>
                    </a:xfrm>
                    <a:prstGeom prst="rect">
                      <a:avLst/>
                    </a:prstGeom>
                    <a:ln>
                      <a:solidFill>
                        <a:schemeClr val="bg1">
                          <a:lumMod val="85000"/>
                        </a:schemeClr>
                      </a:solidFill>
                    </a:ln>
                  </pic:spPr>
                </pic:pic>
              </a:graphicData>
            </a:graphic>
          </wp:inline>
        </w:drawing>
      </w:r>
    </w:p>
    <w:p w14:paraId="336366F4" w14:textId="77777777" w:rsidR="006B53B8" w:rsidRDefault="006B53B8" w:rsidP="006B53B8">
      <w:pPr>
        <w:pStyle w:val="Heading2"/>
        <w:rPr>
          <w:lang w:val="en-US"/>
        </w:rPr>
      </w:pPr>
      <w:r>
        <w:rPr>
          <w:lang w:val="en-US"/>
        </w:rPr>
        <w:lastRenderedPageBreak/>
        <w:t>Recording a Medication</w:t>
      </w:r>
    </w:p>
    <w:p w14:paraId="077170C4" w14:textId="77777777" w:rsidR="000163C9" w:rsidRDefault="000163C9" w:rsidP="004F77F6">
      <w:pPr>
        <w:pStyle w:val="ListParagraph"/>
        <w:numPr>
          <w:ilvl w:val="0"/>
          <w:numId w:val="3"/>
        </w:numPr>
        <w:rPr>
          <w:lang w:val="en-US"/>
        </w:rPr>
      </w:pPr>
      <w:r>
        <w:rPr>
          <w:lang w:val="en-US"/>
        </w:rPr>
        <w:t>Select the patient from the list.</w:t>
      </w:r>
    </w:p>
    <w:p w14:paraId="25FFC5AE" w14:textId="77777777" w:rsidR="006B53B8" w:rsidRDefault="000163C9" w:rsidP="004F77F6">
      <w:pPr>
        <w:pStyle w:val="ListParagraph"/>
        <w:numPr>
          <w:ilvl w:val="0"/>
          <w:numId w:val="3"/>
        </w:numPr>
        <w:rPr>
          <w:lang w:val="en-US"/>
        </w:rPr>
      </w:pPr>
      <w:r>
        <w:rPr>
          <w:lang w:val="en-US"/>
        </w:rPr>
        <w:t xml:space="preserve">Select </w:t>
      </w:r>
      <w:r w:rsidRPr="000163C9">
        <w:rPr>
          <w:b/>
          <w:bCs/>
          <w:lang w:val="en-US"/>
        </w:rPr>
        <w:t>Medications</w:t>
      </w:r>
      <w:r>
        <w:rPr>
          <w:lang w:val="en-US"/>
        </w:rPr>
        <w:t xml:space="preserve">. </w:t>
      </w:r>
    </w:p>
    <w:p w14:paraId="604F59B5" w14:textId="77777777" w:rsidR="000163C9" w:rsidRDefault="000163C9" w:rsidP="004F77F6">
      <w:pPr>
        <w:pStyle w:val="ListParagraph"/>
        <w:numPr>
          <w:ilvl w:val="0"/>
          <w:numId w:val="3"/>
        </w:numPr>
        <w:rPr>
          <w:lang w:val="en-US"/>
        </w:rPr>
      </w:pPr>
      <w:r>
        <w:rPr>
          <w:lang w:val="en-US"/>
        </w:rPr>
        <w:t xml:space="preserve">Click </w:t>
      </w:r>
      <w:r w:rsidRPr="000163C9">
        <w:rPr>
          <w:b/>
          <w:bCs/>
          <w:lang w:val="en-US"/>
        </w:rPr>
        <w:t>+</w:t>
      </w:r>
      <w:r>
        <w:rPr>
          <w:b/>
          <w:bCs/>
          <w:lang w:val="en-US"/>
        </w:rPr>
        <w:t xml:space="preserve"> </w:t>
      </w:r>
      <w:r>
        <w:rPr>
          <w:lang w:val="en-US"/>
        </w:rPr>
        <w:t xml:space="preserve">and select </w:t>
      </w:r>
      <w:r w:rsidRPr="000163C9">
        <w:rPr>
          <w:b/>
          <w:bCs/>
          <w:lang w:val="en-US"/>
        </w:rPr>
        <w:t>Record</w:t>
      </w:r>
      <w:r>
        <w:rPr>
          <w:lang w:val="en-US"/>
        </w:rPr>
        <w:t xml:space="preserve">. This opens the </w:t>
      </w:r>
      <w:r w:rsidRPr="000163C9">
        <w:rPr>
          <w:b/>
          <w:bCs/>
          <w:lang w:val="en-US"/>
        </w:rPr>
        <w:t>New Recorded Medication</w:t>
      </w:r>
      <w:r>
        <w:rPr>
          <w:lang w:val="en-US"/>
        </w:rPr>
        <w:t xml:space="preserve"> page.</w:t>
      </w:r>
    </w:p>
    <w:p w14:paraId="5F31691E" w14:textId="77777777" w:rsidR="000163C9" w:rsidRDefault="000163C9" w:rsidP="004F77F6">
      <w:pPr>
        <w:pStyle w:val="ListParagraph"/>
        <w:numPr>
          <w:ilvl w:val="0"/>
          <w:numId w:val="3"/>
        </w:numPr>
        <w:rPr>
          <w:lang w:val="en-US"/>
        </w:rPr>
      </w:pPr>
      <w:r>
        <w:rPr>
          <w:lang w:val="en-US"/>
        </w:rPr>
        <w:t>Enter the following details:</w:t>
      </w:r>
    </w:p>
    <w:p w14:paraId="059A811D" w14:textId="77777777" w:rsidR="000163C9" w:rsidRDefault="003F0F9C" w:rsidP="003F0F9C">
      <w:pPr>
        <w:pStyle w:val="ListParagraph"/>
        <w:numPr>
          <w:ilvl w:val="1"/>
          <w:numId w:val="3"/>
        </w:numPr>
        <w:spacing w:before="240" w:after="80"/>
        <w:contextualSpacing w:val="0"/>
        <w:rPr>
          <w:lang w:val="en-US"/>
        </w:rPr>
      </w:pPr>
      <w:r w:rsidRPr="003F0F9C">
        <w:rPr>
          <w:b/>
          <w:bCs/>
          <w:lang w:val="en-US"/>
        </w:rPr>
        <w:t>INDICATION</w:t>
      </w:r>
      <w:r w:rsidR="000163C9">
        <w:rPr>
          <w:lang w:val="en-US"/>
        </w:rPr>
        <w:t xml:space="preserve">: </w:t>
      </w:r>
      <w:r>
        <w:rPr>
          <w:lang w:val="en-US"/>
        </w:rPr>
        <w:t>This defines the use</w:t>
      </w:r>
      <w:r w:rsidR="00156240">
        <w:rPr>
          <w:lang w:val="en-US"/>
        </w:rPr>
        <w:t xml:space="preserve"> and purpose</w:t>
      </w:r>
      <w:r>
        <w:rPr>
          <w:lang w:val="en-US"/>
        </w:rPr>
        <w:t xml:space="preserve"> of the medication. Search and choose the indication from the list.</w:t>
      </w:r>
    </w:p>
    <w:p w14:paraId="1357E784" w14:textId="77777777" w:rsidR="000163C9" w:rsidRDefault="003F0F9C" w:rsidP="003F0F9C">
      <w:pPr>
        <w:pStyle w:val="ListParagraph"/>
        <w:numPr>
          <w:ilvl w:val="1"/>
          <w:numId w:val="3"/>
        </w:numPr>
        <w:spacing w:after="80"/>
        <w:contextualSpacing w:val="0"/>
        <w:rPr>
          <w:lang w:val="en-US"/>
        </w:rPr>
      </w:pPr>
      <w:r w:rsidRPr="003F0F9C">
        <w:rPr>
          <w:b/>
          <w:bCs/>
          <w:lang w:val="en-US"/>
        </w:rPr>
        <w:t>MEDICATION</w:t>
      </w:r>
      <w:r w:rsidR="000163C9">
        <w:rPr>
          <w:lang w:val="en-US"/>
        </w:rPr>
        <w:t>:</w:t>
      </w:r>
      <w:r>
        <w:rPr>
          <w:lang w:val="en-US"/>
        </w:rPr>
        <w:t xml:space="preserve"> This defines the name of the medication. Search and choose the drug from the list.</w:t>
      </w:r>
    </w:p>
    <w:p w14:paraId="2E596C59" w14:textId="77777777" w:rsidR="000163C9" w:rsidRDefault="003F0F9C" w:rsidP="00156240">
      <w:pPr>
        <w:pStyle w:val="ListParagraph"/>
        <w:numPr>
          <w:ilvl w:val="1"/>
          <w:numId w:val="3"/>
        </w:numPr>
        <w:spacing w:after="80"/>
        <w:contextualSpacing w:val="0"/>
        <w:rPr>
          <w:lang w:val="en-US"/>
        </w:rPr>
      </w:pPr>
      <w:r w:rsidRPr="003F0F9C">
        <w:rPr>
          <w:b/>
          <w:bCs/>
          <w:lang w:val="en-US"/>
        </w:rPr>
        <w:t>SIG</w:t>
      </w:r>
      <w:r w:rsidR="000163C9">
        <w:rPr>
          <w:lang w:val="en-US"/>
        </w:rPr>
        <w:t>:</w:t>
      </w:r>
      <w:r w:rsidR="00156240">
        <w:rPr>
          <w:lang w:val="en-US"/>
        </w:rPr>
        <w:t xml:space="preserve"> This defines the directions for use of the medication, such as </w:t>
      </w:r>
      <w:r w:rsidR="00156240" w:rsidRPr="00156240">
        <w:rPr>
          <w:lang w:val="en-US"/>
        </w:rPr>
        <w:t xml:space="preserve">how and when to take the </w:t>
      </w:r>
      <w:r w:rsidR="00156240">
        <w:rPr>
          <w:lang w:val="en-US"/>
        </w:rPr>
        <w:t xml:space="preserve">drug. You can create a custom sig under </w:t>
      </w:r>
      <w:r w:rsidR="00156240" w:rsidRPr="00156240">
        <w:rPr>
          <w:b/>
          <w:bCs/>
          <w:lang w:val="en-US"/>
        </w:rPr>
        <w:t>CUSTOMIZE SIG</w:t>
      </w:r>
      <w:r w:rsidR="00156240">
        <w:rPr>
          <w:lang w:val="en-US"/>
        </w:rPr>
        <w:t xml:space="preserve"> or select from the list of </w:t>
      </w:r>
      <w:r w:rsidR="00156240" w:rsidRPr="00156240">
        <w:rPr>
          <w:b/>
          <w:bCs/>
          <w:lang w:val="en-US"/>
        </w:rPr>
        <w:t>COMMON SIGS</w:t>
      </w:r>
      <w:r w:rsidR="00156240">
        <w:rPr>
          <w:lang w:val="en-US"/>
        </w:rPr>
        <w:t>.</w:t>
      </w:r>
    </w:p>
    <w:p w14:paraId="379E716B" w14:textId="77777777" w:rsidR="000163C9" w:rsidRDefault="003F0F9C" w:rsidP="003F0F9C">
      <w:pPr>
        <w:pStyle w:val="ListParagraph"/>
        <w:numPr>
          <w:ilvl w:val="1"/>
          <w:numId w:val="3"/>
        </w:numPr>
        <w:spacing w:after="80"/>
        <w:contextualSpacing w:val="0"/>
        <w:rPr>
          <w:lang w:val="en-US"/>
        </w:rPr>
      </w:pPr>
      <w:r w:rsidRPr="003F0F9C">
        <w:rPr>
          <w:b/>
          <w:bCs/>
          <w:lang w:val="en-US"/>
        </w:rPr>
        <w:t>DURATION</w:t>
      </w:r>
      <w:r w:rsidR="000163C9">
        <w:rPr>
          <w:lang w:val="en-US"/>
        </w:rPr>
        <w:t>:</w:t>
      </w:r>
      <w:r w:rsidR="00156240">
        <w:rPr>
          <w:lang w:val="en-US"/>
        </w:rPr>
        <w:t xml:space="preserve"> This defines the duration of the medication. Use the slider to set the days of use of the drug.</w:t>
      </w:r>
    </w:p>
    <w:p w14:paraId="5471DC9A" w14:textId="77777777" w:rsidR="00F61EBE" w:rsidRDefault="003F0F9C" w:rsidP="00F61EBE">
      <w:pPr>
        <w:pStyle w:val="ListParagraph"/>
        <w:numPr>
          <w:ilvl w:val="1"/>
          <w:numId w:val="3"/>
        </w:numPr>
        <w:spacing w:after="80"/>
        <w:contextualSpacing w:val="0"/>
        <w:rPr>
          <w:lang w:val="en-US"/>
        </w:rPr>
      </w:pPr>
      <w:r w:rsidRPr="003F0F9C">
        <w:rPr>
          <w:b/>
          <w:bCs/>
          <w:lang w:val="en-US"/>
        </w:rPr>
        <w:t>DISPENSE</w:t>
      </w:r>
      <w:r w:rsidR="000163C9">
        <w:rPr>
          <w:lang w:val="en-US"/>
        </w:rPr>
        <w:t>:</w:t>
      </w:r>
      <w:r w:rsidR="00156240">
        <w:rPr>
          <w:lang w:val="en-US"/>
        </w:rPr>
        <w:t xml:space="preserve"> This defines the number of tablets to be </w:t>
      </w:r>
      <w:r w:rsidR="00F61EBE">
        <w:rPr>
          <w:lang w:val="en-US"/>
        </w:rPr>
        <w:t>provided to the patient. Use the slider to set the number of tablets to dispense.</w:t>
      </w:r>
    </w:p>
    <w:p w14:paraId="2F28EBC5" w14:textId="77777777" w:rsidR="00F61EBE" w:rsidRDefault="003F0F9C" w:rsidP="00F61EBE">
      <w:pPr>
        <w:pStyle w:val="ListParagraph"/>
        <w:numPr>
          <w:ilvl w:val="1"/>
          <w:numId w:val="3"/>
        </w:numPr>
        <w:spacing w:after="80"/>
        <w:contextualSpacing w:val="0"/>
        <w:rPr>
          <w:lang w:val="en-US"/>
        </w:rPr>
      </w:pPr>
      <w:r w:rsidRPr="003F0F9C">
        <w:rPr>
          <w:b/>
          <w:bCs/>
          <w:lang w:val="en-US"/>
        </w:rPr>
        <w:t>REFILLS</w:t>
      </w:r>
      <w:r w:rsidR="000163C9">
        <w:rPr>
          <w:lang w:val="en-US"/>
        </w:rPr>
        <w:t>:</w:t>
      </w:r>
      <w:r w:rsidR="00F61EBE">
        <w:rPr>
          <w:lang w:val="en-US"/>
        </w:rPr>
        <w:t xml:space="preserve"> This defines the number of drug refills prescribed for the patient. Use the slider to set the number of refills.</w:t>
      </w:r>
    </w:p>
    <w:p w14:paraId="4FE9A6A7" w14:textId="77777777" w:rsidR="000163C9" w:rsidRDefault="003F0F9C" w:rsidP="003F0F9C">
      <w:pPr>
        <w:pStyle w:val="ListParagraph"/>
        <w:numPr>
          <w:ilvl w:val="1"/>
          <w:numId w:val="3"/>
        </w:numPr>
        <w:spacing w:after="80"/>
        <w:contextualSpacing w:val="0"/>
        <w:rPr>
          <w:lang w:val="en-US"/>
        </w:rPr>
      </w:pPr>
      <w:r w:rsidRPr="003F0F9C">
        <w:rPr>
          <w:b/>
          <w:bCs/>
          <w:lang w:val="en-US"/>
        </w:rPr>
        <w:t>EFFECTIVE</w:t>
      </w:r>
      <w:r w:rsidR="000163C9">
        <w:rPr>
          <w:lang w:val="en-US"/>
        </w:rPr>
        <w:t>:</w:t>
      </w:r>
      <w:r w:rsidR="00F61EBE">
        <w:rPr>
          <w:lang w:val="en-US"/>
        </w:rPr>
        <w:t xml:space="preserve"> This defines the date from which the medication is effective.</w:t>
      </w:r>
    </w:p>
    <w:p w14:paraId="51AB3673" w14:textId="77777777" w:rsidR="000163C9" w:rsidRDefault="003F0F9C" w:rsidP="003F0F9C">
      <w:pPr>
        <w:pStyle w:val="ListParagraph"/>
        <w:numPr>
          <w:ilvl w:val="1"/>
          <w:numId w:val="3"/>
        </w:numPr>
        <w:spacing w:after="80"/>
        <w:contextualSpacing w:val="0"/>
        <w:rPr>
          <w:lang w:val="en-US"/>
        </w:rPr>
      </w:pPr>
      <w:r w:rsidRPr="003F0F9C">
        <w:rPr>
          <w:b/>
          <w:bCs/>
          <w:lang w:val="en-US"/>
        </w:rPr>
        <w:t>OPTIONS</w:t>
      </w:r>
      <w:r w:rsidR="000163C9">
        <w:rPr>
          <w:lang w:val="en-US"/>
        </w:rPr>
        <w:t>:</w:t>
      </w:r>
      <w:r w:rsidR="00F61EBE">
        <w:rPr>
          <w:lang w:val="en-US"/>
        </w:rPr>
        <w:t xml:space="preserve"> This defines the special nature of medication, if any. You can select if the drug is a maintenance drug, if a specific brand name is necessary, if samples are provided, and if the drug needs to be administered in the office.</w:t>
      </w:r>
    </w:p>
    <w:p w14:paraId="3054B531" w14:textId="77777777" w:rsidR="000163C9" w:rsidRDefault="003F0F9C" w:rsidP="003F0F9C">
      <w:pPr>
        <w:pStyle w:val="ListParagraph"/>
        <w:numPr>
          <w:ilvl w:val="1"/>
          <w:numId w:val="3"/>
        </w:numPr>
        <w:spacing w:after="80"/>
        <w:contextualSpacing w:val="0"/>
        <w:rPr>
          <w:lang w:val="en-US"/>
        </w:rPr>
      </w:pPr>
      <w:r w:rsidRPr="003F0F9C">
        <w:rPr>
          <w:b/>
          <w:bCs/>
          <w:lang w:val="en-US"/>
        </w:rPr>
        <w:t>PRESCRIBED BY</w:t>
      </w:r>
      <w:r w:rsidR="000163C9">
        <w:rPr>
          <w:lang w:val="en-US"/>
        </w:rPr>
        <w:t xml:space="preserve">: </w:t>
      </w:r>
      <w:r w:rsidR="00F61EBE">
        <w:rPr>
          <w:lang w:val="en-US"/>
        </w:rPr>
        <w:t xml:space="preserve">This field defines the name of the primary care provider or </w:t>
      </w:r>
      <w:proofErr w:type="spellStart"/>
      <w:r w:rsidR="00F61EBE">
        <w:rPr>
          <w:lang w:val="en-US"/>
        </w:rPr>
        <w:t>phycisian</w:t>
      </w:r>
      <w:proofErr w:type="spellEnd"/>
      <w:r w:rsidR="00F61EBE">
        <w:rPr>
          <w:lang w:val="en-US"/>
        </w:rPr>
        <w:t>.</w:t>
      </w:r>
    </w:p>
    <w:p w14:paraId="3CB7E35B" w14:textId="77777777" w:rsidR="00F61EBE" w:rsidRDefault="00F61EBE" w:rsidP="003F0F9C">
      <w:pPr>
        <w:pStyle w:val="ListParagraph"/>
        <w:numPr>
          <w:ilvl w:val="1"/>
          <w:numId w:val="3"/>
        </w:numPr>
        <w:spacing w:after="80"/>
        <w:contextualSpacing w:val="0"/>
        <w:rPr>
          <w:lang w:val="en-US"/>
        </w:rPr>
      </w:pPr>
      <w:r>
        <w:rPr>
          <w:b/>
          <w:bCs/>
          <w:lang w:val="en-US"/>
        </w:rPr>
        <w:t>COMMENTS</w:t>
      </w:r>
      <w:r w:rsidRPr="00F61EBE">
        <w:rPr>
          <w:lang w:val="en-US"/>
        </w:rPr>
        <w:t>:</w:t>
      </w:r>
      <w:r>
        <w:rPr>
          <w:lang w:val="en-US"/>
        </w:rPr>
        <w:t xml:space="preserve"> This field defines any additional comments that are required in the medication record.</w:t>
      </w:r>
    </w:p>
    <w:p w14:paraId="7599E9A1" w14:textId="77777777" w:rsidR="00F61EBE" w:rsidRDefault="00F61EBE" w:rsidP="00F61EBE">
      <w:pPr>
        <w:ind w:left="720"/>
        <w:rPr>
          <w:lang w:val="en-US"/>
        </w:rPr>
      </w:pPr>
      <w:r>
        <w:rPr>
          <w:noProof/>
          <w:lang w:val="en-US" w:bidi="ml-IN"/>
        </w:rPr>
        <w:drawing>
          <wp:inline distT="0" distB="0" distL="0" distR="0" wp14:anchorId="2439BB48" wp14:editId="55D27506">
            <wp:extent cx="4142630" cy="3258192"/>
            <wp:effectExtent l="19050" t="19050" r="1079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431"/>
                    <a:stretch/>
                  </pic:blipFill>
                  <pic:spPr bwMode="auto">
                    <a:xfrm>
                      <a:off x="0" y="0"/>
                      <a:ext cx="4203049" cy="330571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CA4C1F2" w14:textId="77777777" w:rsidR="00F61EBE" w:rsidRDefault="00F61EBE" w:rsidP="00F61EBE">
      <w:pPr>
        <w:pStyle w:val="ListParagraph"/>
        <w:numPr>
          <w:ilvl w:val="0"/>
          <w:numId w:val="3"/>
        </w:numPr>
        <w:rPr>
          <w:lang w:val="en-US"/>
        </w:rPr>
      </w:pPr>
      <w:r>
        <w:rPr>
          <w:lang w:val="en-US"/>
        </w:rPr>
        <w:lastRenderedPageBreak/>
        <w:t xml:space="preserve">Select </w:t>
      </w:r>
      <w:r w:rsidRPr="00F61EBE">
        <w:rPr>
          <w:b/>
          <w:bCs/>
          <w:lang w:val="en-US"/>
        </w:rPr>
        <w:t>Save</w:t>
      </w:r>
      <w:r>
        <w:rPr>
          <w:lang w:val="en-US"/>
        </w:rPr>
        <w:t>.</w:t>
      </w:r>
    </w:p>
    <w:p w14:paraId="47B12F84" w14:textId="77777777" w:rsidR="00077E4E" w:rsidRDefault="00605110" w:rsidP="00077E4E">
      <w:pPr>
        <w:pStyle w:val="Heading2"/>
        <w:rPr>
          <w:lang w:val="en-US"/>
        </w:rPr>
      </w:pPr>
      <w:r>
        <w:rPr>
          <w:lang w:val="en-US"/>
        </w:rPr>
        <w:t>Refilling a Medication</w:t>
      </w:r>
    </w:p>
    <w:p w14:paraId="7378A32E" w14:textId="77777777" w:rsidR="002B7144" w:rsidRDefault="002B7144" w:rsidP="002B7144">
      <w:pPr>
        <w:pStyle w:val="ListParagraph"/>
        <w:numPr>
          <w:ilvl w:val="0"/>
          <w:numId w:val="6"/>
        </w:numPr>
        <w:spacing w:after="80"/>
        <w:contextualSpacing w:val="0"/>
        <w:rPr>
          <w:lang w:val="en-US"/>
        </w:rPr>
      </w:pPr>
      <w:r>
        <w:rPr>
          <w:lang w:val="en-US"/>
        </w:rPr>
        <w:t>Select the patient from the list.</w:t>
      </w:r>
    </w:p>
    <w:p w14:paraId="76191FCE" w14:textId="77777777" w:rsidR="002B7144" w:rsidRDefault="002B7144" w:rsidP="002B7144">
      <w:pPr>
        <w:pStyle w:val="ListParagraph"/>
        <w:numPr>
          <w:ilvl w:val="0"/>
          <w:numId w:val="6"/>
        </w:numPr>
        <w:spacing w:after="80"/>
        <w:contextualSpacing w:val="0"/>
        <w:rPr>
          <w:lang w:val="en-US"/>
        </w:rPr>
      </w:pPr>
      <w:r>
        <w:rPr>
          <w:lang w:val="en-US"/>
        </w:rPr>
        <w:t xml:space="preserve">Select </w:t>
      </w:r>
      <w:r w:rsidRPr="000163C9">
        <w:rPr>
          <w:b/>
          <w:bCs/>
          <w:lang w:val="en-US"/>
        </w:rPr>
        <w:t>Medications</w:t>
      </w:r>
      <w:r>
        <w:rPr>
          <w:lang w:val="en-US"/>
        </w:rPr>
        <w:t xml:space="preserve">. </w:t>
      </w:r>
    </w:p>
    <w:p w14:paraId="3CE62B08" w14:textId="77777777" w:rsidR="00605110" w:rsidRDefault="002B7144" w:rsidP="002B7144">
      <w:pPr>
        <w:pStyle w:val="ListParagraph"/>
        <w:numPr>
          <w:ilvl w:val="0"/>
          <w:numId w:val="6"/>
        </w:numPr>
        <w:rPr>
          <w:lang w:val="en-US"/>
        </w:rPr>
      </w:pPr>
      <w:r>
        <w:rPr>
          <w:lang w:val="en-US"/>
        </w:rPr>
        <w:t xml:space="preserve">Select </w:t>
      </w:r>
      <w:r w:rsidRPr="002B7144">
        <w:rPr>
          <w:b/>
          <w:bCs/>
          <w:lang w:val="en-US"/>
        </w:rPr>
        <w:t>Refill</w:t>
      </w:r>
      <w:r>
        <w:rPr>
          <w:b/>
          <w:bCs/>
          <w:lang w:val="en-US"/>
        </w:rPr>
        <w:t xml:space="preserve"> </w:t>
      </w:r>
      <w:r>
        <w:rPr>
          <w:lang w:val="en-US"/>
        </w:rPr>
        <w:t>under the required medication.</w:t>
      </w:r>
    </w:p>
    <w:p w14:paraId="650D9BDC" w14:textId="77777777" w:rsidR="002B7144" w:rsidRDefault="002B7144" w:rsidP="002B7144">
      <w:pPr>
        <w:pStyle w:val="ListParagraph"/>
        <w:rPr>
          <w:lang w:val="en-US"/>
        </w:rPr>
      </w:pPr>
      <w:r>
        <w:rPr>
          <w:noProof/>
          <w:lang w:val="en-US" w:bidi="ml-IN"/>
        </w:rPr>
        <w:drawing>
          <wp:inline distT="0" distB="0" distL="0" distR="0" wp14:anchorId="05E0460B" wp14:editId="07EBC5D4">
            <wp:extent cx="3172570" cy="3926383"/>
            <wp:effectExtent l="19050" t="19050" r="2794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922" cy="3966422"/>
                    </a:xfrm>
                    <a:prstGeom prst="rect">
                      <a:avLst/>
                    </a:prstGeom>
                    <a:ln>
                      <a:solidFill>
                        <a:schemeClr val="bg1">
                          <a:lumMod val="85000"/>
                        </a:schemeClr>
                      </a:solidFill>
                    </a:ln>
                  </pic:spPr>
                </pic:pic>
              </a:graphicData>
            </a:graphic>
          </wp:inline>
        </w:drawing>
      </w:r>
    </w:p>
    <w:p w14:paraId="56212B7A" w14:textId="77777777" w:rsidR="000B15E7" w:rsidRDefault="006F79EE" w:rsidP="00737BDC">
      <w:pPr>
        <w:pStyle w:val="ListParagraph"/>
        <w:numPr>
          <w:ilvl w:val="0"/>
          <w:numId w:val="6"/>
        </w:numPr>
        <w:spacing w:before="240" w:after="120"/>
        <w:contextualSpacing w:val="0"/>
        <w:rPr>
          <w:lang w:val="en-US"/>
        </w:rPr>
      </w:pPr>
      <w:r>
        <w:rPr>
          <w:lang w:val="en-US"/>
        </w:rPr>
        <w:t>Enter the following details:</w:t>
      </w:r>
    </w:p>
    <w:p w14:paraId="518DB804" w14:textId="77777777" w:rsidR="006F79EE" w:rsidRDefault="006F79EE" w:rsidP="006F79EE">
      <w:pPr>
        <w:pStyle w:val="ListParagraph"/>
        <w:numPr>
          <w:ilvl w:val="1"/>
          <w:numId w:val="6"/>
        </w:numPr>
        <w:spacing w:after="80"/>
        <w:contextualSpacing w:val="0"/>
        <w:rPr>
          <w:lang w:val="en-US"/>
        </w:rPr>
      </w:pPr>
      <w:r w:rsidRPr="003F0F9C">
        <w:rPr>
          <w:b/>
          <w:bCs/>
          <w:lang w:val="en-US"/>
        </w:rPr>
        <w:t>DURATION</w:t>
      </w:r>
      <w:r>
        <w:rPr>
          <w:lang w:val="en-US"/>
        </w:rPr>
        <w:t>: This defines the duration of the refilled medication. Use the slider to set the days of use of the drug.</w:t>
      </w:r>
    </w:p>
    <w:p w14:paraId="44D96358" w14:textId="77777777" w:rsidR="006F79EE" w:rsidRDefault="006F79EE" w:rsidP="006F79EE">
      <w:pPr>
        <w:pStyle w:val="ListParagraph"/>
        <w:numPr>
          <w:ilvl w:val="1"/>
          <w:numId w:val="6"/>
        </w:numPr>
        <w:spacing w:after="80"/>
        <w:contextualSpacing w:val="0"/>
        <w:rPr>
          <w:lang w:val="en-US"/>
        </w:rPr>
      </w:pPr>
      <w:r w:rsidRPr="003F0F9C">
        <w:rPr>
          <w:b/>
          <w:bCs/>
          <w:lang w:val="en-US"/>
        </w:rPr>
        <w:t>DISPENSE</w:t>
      </w:r>
      <w:r>
        <w:rPr>
          <w:lang w:val="en-US"/>
        </w:rPr>
        <w:t>: This defines the number of tablets to be refilled for the patient. Use the slider to set the number of tablets to dispense.</w:t>
      </w:r>
    </w:p>
    <w:p w14:paraId="62C50467" w14:textId="77777777" w:rsidR="006F79EE" w:rsidRDefault="006F79EE" w:rsidP="006F79EE">
      <w:pPr>
        <w:pStyle w:val="ListParagraph"/>
        <w:numPr>
          <w:ilvl w:val="1"/>
          <w:numId w:val="6"/>
        </w:numPr>
        <w:spacing w:after="80"/>
        <w:contextualSpacing w:val="0"/>
        <w:rPr>
          <w:lang w:val="en-US"/>
        </w:rPr>
      </w:pPr>
      <w:r w:rsidRPr="003F0F9C">
        <w:rPr>
          <w:b/>
          <w:bCs/>
          <w:lang w:val="en-US"/>
        </w:rPr>
        <w:t>REFILLS</w:t>
      </w:r>
      <w:r>
        <w:rPr>
          <w:lang w:val="en-US"/>
        </w:rPr>
        <w:t>: This defines the number of drug refills prescribed for the patient. Use the slider to set the number of refills.</w:t>
      </w:r>
    </w:p>
    <w:p w14:paraId="3B46D0AA" w14:textId="77777777" w:rsidR="006F79EE" w:rsidRDefault="006F79EE" w:rsidP="006F79EE">
      <w:pPr>
        <w:pStyle w:val="ListParagraph"/>
        <w:numPr>
          <w:ilvl w:val="1"/>
          <w:numId w:val="6"/>
        </w:numPr>
        <w:spacing w:after="80"/>
        <w:contextualSpacing w:val="0"/>
        <w:rPr>
          <w:lang w:val="en-US"/>
        </w:rPr>
      </w:pPr>
      <w:r w:rsidRPr="003F0F9C">
        <w:rPr>
          <w:b/>
          <w:bCs/>
          <w:lang w:val="en-US"/>
        </w:rPr>
        <w:t>EFFECTIVE</w:t>
      </w:r>
      <w:r>
        <w:rPr>
          <w:lang w:val="en-US"/>
        </w:rPr>
        <w:t>: This defines the date from which the refilled medication is effective.</w:t>
      </w:r>
    </w:p>
    <w:p w14:paraId="26BFDD28" w14:textId="77777777" w:rsidR="006F79EE" w:rsidRDefault="006F79EE" w:rsidP="006F79EE">
      <w:pPr>
        <w:pStyle w:val="ListParagraph"/>
        <w:numPr>
          <w:ilvl w:val="0"/>
          <w:numId w:val="6"/>
        </w:numPr>
        <w:spacing w:after="80"/>
        <w:contextualSpacing w:val="0"/>
        <w:rPr>
          <w:lang w:val="en-US"/>
        </w:rPr>
      </w:pPr>
      <w:r>
        <w:rPr>
          <w:lang w:val="en-US"/>
        </w:rPr>
        <w:t xml:space="preserve">Select </w:t>
      </w:r>
      <w:r w:rsidRPr="006F79EE">
        <w:rPr>
          <w:b/>
          <w:bCs/>
          <w:lang w:val="en-US"/>
        </w:rPr>
        <w:t>Prescribe</w:t>
      </w:r>
      <w:r>
        <w:rPr>
          <w:lang w:val="en-US"/>
        </w:rPr>
        <w:t>.</w:t>
      </w:r>
    </w:p>
    <w:p w14:paraId="29940161" w14:textId="77777777" w:rsidR="006F79EE" w:rsidRDefault="00F53121" w:rsidP="00F53121">
      <w:pPr>
        <w:pStyle w:val="Heading2"/>
        <w:rPr>
          <w:lang w:val="en-US"/>
        </w:rPr>
      </w:pPr>
      <w:r>
        <w:rPr>
          <w:lang w:val="en-US"/>
        </w:rPr>
        <w:t>Stopping a Medication</w:t>
      </w:r>
    </w:p>
    <w:p w14:paraId="2E05A268" w14:textId="77777777" w:rsidR="008940DA" w:rsidRDefault="008940DA" w:rsidP="008940DA">
      <w:pPr>
        <w:pStyle w:val="ListParagraph"/>
        <w:numPr>
          <w:ilvl w:val="0"/>
          <w:numId w:val="8"/>
        </w:numPr>
        <w:spacing w:after="120"/>
        <w:contextualSpacing w:val="0"/>
        <w:rPr>
          <w:lang w:val="en-US"/>
        </w:rPr>
      </w:pPr>
      <w:r>
        <w:rPr>
          <w:lang w:val="en-US"/>
        </w:rPr>
        <w:t>Select the patient from the list.</w:t>
      </w:r>
    </w:p>
    <w:p w14:paraId="29344427" w14:textId="77777777" w:rsidR="008940DA" w:rsidRDefault="008940DA" w:rsidP="008940DA">
      <w:pPr>
        <w:pStyle w:val="ListParagraph"/>
        <w:numPr>
          <w:ilvl w:val="0"/>
          <w:numId w:val="8"/>
        </w:numPr>
        <w:spacing w:after="120"/>
        <w:contextualSpacing w:val="0"/>
        <w:rPr>
          <w:lang w:val="en-US"/>
        </w:rPr>
      </w:pPr>
      <w:r>
        <w:rPr>
          <w:lang w:val="en-US"/>
        </w:rPr>
        <w:t xml:space="preserve">Select </w:t>
      </w:r>
      <w:r w:rsidRPr="000163C9">
        <w:rPr>
          <w:b/>
          <w:bCs/>
          <w:lang w:val="en-US"/>
        </w:rPr>
        <w:t>Medications</w:t>
      </w:r>
      <w:r>
        <w:rPr>
          <w:lang w:val="en-US"/>
        </w:rPr>
        <w:t xml:space="preserve">. </w:t>
      </w:r>
    </w:p>
    <w:p w14:paraId="552753E0" w14:textId="77777777" w:rsidR="00F07C07" w:rsidRPr="00F07C07" w:rsidRDefault="00F07C07" w:rsidP="00F07C07">
      <w:pPr>
        <w:pStyle w:val="ListParagraph"/>
        <w:numPr>
          <w:ilvl w:val="0"/>
          <w:numId w:val="8"/>
        </w:numPr>
        <w:spacing w:after="120"/>
        <w:contextualSpacing w:val="0"/>
        <w:rPr>
          <w:lang w:val="en-US"/>
        </w:rPr>
      </w:pPr>
      <w:r w:rsidRPr="00F07C07">
        <w:rPr>
          <w:lang w:val="en-US"/>
        </w:rPr>
        <w:t xml:space="preserve">Select </w:t>
      </w:r>
      <w:r w:rsidRPr="00F07C07">
        <w:rPr>
          <w:b/>
          <w:bCs/>
          <w:lang w:val="en-US"/>
        </w:rPr>
        <w:t>Stop</w:t>
      </w:r>
      <w:r w:rsidRPr="00F07C07">
        <w:rPr>
          <w:lang w:val="en-US"/>
        </w:rPr>
        <w:t xml:space="preserve"> under the required medication.</w:t>
      </w:r>
    </w:p>
    <w:p w14:paraId="60C98BB2" w14:textId="77777777" w:rsidR="00F53121" w:rsidRDefault="008940DA" w:rsidP="008940DA">
      <w:pPr>
        <w:pStyle w:val="ListParagraph"/>
        <w:numPr>
          <w:ilvl w:val="0"/>
          <w:numId w:val="8"/>
        </w:numPr>
        <w:spacing w:after="120"/>
        <w:contextualSpacing w:val="0"/>
        <w:rPr>
          <w:lang w:val="en-US"/>
        </w:rPr>
      </w:pPr>
      <w:r>
        <w:rPr>
          <w:lang w:val="en-US"/>
        </w:rPr>
        <w:t>Choose the rea</w:t>
      </w:r>
      <w:r w:rsidR="00F07C07">
        <w:rPr>
          <w:lang w:val="en-US"/>
        </w:rPr>
        <w:t>son for stopping the medication from the following</w:t>
      </w:r>
      <w:r>
        <w:rPr>
          <w:lang w:val="en-US"/>
        </w:rPr>
        <w:t>:</w:t>
      </w:r>
    </w:p>
    <w:p w14:paraId="2F0104E8" w14:textId="77777777" w:rsidR="008940DA" w:rsidRPr="008940DA" w:rsidRDefault="008940DA" w:rsidP="008940DA">
      <w:pPr>
        <w:pStyle w:val="ListParagraph"/>
        <w:numPr>
          <w:ilvl w:val="1"/>
          <w:numId w:val="8"/>
        </w:numPr>
        <w:spacing w:after="120"/>
        <w:contextualSpacing w:val="0"/>
        <w:rPr>
          <w:b/>
          <w:bCs/>
          <w:lang w:val="en-US"/>
        </w:rPr>
      </w:pPr>
      <w:r w:rsidRPr="008940DA">
        <w:rPr>
          <w:b/>
          <w:bCs/>
          <w:lang w:val="en-US"/>
        </w:rPr>
        <w:lastRenderedPageBreak/>
        <w:t>Discontinued by Patient</w:t>
      </w:r>
    </w:p>
    <w:p w14:paraId="5525F892" w14:textId="77777777" w:rsidR="008940DA" w:rsidRPr="008940DA" w:rsidRDefault="008940DA" w:rsidP="008940DA">
      <w:pPr>
        <w:pStyle w:val="ListParagraph"/>
        <w:numPr>
          <w:ilvl w:val="1"/>
          <w:numId w:val="8"/>
        </w:numPr>
        <w:spacing w:after="120"/>
        <w:contextualSpacing w:val="0"/>
        <w:rPr>
          <w:b/>
          <w:bCs/>
          <w:lang w:val="en-US"/>
        </w:rPr>
      </w:pPr>
      <w:r w:rsidRPr="008940DA">
        <w:rPr>
          <w:b/>
          <w:bCs/>
          <w:lang w:val="en-US"/>
        </w:rPr>
        <w:t>Discontinued by Provider</w:t>
      </w:r>
    </w:p>
    <w:p w14:paraId="2CBDCD09" w14:textId="77777777" w:rsidR="008940DA" w:rsidRPr="008940DA" w:rsidRDefault="008940DA" w:rsidP="008940DA">
      <w:pPr>
        <w:pStyle w:val="ListParagraph"/>
        <w:numPr>
          <w:ilvl w:val="1"/>
          <w:numId w:val="8"/>
        </w:numPr>
        <w:spacing w:after="120"/>
        <w:contextualSpacing w:val="0"/>
        <w:rPr>
          <w:b/>
          <w:bCs/>
          <w:lang w:val="en-US"/>
        </w:rPr>
      </w:pPr>
      <w:r w:rsidRPr="008940DA">
        <w:rPr>
          <w:b/>
          <w:bCs/>
          <w:lang w:val="en-US"/>
        </w:rPr>
        <w:t>Prescription Completed</w:t>
      </w:r>
    </w:p>
    <w:p w14:paraId="086F9D80" w14:textId="77777777" w:rsidR="008940DA" w:rsidRDefault="008940DA" w:rsidP="008940DA">
      <w:pPr>
        <w:pStyle w:val="ListParagraph"/>
        <w:numPr>
          <w:ilvl w:val="1"/>
          <w:numId w:val="8"/>
        </w:numPr>
        <w:spacing w:after="120"/>
        <w:contextualSpacing w:val="0"/>
        <w:rPr>
          <w:b/>
          <w:bCs/>
          <w:lang w:val="en-US"/>
        </w:rPr>
      </w:pPr>
      <w:r w:rsidRPr="008940DA">
        <w:rPr>
          <w:b/>
          <w:bCs/>
          <w:lang w:val="en-US"/>
        </w:rPr>
        <w:t>Entered in Error</w:t>
      </w:r>
    </w:p>
    <w:p w14:paraId="3CF9F910" w14:textId="77777777" w:rsidR="00857492" w:rsidRPr="008940DA" w:rsidRDefault="00857492" w:rsidP="00857492">
      <w:pPr>
        <w:ind w:left="720"/>
        <w:rPr>
          <w:lang w:val="en-US"/>
        </w:rPr>
      </w:pPr>
      <w:r>
        <w:rPr>
          <w:noProof/>
          <w:lang w:val="en-US" w:bidi="ml-IN"/>
        </w:rPr>
        <w:drawing>
          <wp:inline distT="0" distB="0" distL="0" distR="0" wp14:anchorId="7B110179" wp14:editId="56726648">
            <wp:extent cx="4110825" cy="3524215"/>
            <wp:effectExtent l="19050" t="19050" r="2349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8823" cy="3539645"/>
                    </a:xfrm>
                    <a:prstGeom prst="rect">
                      <a:avLst/>
                    </a:prstGeom>
                    <a:ln>
                      <a:solidFill>
                        <a:schemeClr val="bg1">
                          <a:lumMod val="85000"/>
                        </a:schemeClr>
                      </a:solidFill>
                    </a:ln>
                  </pic:spPr>
                </pic:pic>
              </a:graphicData>
            </a:graphic>
          </wp:inline>
        </w:drawing>
      </w:r>
    </w:p>
    <w:p w14:paraId="5CD4B22D" w14:textId="77777777" w:rsidR="008940DA" w:rsidRDefault="008940DA" w:rsidP="008940DA">
      <w:pPr>
        <w:pStyle w:val="ListParagraph"/>
        <w:numPr>
          <w:ilvl w:val="0"/>
          <w:numId w:val="8"/>
        </w:numPr>
        <w:spacing w:after="120"/>
        <w:contextualSpacing w:val="0"/>
        <w:rPr>
          <w:lang w:val="en-US"/>
        </w:rPr>
      </w:pPr>
      <w:r>
        <w:rPr>
          <w:lang w:val="en-US"/>
        </w:rPr>
        <w:t>Add any additional comments</w:t>
      </w:r>
      <w:r w:rsidR="009D5257">
        <w:rPr>
          <w:lang w:val="en-US"/>
        </w:rPr>
        <w:t>, if any,</w:t>
      </w:r>
      <w:r>
        <w:rPr>
          <w:lang w:val="en-US"/>
        </w:rPr>
        <w:t xml:space="preserve"> under </w:t>
      </w:r>
      <w:r w:rsidRPr="008940DA">
        <w:rPr>
          <w:b/>
          <w:bCs/>
          <w:lang w:val="en-US"/>
        </w:rPr>
        <w:t>COMMENTS</w:t>
      </w:r>
      <w:r>
        <w:rPr>
          <w:lang w:val="en-US"/>
        </w:rPr>
        <w:t>.</w:t>
      </w:r>
    </w:p>
    <w:p w14:paraId="16BB089B" w14:textId="2269D0A5" w:rsidR="00C03039" w:rsidRPr="00C21C32" w:rsidRDefault="008940DA" w:rsidP="00C03039">
      <w:pPr>
        <w:pStyle w:val="ListParagraph"/>
        <w:numPr>
          <w:ilvl w:val="0"/>
          <w:numId w:val="8"/>
        </w:numPr>
        <w:spacing w:after="120"/>
        <w:contextualSpacing w:val="0"/>
        <w:rPr>
          <w:lang w:val="en-US"/>
        </w:rPr>
      </w:pPr>
      <w:r>
        <w:rPr>
          <w:lang w:val="en-US"/>
        </w:rPr>
        <w:t xml:space="preserve">Select </w:t>
      </w:r>
      <w:r w:rsidRPr="008940DA">
        <w:rPr>
          <w:b/>
          <w:bCs/>
          <w:lang w:val="en-US"/>
        </w:rPr>
        <w:t>Discontinue</w:t>
      </w:r>
      <w:r>
        <w:rPr>
          <w:lang w:val="en-US"/>
        </w:rPr>
        <w:t xml:space="preserve">. </w:t>
      </w:r>
    </w:p>
    <w:p w14:paraId="2045E42C" w14:textId="77777777" w:rsidR="00C03039" w:rsidRDefault="00D04DEA" w:rsidP="00D04DEA">
      <w:pPr>
        <w:pStyle w:val="Heading1"/>
      </w:pPr>
      <w:r w:rsidRPr="00D04DEA">
        <w:t>Health Information Exchange (HIE) and its importance in health care</w:t>
      </w:r>
    </w:p>
    <w:p w14:paraId="344F38DD" w14:textId="77777777" w:rsidR="00D04DEA" w:rsidRDefault="00521165" w:rsidP="00F91F7A">
      <w:r>
        <w:t>The Health Information E</w:t>
      </w:r>
      <w:r w:rsidRPr="00521165">
        <w:t>xchange (HIE)</w:t>
      </w:r>
      <w:r w:rsidR="00AF3266">
        <w:t xml:space="preserve"> replaces traditional forms of </w:t>
      </w:r>
      <w:r w:rsidR="002C1A1E">
        <w:t>healthcare data management</w:t>
      </w:r>
      <w:r w:rsidR="00AF3266">
        <w:t xml:space="preserve">. The digital platforms of HIE completely </w:t>
      </w:r>
      <w:r w:rsidR="002C1A1E">
        <w:t>avoids</w:t>
      </w:r>
      <w:r w:rsidR="00AF3266">
        <w:t xml:space="preserve"> </w:t>
      </w:r>
      <w:r w:rsidR="002C1A1E">
        <w:t>the dependency</w:t>
      </w:r>
      <w:r w:rsidR="00AF3266">
        <w:t xml:space="preserve"> on </w:t>
      </w:r>
      <w:r w:rsidR="002C1A1E">
        <w:t xml:space="preserve">offline </w:t>
      </w:r>
      <w:r w:rsidR="00AC7FD6">
        <w:t xml:space="preserve">data </w:t>
      </w:r>
      <w:r w:rsidR="002C1A1E">
        <w:t>storage</w:t>
      </w:r>
      <w:r w:rsidR="00AC7FD6">
        <w:t xml:space="preserve"> </w:t>
      </w:r>
      <w:r w:rsidR="002C1A1E">
        <w:t xml:space="preserve">and </w:t>
      </w:r>
      <w:r w:rsidR="00AC7FD6">
        <w:t xml:space="preserve">eliminates the delay in </w:t>
      </w:r>
      <w:r w:rsidR="002C1A1E">
        <w:t>communication</w:t>
      </w:r>
      <w:r w:rsidR="00AF3266">
        <w:t>. Instead, HIE</w:t>
      </w:r>
      <w:r w:rsidR="002C1A1E">
        <w:t>’s online capabilities enable</w:t>
      </w:r>
      <w:r w:rsidR="00AF3266">
        <w:t xml:space="preserve"> its users to instantly record</w:t>
      </w:r>
      <w:r w:rsidR="002C1A1E">
        <w:t xml:space="preserve">, </w:t>
      </w:r>
      <w:r w:rsidR="00AC7FD6">
        <w:t xml:space="preserve">access, and analyse </w:t>
      </w:r>
      <w:r w:rsidR="00AF3266">
        <w:t xml:space="preserve">patient care data from anywhere at any time. </w:t>
      </w:r>
    </w:p>
    <w:p w14:paraId="5E4537B2" w14:textId="77777777" w:rsidR="00437FEF" w:rsidRDefault="00AF3266" w:rsidP="00437FEF">
      <w:r>
        <w:t xml:space="preserve">HIE digitalizes data organization and </w:t>
      </w:r>
      <w:r w:rsidR="002C1A1E">
        <w:t xml:space="preserve">communication. All forms of patient information </w:t>
      </w:r>
      <w:r>
        <w:t xml:space="preserve">are stored in online databases. </w:t>
      </w:r>
      <w:r w:rsidR="002C1A1E">
        <w:t xml:space="preserve">This includes consultation data and diagnosis, laboratory test results and medications, other patient care data and cautions, etc. </w:t>
      </w:r>
      <w:r w:rsidR="00437FEF">
        <w:t xml:space="preserve">With HIE, patients and care providers do not need to carry offline medical data on them. HIE store and standardize the data inside to make them readily available at the time of query. </w:t>
      </w:r>
    </w:p>
    <w:p w14:paraId="20769776" w14:textId="77777777" w:rsidR="002360E8" w:rsidRDefault="002360E8" w:rsidP="002360E8">
      <w:r>
        <w:t>HIE offers the following advantages to healthcare data management and communication:</w:t>
      </w:r>
    </w:p>
    <w:p w14:paraId="009D3DA6" w14:textId="77777777" w:rsidR="002360E8" w:rsidRDefault="002360E8" w:rsidP="002360E8">
      <w:pPr>
        <w:pStyle w:val="ListParagraph"/>
        <w:numPr>
          <w:ilvl w:val="0"/>
          <w:numId w:val="9"/>
        </w:numPr>
      </w:pPr>
      <w:r>
        <w:t>Improved speed of communication</w:t>
      </w:r>
    </w:p>
    <w:p w14:paraId="2B52AA20" w14:textId="77777777" w:rsidR="002360E8" w:rsidRDefault="002360E8" w:rsidP="002360E8">
      <w:pPr>
        <w:pStyle w:val="ListParagraph"/>
        <w:numPr>
          <w:ilvl w:val="0"/>
          <w:numId w:val="9"/>
        </w:numPr>
      </w:pPr>
      <w:r>
        <w:t>Improved accuracy of data</w:t>
      </w:r>
    </w:p>
    <w:p w14:paraId="1D555689" w14:textId="77777777" w:rsidR="002360E8" w:rsidRDefault="002360E8" w:rsidP="002360E8">
      <w:pPr>
        <w:pStyle w:val="ListParagraph"/>
        <w:numPr>
          <w:ilvl w:val="0"/>
          <w:numId w:val="9"/>
        </w:numPr>
      </w:pPr>
      <w:r>
        <w:t>Improved collaboration among care providers and technicians</w:t>
      </w:r>
    </w:p>
    <w:p w14:paraId="6DE57AA1" w14:textId="77777777" w:rsidR="002360E8" w:rsidRDefault="002360E8" w:rsidP="002360E8">
      <w:pPr>
        <w:pStyle w:val="ListParagraph"/>
        <w:numPr>
          <w:ilvl w:val="0"/>
          <w:numId w:val="9"/>
        </w:numPr>
      </w:pPr>
      <w:r>
        <w:lastRenderedPageBreak/>
        <w:t>Improved availability of patient data</w:t>
      </w:r>
    </w:p>
    <w:p w14:paraId="179E652B" w14:textId="77777777" w:rsidR="002360E8" w:rsidRDefault="002360E8" w:rsidP="002360E8">
      <w:pPr>
        <w:pStyle w:val="ListParagraph"/>
        <w:numPr>
          <w:ilvl w:val="0"/>
          <w:numId w:val="9"/>
        </w:numPr>
      </w:pPr>
      <w:r>
        <w:t>Decreased duplications in tests and medications, etc.</w:t>
      </w:r>
    </w:p>
    <w:p w14:paraId="329BE96E" w14:textId="77777777" w:rsidR="00437FEF" w:rsidRPr="00B7240F" w:rsidRDefault="00437FEF" w:rsidP="00437FEF">
      <w:pPr>
        <w:rPr>
          <w:b/>
          <w:bCs/>
          <w:sz w:val="24"/>
          <w:szCs w:val="24"/>
        </w:rPr>
      </w:pPr>
      <w:r w:rsidRPr="00B7240F">
        <w:rPr>
          <w:b/>
          <w:bCs/>
          <w:sz w:val="24"/>
          <w:szCs w:val="24"/>
        </w:rPr>
        <w:t>Interoperability</w:t>
      </w:r>
    </w:p>
    <w:p w14:paraId="2256ED64" w14:textId="77777777" w:rsidR="00437FEF" w:rsidRDefault="00437FEF" w:rsidP="00437FEF">
      <w:r>
        <w:t xml:space="preserve">HIE functions on the concept of interoperability. This means healthcare information systems can integrate and share information with each other to provide seamless availability of data. </w:t>
      </w:r>
      <w:r w:rsidR="00AC7FD6">
        <w:t xml:space="preserve">Medical professionals and caregivers across the globe can access this information and collaborate for the treatment. </w:t>
      </w:r>
      <w:r>
        <w:t>This also enables transfer of data from one point to another, such as when a patient approaches a different care centre or care provider.</w:t>
      </w:r>
    </w:p>
    <w:p w14:paraId="7BDDD34A" w14:textId="77777777" w:rsidR="002360E8" w:rsidRDefault="002360E8" w:rsidP="00437FEF">
      <w:r>
        <w:t>There are three categories of information exchange in the healthcare industry:</w:t>
      </w:r>
    </w:p>
    <w:p w14:paraId="07FFC668" w14:textId="77777777" w:rsidR="002360E8" w:rsidRDefault="002360E8" w:rsidP="002360E8">
      <w:pPr>
        <w:pStyle w:val="ListParagraph"/>
        <w:numPr>
          <w:ilvl w:val="0"/>
          <w:numId w:val="10"/>
        </w:numPr>
      </w:pPr>
      <w:r>
        <w:t>Directed exchange, in which care providers send and receive patient data</w:t>
      </w:r>
      <w:r w:rsidR="00F41D22">
        <w:t xml:space="preserve"> from another healthcare professional. HIE uses encrypted channels of communication to serve the data to ensure security and privacy. This exchange is preferred between providers who know and trust each other.</w:t>
      </w:r>
    </w:p>
    <w:p w14:paraId="7A6B3575" w14:textId="77777777" w:rsidR="002360E8" w:rsidRDefault="002360E8" w:rsidP="002360E8">
      <w:pPr>
        <w:pStyle w:val="ListParagraph"/>
        <w:numPr>
          <w:ilvl w:val="0"/>
          <w:numId w:val="10"/>
        </w:numPr>
      </w:pPr>
      <w:r>
        <w:t>Query-based exchange</w:t>
      </w:r>
      <w:r w:rsidR="00F41D22">
        <w:t>, in which healthcare providers request for patient data during emergencies and similar unplanned care requirements. This exchange delivers all relevant and accessible information regarding the patient and their situation to the provider who requested the data.</w:t>
      </w:r>
    </w:p>
    <w:p w14:paraId="7DEEB3C0" w14:textId="77777777" w:rsidR="002360E8" w:rsidRDefault="002360E8" w:rsidP="002360E8">
      <w:pPr>
        <w:pStyle w:val="ListParagraph"/>
        <w:numPr>
          <w:ilvl w:val="0"/>
          <w:numId w:val="10"/>
        </w:numPr>
      </w:pPr>
      <w:r>
        <w:t>Consumer-mediated exchange</w:t>
      </w:r>
      <w:r w:rsidR="00F41D22">
        <w:t>, in which patients request and monitor their healthcare data for various purposes. This may include tracking of own health and medication, voluntary sharing of information with others including care providers, verifying billing information and insurance, etc.</w:t>
      </w:r>
    </w:p>
    <w:p w14:paraId="4972BC78" w14:textId="77777777" w:rsidR="00F41D22" w:rsidRDefault="00884185" w:rsidP="00F41D22">
      <w:r>
        <w:t xml:space="preserve">In industries like healthcare, availability of reliable data is important. Unlike older days where patients and providers carried their health information on them or shared them over postal mails, advanced medicine require faster communication and easy access to information. </w:t>
      </w:r>
      <w:r w:rsidR="00DF21FC">
        <w:t xml:space="preserve">This helps to ensure the best outcomes to treatment and maximum benefits to the patient. HIE helps to close the gap between complex healthcare infrastructure and patients in need. It improves the efficiency of healthcare systems with its enhanced speed of operation and sustained availability of data. </w:t>
      </w:r>
    </w:p>
    <w:p w14:paraId="51B51AD7" w14:textId="77777777" w:rsidR="00437FEF" w:rsidRDefault="00437FEF" w:rsidP="00437FEF"/>
    <w:sectPr w:rsidR="0043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61E61"/>
    <w:multiLevelType w:val="hybridMultilevel"/>
    <w:tmpl w:val="19DE9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70610"/>
    <w:multiLevelType w:val="hybridMultilevel"/>
    <w:tmpl w:val="03842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C72EB"/>
    <w:multiLevelType w:val="hybridMultilevel"/>
    <w:tmpl w:val="D7E27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6DB8"/>
    <w:multiLevelType w:val="hybridMultilevel"/>
    <w:tmpl w:val="126C1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2350E2"/>
    <w:multiLevelType w:val="hybridMultilevel"/>
    <w:tmpl w:val="F9F4A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D7B83"/>
    <w:multiLevelType w:val="hybridMultilevel"/>
    <w:tmpl w:val="54A4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E3B64"/>
    <w:multiLevelType w:val="hybridMultilevel"/>
    <w:tmpl w:val="19DE9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C108C"/>
    <w:multiLevelType w:val="hybridMultilevel"/>
    <w:tmpl w:val="15FC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C73E9"/>
    <w:multiLevelType w:val="hybridMultilevel"/>
    <w:tmpl w:val="2A58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94A64"/>
    <w:multiLevelType w:val="hybridMultilevel"/>
    <w:tmpl w:val="39FA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938"/>
    <w:rsid w:val="000163C9"/>
    <w:rsid w:val="00077E4E"/>
    <w:rsid w:val="000B15E7"/>
    <w:rsid w:val="0011049A"/>
    <w:rsid w:val="00156240"/>
    <w:rsid w:val="002360E8"/>
    <w:rsid w:val="002B7144"/>
    <w:rsid w:val="002C1A1E"/>
    <w:rsid w:val="003F0F9C"/>
    <w:rsid w:val="00437FEF"/>
    <w:rsid w:val="004F77F6"/>
    <w:rsid w:val="00521165"/>
    <w:rsid w:val="00605110"/>
    <w:rsid w:val="006B53B8"/>
    <w:rsid w:val="006F79EE"/>
    <w:rsid w:val="00706593"/>
    <w:rsid w:val="00737BDC"/>
    <w:rsid w:val="00857492"/>
    <w:rsid w:val="00884185"/>
    <w:rsid w:val="008940DA"/>
    <w:rsid w:val="0092681D"/>
    <w:rsid w:val="0092756E"/>
    <w:rsid w:val="00987746"/>
    <w:rsid w:val="009D5257"/>
    <w:rsid w:val="00A145D8"/>
    <w:rsid w:val="00A40938"/>
    <w:rsid w:val="00A63C14"/>
    <w:rsid w:val="00AC5AFF"/>
    <w:rsid w:val="00AC7FD6"/>
    <w:rsid w:val="00AF3266"/>
    <w:rsid w:val="00B7240F"/>
    <w:rsid w:val="00B81C3C"/>
    <w:rsid w:val="00C03039"/>
    <w:rsid w:val="00C21C32"/>
    <w:rsid w:val="00CC7732"/>
    <w:rsid w:val="00CE4F78"/>
    <w:rsid w:val="00D04DEA"/>
    <w:rsid w:val="00D83B5F"/>
    <w:rsid w:val="00DF21FC"/>
    <w:rsid w:val="00F07C07"/>
    <w:rsid w:val="00F41D22"/>
    <w:rsid w:val="00F53121"/>
    <w:rsid w:val="00F61EBE"/>
    <w:rsid w:val="00F91F7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353C"/>
  <w15:chartTrackingRefBased/>
  <w15:docId w15:val="{7D31FED1-69A1-4DBB-A2D9-1659FA41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746"/>
    <w:pPr>
      <w:keepNext/>
      <w:keepLines/>
      <w:spacing w:before="240" w:after="360"/>
      <w:outlineLvl w:val="0"/>
    </w:pPr>
    <w:rPr>
      <w:rFonts w:ascii="Candara" w:eastAsiaTheme="majorEastAsia" w:hAnsi="Candara" w:cstheme="majorBidi"/>
      <w:b/>
      <w:color w:val="4472C4" w:themeColor="accent1"/>
      <w:sz w:val="32"/>
      <w:szCs w:val="32"/>
    </w:rPr>
  </w:style>
  <w:style w:type="paragraph" w:styleId="Heading2">
    <w:name w:val="heading 2"/>
    <w:basedOn w:val="Normal"/>
    <w:next w:val="Normal"/>
    <w:link w:val="Heading2Char"/>
    <w:uiPriority w:val="9"/>
    <w:unhideWhenUsed/>
    <w:qFormat/>
    <w:rsid w:val="00CE4F78"/>
    <w:pPr>
      <w:keepNext/>
      <w:keepLines/>
      <w:spacing w:before="240" w:after="240"/>
      <w:outlineLvl w:val="1"/>
    </w:pPr>
    <w:rPr>
      <w:rFonts w:ascii="Candara" w:eastAsiaTheme="majorEastAsia" w:hAnsi="Candar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746"/>
    <w:rPr>
      <w:rFonts w:ascii="Candara" w:eastAsiaTheme="majorEastAsia" w:hAnsi="Candara" w:cstheme="majorBidi"/>
      <w:b/>
      <w:color w:val="4472C4" w:themeColor="accent1"/>
      <w:sz w:val="32"/>
      <w:szCs w:val="32"/>
    </w:rPr>
  </w:style>
  <w:style w:type="paragraph" w:styleId="ListParagraph">
    <w:name w:val="List Paragraph"/>
    <w:basedOn w:val="Normal"/>
    <w:uiPriority w:val="34"/>
    <w:qFormat/>
    <w:rsid w:val="00987746"/>
    <w:pPr>
      <w:ind w:left="720"/>
      <w:contextualSpacing/>
    </w:pPr>
  </w:style>
  <w:style w:type="character" w:customStyle="1" w:styleId="Heading2Char">
    <w:name w:val="Heading 2 Char"/>
    <w:basedOn w:val="DefaultParagraphFont"/>
    <w:link w:val="Heading2"/>
    <w:uiPriority w:val="9"/>
    <w:rsid w:val="00CE4F78"/>
    <w:rPr>
      <w:rFonts w:ascii="Candara" w:eastAsiaTheme="majorEastAsia" w:hAnsi="Candara" w:cstheme="majorBidi"/>
      <w:b/>
      <w:color w:val="000000" w:themeColor="text1"/>
      <w:sz w:val="28"/>
      <w:szCs w:val="26"/>
    </w:rPr>
  </w:style>
  <w:style w:type="paragraph" w:styleId="Title">
    <w:name w:val="Title"/>
    <w:basedOn w:val="Normal"/>
    <w:next w:val="Normal"/>
    <w:link w:val="TitleChar"/>
    <w:uiPriority w:val="10"/>
    <w:qFormat/>
    <w:rsid w:val="00C03039"/>
    <w:pPr>
      <w:spacing w:after="0" w:line="240" w:lineRule="auto"/>
      <w:contextualSpacing/>
    </w:pPr>
    <w:rPr>
      <w:rFonts w:ascii="Raleway" w:eastAsiaTheme="majorEastAsia" w:hAnsi="Raleway" w:cstheme="majorBidi"/>
      <w:b/>
      <w:spacing w:val="-10"/>
      <w:kern w:val="28"/>
      <w:sz w:val="56"/>
      <w:szCs w:val="56"/>
    </w:rPr>
  </w:style>
  <w:style w:type="character" w:customStyle="1" w:styleId="TitleChar">
    <w:name w:val="Title Char"/>
    <w:basedOn w:val="DefaultParagraphFont"/>
    <w:link w:val="Title"/>
    <w:uiPriority w:val="10"/>
    <w:rsid w:val="00C03039"/>
    <w:rPr>
      <w:rFonts w:ascii="Raleway" w:eastAsiaTheme="majorEastAsia" w:hAnsi="Raleway"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hp</cp:lastModifiedBy>
  <cp:revision>33</cp:revision>
  <dcterms:created xsi:type="dcterms:W3CDTF">2022-04-04T04:36:00Z</dcterms:created>
  <dcterms:modified xsi:type="dcterms:W3CDTF">2025-04-11T01:53:00Z</dcterms:modified>
</cp:coreProperties>
</file>