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320"/>
        <w:gridCol w:w="4320"/>
      </w:tblGrid>
      <w:tr w:rsidR="00940FF2" w14:paraId="1CAD6335" w14:textId="77777777">
        <w:tc>
          <w:tcPr>
            <w:tcW w:w="4320" w:type="dxa"/>
          </w:tcPr>
          <w:p w14:paraId="26361E83" w14:textId="77777777" w:rsidR="00940FF2" w:rsidRDefault="00000000">
            <w:r>
              <w:rPr>
                <w:noProof/>
              </w:rPr>
              <w:drawing>
                <wp:inline distT="0" distB="0" distL="0" distR="0" wp14:anchorId="45F5C6E4" wp14:editId="6A080975">
                  <wp:extent cx="1633163" cy="80645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h_logo.png"/>
                          <pic:cNvPicPr/>
                        </pic:nvPicPr>
                        <pic:blipFill>
                          <a:blip r:embed="rId6"/>
                          <a:stretch>
                            <a:fillRect/>
                          </a:stretch>
                        </pic:blipFill>
                        <pic:spPr>
                          <a:xfrm>
                            <a:off x="0" y="0"/>
                            <a:ext cx="1645949" cy="812763"/>
                          </a:xfrm>
                          <a:prstGeom prst="rect">
                            <a:avLst/>
                          </a:prstGeom>
                        </pic:spPr>
                      </pic:pic>
                    </a:graphicData>
                  </a:graphic>
                </wp:inline>
              </w:drawing>
            </w:r>
          </w:p>
        </w:tc>
        <w:tc>
          <w:tcPr>
            <w:tcW w:w="4320" w:type="dxa"/>
          </w:tcPr>
          <w:p w14:paraId="52855D16" w14:textId="77777777" w:rsidR="00AC4E6A" w:rsidRDefault="00AC4E6A" w:rsidP="00AC4E6A">
            <w:pPr>
              <w:jc w:val="right"/>
            </w:pPr>
          </w:p>
          <w:p w14:paraId="053D5332" w14:textId="24790A1A" w:rsidR="00940FF2" w:rsidRDefault="00000000" w:rsidP="00AC4E6A">
            <w:pPr>
              <w:jc w:val="right"/>
            </w:pPr>
            <w:r>
              <w:rPr>
                <w:noProof/>
              </w:rPr>
              <w:drawing>
                <wp:inline distT="0" distB="0" distL="0" distR="0" wp14:anchorId="0E9DB6F4" wp14:editId="1EE7FAA4">
                  <wp:extent cx="2011752" cy="469788"/>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s_logo.png"/>
                          <pic:cNvPicPr/>
                        </pic:nvPicPr>
                        <pic:blipFill>
                          <a:blip r:embed="rId7"/>
                          <a:stretch>
                            <a:fillRect/>
                          </a:stretch>
                        </pic:blipFill>
                        <pic:spPr>
                          <a:xfrm>
                            <a:off x="0" y="0"/>
                            <a:ext cx="2116711" cy="494298"/>
                          </a:xfrm>
                          <a:prstGeom prst="rect">
                            <a:avLst/>
                          </a:prstGeom>
                        </pic:spPr>
                      </pic:pic>
                    </a:graphicData>
                  </a:graphic>
                </wp:inline>
              </w:drawing>
            </w:r>
          </w:p>
        </w:tc>
      </w:tr>
    </w:tbl>
    <w:p w14:paraId="42C3AB04" w14:textId="77777777" w:rsidR="00940FF2" w:rsidRDefault="00000000">
      <w:r>
        <w:br/>
      </w:r>
    </w:p>
    <w:p w14:paraId="67848C39" w14:textId="77777777" w:rsidR="00940FF2" w:rsidRDefault="00000000">
      <w:r>
        <w:t>[Current Date]</w:t>
      </w:r>
    </w:p>
    <w:p w14:paraId="63044364" w14:textId="77777777" w:rsidR="00940FF2" w:rsidRDefault="00000000">
      <w:r>
        <w:br/>
        <w:t>VIA CERTIFIED MAIL AND EMAIL</w:t>
      </w:r>
    </w:p>
    <w:p w14:paraId="359A479E" w14:textId="77777777" w:rsidR="00940FF2" w:rsidRDefault="00000000">
      <w:r>
        <w:t>Legal Division</w:t>
      </w:r>
      <w:r>
        <w:br/>
        <w:t>Massachusetts Commission Against Discrimination</w:t>
      </w:r>
      <w:r>
        <w:br/>
        <w:t>One Ashburton Place, 6th Floor</w:t>
      </w:r>
      <w:r>
        <w:br/>
        <w:t>Boston, MA 02108</w:t>
      </w:r>
    </w:p>
    <w:p w14:paraId="7ABA4EA3" w14:textId="77777777" w:rsidR="00940FF2" w:rsidRDefault="00000000">
      <w:r>
        <w:rPr>
          <w:b/>
        </w:rPr>
        <w:br/>
        <w:t>RE: [MCAD_DOCKET_NUMBER]</w:t>
      </w:r>
    </w:p>
    <w:p w14:paraId="5867C60A" w14:textId="77777777" w:rsidR="00940FF2" w:rsidRDefault="00000000">
      <w:r>
        <w:rPr>
          <w:b/>
        </w:rPr>
        <w:t>Charging Party: [CHARGING_PARTY]</w:t>
      </w:r>
    </w:p>
    <w:p w14:paraId="20254D2B" w14:textId="77777777" w:rsidR="00940FF2" w:rsidRDefault="00000000">
      <w:r>
        <w:rPr>
          <w:b/>
        </w:rPr>
        <w:t>Respondent: [RESPONDENT]</w:t>
      </w:r>
    </w:p>
    <w:p w14:paraId="520E34CD" w14:textId="77777777" w:rsidR="00940FF2" w:rsidRDefault="00000000">
      <w:r>
        <w:br/>
        <w:t>Dear Investigator,</w:t>
      </w:r>
    </w:p>
    <w:p w14:paraId="060C6F92" w14:textId="77777777" w:rsidR="00940FF2" w:rsidRDefault="00000000">
      <w:r>
        <w:br/>
        <w:t>Respondent, Boston Children's Hospital ("Respondent" or "BCH"), submits this Position Statement in response to the Charge of Discrimination filed by the Charging Party, [CHARGING_PARTY] ("Charging Party").</w:t>
      </w:r>
    </w:p>
    <w:p w14:paraId="2620F860" w14:textId="77777777" w:rsidR="00940FF2" w:rsidRDefault="00000000">
      <w:r>
        <w:rPr>
          <w:b/>
        </w:rPr>
        <w:br/>
        <w:t>I. INTRODUCTION</w:t>
      </w:r>
    </w:p>
    <w:p w14:paraId="59E54786" w14:textId="77777777" w:rsidR="00940FF2" w:rsidRDefault="00000000">
      <w:r>
        <w:t>Respondent is a world-renowned pediatric hospital dedicated to the highest standards of patient care and professional conduct. Respondent denies any and all allegations of discrimination or retaliation and maintains that all employment actions taken with respect to the Charging Party were based on legitimate, non-discriminatory, and non-retaliatory business and operational needs.</w:t>
      </w:r>
    </w:p>
    <w:p w14:paraId="4BF5D8EA" w14:textId="77777777" w:rsidR="00940FF2" w:rsidRDefault="00000000">
      <w:r>
        <w:rPr>
          <w:b/>
        </w:rPr>
        <w:br/>
        <w:t>II. RESPONDENT'S BACKGROUND</w:t>
      </w:r>
    </w:p>
    <w:p w14:paraId="318F5ECD" w14:textId="77777777" w:rsidR="00940FF2" w:rsidRDefault="00000000">
      <w:r>
        <w:lastRenderedPageBreak/>
        <w:t>Boston Children's Hospital provides complex pediatric specialty care and is a primary teaching hospital of Harvard Medical School. The Hospital maintains strict policies prohibiting discrimination, harassment, and retaliation in any form.</w:t>
      </w:r>
    </w:p>
    <w:p w14:paraId="6434B77C" w14:textId="77777777" w:rsidR="00940FF2" w:rsidRDefault="00000000">
      <w:r>
        <w:rPr>
          <w:b/>
        </w:rPr>
        <w:br/>
        <w:t>III. COMPLAINT'S ALLEGATIONS</w:t>
      </w:r>
    </w:p>
    <w:p w14:paraId="55700828" w14:textId="77777777" w:rsidR="00940FF2" w:rsidRDefault="00000000">
      <w:r>
        <w:t>[The point-by-point drafting will start after this section separator]</w:t>
      </w:r>
    </w:p>
    <w:sectPr w:rsidR="00940F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343184">
    <w:abstractNumId w:val="8"/>
  </w:num>
  <w:num w:numId="2" w16cid:durableId="1695419480">
    <w:abstractNumId w:val="6"/>
  </w:num>
  <w:num w:numId="3" w16cid:durableId="1036780525">
    <w:abstractNumId w:val="5"/>
  </w:num>
  <w:num w:numId="4" w16cid:durableId="2090809308">
    <w:abstractNumId w:val="4"/>
  </w:num>
  <w:num w:numId="5" w16cid:durableId="2132745722">
    <w:abstractNumId w:val="7"/>
  </w:num>
  <w:num w:numId="6" w16cid:durableId="821120053">
    <w:abstractNumId w:val="3"/>
  </w:num>
  <w:num w:numId="7" w16cid:durableId="1812136734">
    <w:abstractNumId w:val="2"/>
  </w:num>
  <w:num w:numId="8" w16cid:durableId="1048534870">
    <w:abstractNumId w:val="1"/>
  </w:num>
  <w:num w:numId="9" w16cid:durableId="1483693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4D42"/>
    <w:rsid w:val="00940FF2"/>
    <w:rsid w:val="00AA1D8D"/>
    <w:rsid w:val="00AC4E6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903B1"/>
  <w14:defaultImageDpi w14:val="300"/>
  <w15:docId w15:val="{B2A77A31-C956-47EC-93AA-F440778CD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Bhat</cp:lastModifiedBy>
  <cp:revision>2</cp:revision>
  <dcterms:created xsi:type="dcterms:W3CDTF">2013-12-23T23:15:00Z</dcterms:created>
  <dcterms:modified xsi:type="dcterms:W3CDTF">2026-04-04T15:20:00Z</dcterms:modified>
  <cp:category/>
</cp:coreProperties>
</file>